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ind w:left="850" w:leftChars="1" w:hanging="848" w:hangingChars="264"/>
        <w:jc w:val="center"/>
        <w:rPr>
          <w:b/>
          <w:sz w:val="32"/>
          <w:szCs w:val="32"/>
        </w:rPr>
      </w:pPr>
      <w:bookmarkStart w:id="0" w:name="_GoBack"/>
      <w:r>
        <w:rPr>
          <w:rFonts w:hint="eastAsia" w:eastAsia="隶书"/>
          <w:b/>
          <w:sz w:val="32"/>
          <w:szCs w:val="32"/>
        </w:rPr>
        <w:t>期末</w:t>
      </w:r>
      <w:r>
        <w:rPr>
          <w:rFonts w:eastAsia="隶书"/>
          <w:b/>
          <w:sz w:val="32"/>
          <w:szCs w:val="32"/>
        </w:rPr>
        <w:t>检测卷</w:t>
      </w:r>
      <w:r>
        <w:rPr>
          <w:rFonts w:hint="eastAsia" w:eastAsia="隶书"/>
          <w:b/>
          <w:sz w:val="32"/>
          <w:szCs w:val="32"/>
          <w:lang w:val="en-US" w:eastAsia="zh-CN"/>
        </w:rPr>
        <w:t>5</w:t>
      </w:r>
    </w:p>
    <w:bookmarkEnd w:id="0"/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一、我会填。(每空1分，共20分)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1．4÷5＝(　　)%＝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\f(24,（　　）)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＝(　　)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10＝(　　)(填小数)＝(　　)(填成数)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2．650立方分米＝(　　)立方米　　　　4.09立方分米＝(　　)毫升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0.08公顷＝(　　)平方米　　　　 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时＝(　　)分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3．75%、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、0.775、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这四个数按从小到大的顺序排列是(　　　　　　　　　　)。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4．2的倒数的倒数是(　　)，0.5与它的倒数相差(　　)。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5．把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吨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250千克化成最简整数比是(　　　)，比值是(　　)。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6．一个正方体木块表面涂上油漆后，把它锯成大小相同的小正方体，如图，小正方体中2面涂油漆的有(　　)个，1面涂油漆的有(　　)个。</w:t>
      </w:r>
    </w:p>
    <w:p>
      <w:pPr>
        <w:spacing w:line="360" w:lineRule="auto"/>
        <w:ind w:left="420" w:hanging="420" w:hangingChars="1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027430" cy="1027430"/>
            <wp:effectExtent l="0" t="0" r="1270" b="1270"/>
            <wp:docPr id="15" name="图片 15" descr="C:\Users\Administrator\Desktop\外发（SJ六数上）\外发（SJ六数上）\word\G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外发（SJ六数上）\外发（SJ六数上）\word\G34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485" cy="102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7．修路工人修路，上午修了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千米，下午修的是上午的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，这一天一共修路(　　)千米。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8．甲、乙两个正方体的棱长比是3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5，它们表面积的比是(　　)，体积的比是(　　)。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9．南京市鼓楼区的面积是53.35平方千米，栖霞区的面积比鼓楼区多337.17平方千米。鼓楼区的面积比栖霞区少(　　)%。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二、我会判。(对的在括号里打“√”，错的打“×”)(每题1分，共5分)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1．长度之比是3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8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3的三根小棒，可以首尾相连围成一个等腰三角形。</w:t>
      </w:r>
      <w:r>
        <w:rPr>
          <w:rFonts w:hint="eastAsia"/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2．两个长方体体积相等，表面积就一定相等。</w:t>
      </w:r>
      <w:r>
        <w:rPr>
          <w:rFonts w:hint="eastAsia"/>
          <w:sz w:val="28"/>
          <w:szCs w:val="28"/>
        </w:rPr>
        <w:t xml:space="preserve">          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3．若男生人数比女生多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，则女生人数比男生少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4．一千克糖用去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千克后，还剩下它的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            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5．一件商品先涨价10%，再降价10%，现价与原价相同。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三、我会选。(把正确答案的字母填在括号里)(每题1分，共5分)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1．今年的产量比去年多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，今年的产量就相当于去年的(　　)。</w:t>
      </w:r>
    </w:p>
    <w:p>
      <w:pPr>
        <w:tabs>
          <w:tab w:val="left" w:pos="2268"/>
          <w:tab w:val="left" w:pos="4111"/>
          <w:tab w:val="left" w:pos="5954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A．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\f(11,10)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\f(1,11)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2．5个同样的大盒和2个同样的小盒共装了190个球，1个大盒比1个小盒多装10个。假设7个都是大盒，装球的个数会(　　)。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A．比190个多20个 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B．比190个多50个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C．比190个少20个 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D．比190个少50个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3．把5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8的前项加上20，要使比值不变，后项应该加上(　　)。</w:t>
      </w:r>
    </w:p>
    <w:p>
      <w:pPr>
        <w:tabs>
          <w:tab w:val="left" w:pos="2268"/>
          <w:tab w:val="left" w:pos="4111"/>
          <w:tab w:val="left" w:pos="5954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A．20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B．32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C．40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D．25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4．一杯盐水的含盐率是20%，那么盐与盐水的比是(　　)。</w:t>
      </w:r>
    </w:p>
    <w:p>
      <w:pPr>
        <w:tabs>
          <w:tab w:val="left" w:pos="2268"/>
          <w:tab w:val="left" w:pos="4111"/>
          <w:tab w:val="left" w:pos="5954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A．1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4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B．1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5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C．5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D．4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5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5．下列说法正确的是(　　)。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A．0.6的倒数是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　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B．一堆煤共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吨，用去了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，还剩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吨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C．小明做黄豆种子发芽试验，结果有95粒发芽，发芽率是95%</w:t>
      </w:r>
    </w:p>
    <w:p>
      <w:pPr>
        <w:spacing w:line="360" w:lineRule="auto"/>
        <w:ind w:left="426" w:leftChars="203"/>
        <w:rPr>
          <w:sz w:val="28"/>
          <w:szCs w:val="28"/>
        </w:rPr>
      </w:pPr>
      <w:r>
        <w:rPr>
          <w:sz w:val="28"/>
          <w:szCs w:val="28"/>
        </w:rPr>
        <w:t xml:space="preserve">D．一个三角形三个内角度数的比是1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2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1，这是一个钝角三</w:t>
      </w:r>
    </w:p>
    <w:p>
      <w:pPr>
        <w:spacing w:line="360" w:lineRule="auto"/>
        <w:ind w:left="426" w:leftChars="203" w:firstLine="420" w:firstLineChars="150"/>
        <w:rPr>
          <w:sz w:val="28"/>
          <w:szCs w:val="28"/>
        </w:rPr>
      </w:pPr>
      <w:r>
        <w:rPr>
          <w:sz w:val="28"/>
          <w:szCs w:val="28"/>
        </w:rPr>
        <w:t>角形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四、我会算。(共30分)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1．直接写出得数。(每题1分，共6分)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12÷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　　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÷60%＝　　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×2＝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80%－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  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\f(21,20)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 </w:t>
      </w:r>
      <w:r>
        <w:rPr>
          <w:rFonts w:hint="eastAsia"/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\b\lc\(\rc\)(\a\vs4\al\co1(\f(3,8)－\f(1,6)))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×24＝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2．计算下面各题，能简算的要简算。(每题3分，共12分)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\f(17,20)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　　　　　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\b\lc\[\rc\](\a\vs4\al\co1(1－\b\lc\(\rc\)(\a\vs4\al\co1(\f(3,4)＋\f(1,12)))))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3．解方程。(每题4分，共12分)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＝27 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＋60%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＝76.8 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五、求下列图形的表面积和体积。(每题6分，共12分)</w:t>
      </w:r>
    </w:p>
    <w:p>
      <w:pPr>
        <w:spacing w:line="360" w:lineRule="auto"/>
        <w:ind w:left="420" w:hanging="420" w:hangingChars="1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924300" cy="782320"/>
            <wp:effectExtent l="0" t="0" r="0" b="0"/>
            <wp:docPr id="12" name="图片 12" descr="C:\Users\Administrator\Desktop\外发（SJ六数上）\外发（SJ六数上）\word\G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外发（SJ六数上）\外发（SJ六数上）\word\G36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8918" cy="78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六、解决问题。(第3题8分，其余每题5分，共28分)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1. 迎宾路小学新建图书馆，实际投资222万元，比原计划节约18万元，节约了百分之几？</w:t>
      </w:r>
    </w:p>
    <w:p>
      <w:pPr>
        <w:spacing w:line="360" w:lineRule="auto"/>
        <w:ind w:left="420" w:hanging="420" w:hangingChars="150"/>
        <w:jc w:val="righ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790700" cy="1356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356" cy="136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2．新民小区18号楼一楼有小张、老王、小高三家共用一个水表。小张家有2人，老王家有5人，小高家有3人。五月份水费共60元。按人数分摊水费，三家各应付多少钱？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3．一种车载铁皮油箱，长0.8米，宽0.6米，高0.5米。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(1)做这个油箱至少需要多少平方米的铁皮？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(2)如果每升油重0.75千克，这个油箱可装油多少千克？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4．学校买来5个足球和10个篮球，共计700元。每个足球比每个篮球便宜10元。足球和篮球的单价各是多少元？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5．学校学生参加课外活动，参加音乐组有40人，是参加电脑组的人数的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，参加美术组的人数是参加电脑组的人数的70%，参加美术组的有多少人？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附加题：(10分)</w:t>
      </w:r>
    </w:p>
    <w:p>
      <w:pPr>
        <w:ind w:left="567" w:leftChars="269" w:hanging="2"/>
        <w:rPr>
          <w:sz w:val="28"/>
          <w:szCs w:val="28"/>
        </w:rPr>
      </w:pPr>
      <w:r>
        <w:rPr>
          <w:sz w:val="28"/>
          <w:szCs w:val="28"/>
        </w:rPr>
        <w:t>从甲地到乙地，其中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是上坡路，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是下坡路。一人在甲、乙两地间往返一趟，共走上坡路5千米，那么从乙地返回甲地时走上坡路多少千米？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312" w:afterLines="100"/>
        <w:jc w:val="center"/>
        <w:rPr>
          <w:rFonts w:ascii="隶书" w:eastAsia="隶书"/>
          <w:b/>
          <w:sz w:val="32"/>
          <w:szCs w:val="32"/>
        </w:rPr>
      </w:pPr>
      <w:r>
        <w:rPr>
          <w:rFonts w:hint="eastAsia" w:ascii="隶书" w:eastAsia="隶书"/>
          <w:b/>
          <w:sz w:val="32"/>
          <w:szCs w:val="32"/>
        </w:rPr>
        <w:t>答案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一、1．80　30　8　0.8　八成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2．0.65　4090　800　25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3．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＜75%＜0.775＜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\f(5,4)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 xml:space="preserve">4．2　1.5　5．3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1　3　6．24　24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7．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\f(35,32)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8．9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25　27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125　9．86.3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二、1．×　2．×　3．×　4．√　5．×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三、1．C　2．A　3．B　4．B　5．B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四、1．16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2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5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2．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\f(17,20)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315" w:leftChars="150" w:firstLine="420" w:firstLineChars="15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\b\lc\(\rc\)(\a\vs4\al\co1(\f(17,20)＋\f(3,20)))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315" w:leftChars="150" w:firstLine="420" w:firstLineChars="15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\b\lc\(\rc\)(\a\vs4\al\co1(\f(3,8)＋\f(5,8)))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     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　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\b\lc\[\rc\](\a\vs4\al\co1(1－\b\lc\(\rc\)(\a\vs4\al\co1(\f(3,4)＋\f(1,12)))))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315" w:leftChars="150" w:firstLine="420" w:firstLineChars="15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  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\b\lc\(\rc\)(\a\vs4\al\co1(1－\f(5,6)))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315" w:leftChars="150" w:firstLine="420" w:firstLineChars="15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315" w:leftChars="150" w:firstLine="420" w:firstLineChars="15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3．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＝27　　　　</w:t>
      </w:r>
      <w:r>
        <w:rPr>
          <w:rFonts w:hint="eastAsia"/>
          <w:sz w:val="28"/>
          <w:szCs w:val="28"/>
        </w:rPr>
        <w:t xml:space="preserve">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＋60%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＝76.8</w:t>
      </w:r>
    </w:p>
    <w:p>
      <w:pPr>
        <w:spacing w:line="360" w:lineRule="auto"/>
        <w:ind w:left="315" w:leftChars="150" w:firstLine="560" w:firstLineChars="200"/>
        <w:rPr>
          <w:sz w:val="28"/>
          <w:szCs w:val="28"/>
        </w:rPr>
      </w:pPr>
      <w:r>
        <w:rPr>
          <w:sz w:val="28"/>
          <w:szCs w:val="28"/>
        </w:rPr>
        <w:t>解：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\f(9,5)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＝27　 　　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解：160%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＝76.8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＝27×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＝76.8÷160%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＝15 </w:t>
      </w:r>
      <w:r>
        <w:rPr>
          <w:rFonts w:hint="eastAsia"/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＝48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315" w:leftChars="150" w:firstLine="560" w:firstLineChars="200"/>
        <w:rPr>
          <w:sz w:val="28"/>
          <w:szCs w:val="28"/>
        </w:rPr>
      </w:pPr>
      <w:r>
        <w:rPr>
          <w:sz w:val="28"/>
          <w:szCs w:val="28"/>
        </w:rPr>
        <w:t>解：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五、表面积：(20×10＋8×10＋20×8)×2＝880(cm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体积：20×10×8＝1600(cm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>
      <w:pPr>
        <w:spacing w:line="360" w:lineRule="auto"/>
        <w:ind w:firstLine="565" w:firstLineChars="202"/>
        <w:rPr>
          <w:sz w:val="28"/>
          <w:szCs w:val="28"/>
        </w:rPr>
      </w:pPr>
      <w:r>
        <w:rPr>
          <w:sz w:val="28"/>
          <w:szCs w:val="28"/>
        </w:rPr>
        <w:t>表面积：6×6×6＝216(cm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spacing w:line="360" w:lineRule="auto"/>
        <w:ind w:left="384" w:leftChars="183" w:firstLine="182" w:firstLineChars="65"/>
        <w:rPr>
          <w:sz w:val="28"/>
          <w:szCs w:val="28"/>
        </w:rPr>
      </w:pPr>
      <w:r>
        <w:rPr>
          <w:sz w:val="28"/>
          <w:szCs w:val="28"/>
        </w:rPr>
        <w:t>体积：6×6×6＝216(cm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六、1．18÷(222＋18)＝0.075＝7.5%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答：节约了7.5%。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 xml:space="preserve">2．60÷(2＋5＋3)＝6(元)　6×2＝12(元) 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6×5＝30(元)　6×3＝18(元)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答：小张家应付12元，老王家应付30元，小高家应付18元。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3．(1)(0.8×0.6＋0.8×0.5＋0.6×0.5)×2＝2.36(平方米)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答：做这个油箱至少需要2.36平方米的铁皮。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(2)0.8×0.6×0.5＝0.24(立方米)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0.24立方米＝240升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240×0.75＝180(千克)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答：这个油箱可装油180千克。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4．假设都是足球。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(700－10×10)÷(5＋10)＝40(元)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40＋10＝50(元)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答：足球的单价是40元，篮球的单价是50元。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5．40÷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×70%＝35(人)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答：参加美术组的有35人。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附加题：5÷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\b\lc\(\rc\)(\a\vs4\al\co1(\f(3,10)＋\f(7,10)))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＝5(千米)5×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＝3.5(千米)</w:t>
      </w:r>
    </w:p>
    <w:p>
      <w:pPr>
        <w:spacing w:line="360" w:lineRule="auto"/>
        <w:ind w:left="420" w:leftChars="200" w:firstLine="714" w:firstLineChars="255"/>
        <w:rPr>
          <w:sz w:val="28"/>
          <w:szCs w:val="28"/>
        </w:rPr>
      </w:pPr>
      <w:r>
        <w:rPr>
          <w:sz w:val="28"/>
          <w:szCs w:val="28"/>
        </w:rPr>
        <w:t>答：从乙地返回甲地时走上坡路3.5千米。</w:t>
      </w:r>
    </w:p>
    <w:p>
      <w:pPr>
        <w:ind w:left="1134" w:leftChars="540"/>
        <w:rPr>
          <w:sz w:val="28"/>
          <w:szCs w:val="28"/>
        </w:rPr>
      </w:pPr>
      <w:r>
        <w:rPr>
          <w:sz w:val="28"/>
          <w:szCs w:val="28"/>
        </w:rPr>
        <w:t>【点拨】往返一次所走上坡路的路程和就是一个全程，所以全程就是5千米，返回时走的上坡路为全程的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，也就是5千米的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</w:t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928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0B62CF"/>
    <w:rsid w:val="00100D31"/>
    <w:rsid w:val="0011107A"/>
    <w:rsid w:val="00177FBD"/>
    <w:rsid w:val="001E0323"/>
    <w:rsid w:val="00247070"/>
    <w:rsid w:val="00295AB7"/>
    <w:rsid w:val="002D6BB1"/>
    <w:rsid w:val="0039797E"/>
    <w:rsid w:val="004111C9"/>
    <w:rsid w:val="0044010A"/>
    <w:rsid w:val="004D079B"/>
    <w:rsid w:val="00511394"/>
    <w:rsid w:val="005217C1"/>
    <w:rsid w:val="0053293F"/>
    <w:rsid w:val="00551B00"/>
    <w:rsid w:val="0056727D"/>
    <w:rsid w:val="005B6C4E"/>
    <w:rsid w:val="005D501A"/>
    <w:rsid w:val="006474A6"/>
    <w:rsid w:val="00723275"/>
    <w:rsid w:val="00784785"/>
    <w:rsid w:val="0079236A"/>
    <w:rsid w:val="008A4D9B"/>
    <w:rsid w:val="00950598"/>
    <w:rsid w:val="009926C9"/>
    <w:rsid w:val="009B2483"/>
    <w:rsid w:val="009B393B"/>
    <w:rsid w:val="009E1F32"/>
    <w:rsid w:val="00A11C5D"/>
    <w:rsid w:val="00A21DE2"/>
    <w:rsid w:val="00A84DFD"/>
    <w:rsid w:val="00A85BAC"/>
    <w:rsid w:val="00B36662"/>
    <w:rsid w:val="00B647D1"/>
    <w:rsid w:val="00B9755E"/>
    <w:rsid w:val="00BA345D"/>
    <w:rsid w:val="00BC3D5E"/>
    <w:rsid w:val="00C34474"/>
    <w:rsid w:val="00C5097D"/>
    <w:rsid w:val="00C54FAA"/>
    <w:rsid w:val="00C81128"/>
    <w:rsid w:val="00CA040A"/>
    <w:rsid w:val="00CD75F6"/>
    <w:rsid w:val="00D461AF"/>
    <w:rsid w:val="00D53042"/>
    <w:rsid w:val="00DA47E0"/>
    <w:rsid w:val="00DB030B"/>
    <w:rsid w:val="00DB5455"/>
    <w:rsid w:val="00DB5658"/>
    <w:rsid w:val="00DD5FE2"/>
    <w:rsid w:val="00DE74F7"/>
    <w:rsid w:val="00DF6045"/>
    <w:rsid w:val="00DF6618"/>
    <w:rsid w:val="00EC0968"/>
    <w:rsid w:val="00EE28A1"/>
    <w:rsid w:val="00F93386"/>
    <w:rsid w:val="0F7826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link w:val="14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4">
    <w:name w:val="标题 字符"/>
    <w:basedOn w:val="9"/>
    <w:link w:val="6"/>
    <w:uiPriority w:val="0"/>
    <w:rPr>
      <w:rFonts w:ascii="Arial" w:hAnsi="Arial" w:eastAsia="宋体" w:cs="Arial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6">
    <w:name w:val="批注文字 字符"/>
    <w:basedOn w:val="9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批注主题 字符"/>
    <w:basedOn w:val="16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2C236A-5619-4868-9053-1EE6A7888E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荣德基</Company>
  <Pages>9</Pages>
  <Words>677</Words>
  <Characters>3859</Characters>
  <Lines>32</Lines>
  <Paragraphs>9</Paragraphs>
  <TotalTime>0</TotalTime>
  <ScaleCrop>false</ScaleCrop>
  <LinksUpToDate>false</LinksUpToDate>
  <CharactersWithSpaces>4527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2016-04-25T04:04:00Z</dcterms:created>
  <dc:creator>微软中国</dc:creator>
  <cp:lastModifiedBy>HALFBREEZE</cp:lastModifiedBy>
  <dcterms:modified xsi:type="dcterms:W3CDTF">2021-12-08T04:00:50Z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A0FC5D9AE9AE40E58EAC6F15189F90B4</vt:lpwstr>
  </property>
</Properties>
</file>