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新魏" w:hAnsi="宋体" w:eastAsia="华文新魏" w:cs="宋体"/>
          <w:b/>
          <w:bCs/>
          <w:sz w:val="28"/>
          <w:szCs w:val="28"/>
        </w:rPr>
      </w:pPr>
      <w:r>
        <w:rPr>
          <w:rFonts w:hint="eastAsia" w:ascii="华文新魏" w:hAnsi="宋体" w:eastAsia="华文新魏" w:cs="宋体"/>
          <w:b/>
          <w:bCs/>
          <w:sz w:val="28"/>
          <w:szCs w:val="28"/>
        </w:rPr>
        <w:t>第四单元</w:t>
      </w:r>
      <w:r>
        <w:rPr>
          <w:rFonts w:hint="eastAsia" w:ascii="华文新魏" w:hAnsi="宋体" w:eastAsia="华文新魏" w:cs="宋体"/>
          <w:b/>
          <w:bCs/>
          <w:sz w:val="28"/>
          <w:szCs w:val="28"/>
          <w:lang w:eastAsia="zh-CN"/>
        </w:rPr>
        <w:t>测试卷（二）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一、直接写出得数。</w:t>
      </w:r>
    </w:p>
    <w:p>
      <w:pPr>
        <w:ind w:firstLine="210" w:firstLineChars="100"/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×3=       3×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\f(2,9)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 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×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\f(5,9)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÷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      </w:t>
      </w:r>
    </w:p>
    <w:p>
      <w:pPr>
        <w:ind w:firstLine="210" w:firstLineChars="100"/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\f(1,2)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＋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＋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\f(1,6)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=      3÷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\f(1,6)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 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－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     </w:t>
      </w:r>
    </w:p>
    <w:p>
      <w:pPr>
        <w:ind w:firstLine="210" w:firstLineChars="100"/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÷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\f(5,7)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÷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=      5÷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       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\f(8,25)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÷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\f(2,5)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 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二、填空。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1、（                 ）又叫做两个数的比。在比中，比号前面的数叫做比的（      ），比号后面的数叫做比的（      ）。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2、比的前项和后项（                        ）叫做比的基本性质。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3、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=（   ）÷（   ）=（   ）：（   ）=（　　）（填小数）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4、0.75=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\f(6,(   ))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=（   ）：（   ）=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\f((    ),(    ))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（填最简分数）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5、甲乙两数的比是4:5，甲数比乙数少（     ），乙数比甲数多（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6、把0.3千米和30米化成最简整数比是（      ），比值是（     ）。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7、如果4X=5Y=1，则X：Y=（   ）：（   ）。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8、一个直角三角形中，两个锐角的度数比是4:5，这两个锐角分别是（  ）和（   ）。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9、六一班人数在 40—50之间，如果男生和女生的人数比是6:5，则这个班有（     ）人。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10、计划行一段路程，已经行了全程的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，已行的和未行的路程比是（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三、判断。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1、一场足球比赛的比分是2:0，说明比的后项可以为0。    （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2、比的前项和后项都乘以或除以相同的数，比值不变。（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3、做一项工程，甲用6天完成，乙用5天完成，甲、乙的效率比是6:5（ ）</w:t>
      </w:r>
    </w:p>
    <w:p>
      <w:pPr>
        <w:rPr>
          <w:rFonts w:ascii="华文新魏" w:eastAsia="华文新魏"/>
          <w:sz w:val="28"/>
          <w:szCs w:val="28"/>
        </w:rPr>
      </w:pPr>
      <w:r>
        <w:rPr>
          <w:rFonts w:hint="eastAsia" w:ascii="华文新魏" w:eastAsia="华文新魏"/>
          <w:szCs w:val="21"/>
        </w:rPr>
        <w:t>4、5:4也可以写成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\f(5,4)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 w:val="28"/>
          <w:szCs w:val="28"/>
        </w:rPr>
        <w:t>。                              （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5、小明身高1米，爸爸身高160厘米，爸爸和小明的身高比是160:1。（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6、两个数相除，商一定大于被除数。（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7、如果A：B=3:5，那么A=3，B=5。（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8、最简整数比的前项和后项一定互质。（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9、比的后项相当于分数的分子。（ 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10、5:4的比值是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\f(5,4)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。（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四、选择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1、在盐水中，盐占盐水的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\f(1,10)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，盐和水的比是（    ），在50千克水中，盐有（      ）千克。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A：1:10  B  1：9    C  45    D  5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2、如果一个三角形三个内角的度数比是3:4:5，这个三角形是（  ）三角形。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A锐角     B钝角     C直角    D 无法确定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3、甲数和乙数的比是3:4，则甲数是乙数的（  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 xml:space="preserve">A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     B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\f(4,3)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      C  </w:t>
      </w:r>
      <w:r>
        <w:rPr>
          <w:rFonts w:hint="eastAsia" w:ascii="华文新魏" w:hAnsi="宋体" w:eastAsia="华文新魏" w:cs="Browallia New"/>
          <w:szCs w:val="21"/>
        </w:rPr>
        <w:t xml:space="preserve">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\f(3,7)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     D  </w:t>
      </w:r>
      <w:r>
        <w:rPr>
          <w:rFonts w:hint="eastAsia" w:ascii="华文新魏" w:hAnsi="宋体" w:eastAsia="华文新魏" w:cs="Browallia New"/>
          <w:szCs w:val="21"/>
        </w:rPr>
        <w:t xml:space="preserve">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\f(4,7) </w:instrText>
      </w:r>
      <w:r>
        <w:rPr>
          <w:rFonts w:hint="eastAsia" w:ascii="华文新魏" w:eastAsia="华文新魏"/>
          <w:szCs w:val="21"/>
        </w:rPr>
        <w:fldChar w:fldCharType="end"/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4、把糖和水按1:30的比配成糖水，则糖占糖水的（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 xml:space="preserve">A   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\f(1,30)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    B 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\f(1,31)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      C   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\f(30,31)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    D 无法确定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5、20 千克：0.2吨的比值是（     ）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 xml:space="preserve">A  20:100   B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\f(1,10)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      C 10    D  1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五、计算。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1、求出下列各比的比值。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 xml:space="preserve">0.75:2=  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\f(7,8)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：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\f(5,13)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=         10:0.02=     75:2.5=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 xml:space="preserve">4:5=          0.8:0.4=    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\f(9,7)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：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\f(3,7)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=     42:140=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2、化简下列各比。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 xml:space="preserve">48:40=   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\f(7,12)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：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\f(3,8)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=         0.125：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\f(5,8)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=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 xml:space="preserve">39:96=         0.15:0.3=         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：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\f(1,2)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  =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六、解决问题</w:t>
      </w: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1、六年级一共有学生189人，男生与女生的人数之比是5:4，男生和女生各有多少人？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2、学校把栽70棵树的任务，按照六年级三个班的人数分配给各班，一班有46人，二班有44人，三班有50人，三个班各应栽多少棵树？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3、某公司根据加班天数分配奖金。张师傅加班30天，李师傅加班25天。他们共得奖金2750元，怎样合理分配？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4、冰融化成水后，水的体积变为冰的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\f(10,11)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。现有一块冰，融化成水以后的体积是30立方分米，这块冰的体积是多少立方分米？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5、用240厘米的铁丝做一个长方体的框架，长、宽、高的比是3:2:1，这个长方体的长、宽、高分别是多少？体积是多少立方厘米？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6、饲养场有白兔和黑兔共240只，其中黑兔是白兔的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，黑兔和白兔各多少只？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t>7、一件上衣比一条裤子贵54元，裤子价格是上衣的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\f(2,5)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，一件上衣和一条裤子各多少元？</w:t>
      </w:r>
    </w:p>
    <w:p>
      <w:pPr>
        <w:rPr>
          <w:rFonts w:ascii="华文新魏" w:eastAsia="华文新魏"/>
          <w:szCs w:val="21"/>
        </w:rPr>
      </w:pPr>
    </w:p>
    <w:p>
      <w:pPr>
        <w:rPr>
          <w:rFonts w:ascii="华文新魏" w:eastAsia="华文新魏"/>
          <w:szCs w:val="21"/>
        </w:rPr>
      </w:pPr>
    </w:p>
    <w:p>
      <w:pPr>
        <w:rPr>
          <w:rFonts w:hint="eastAsia" w:ascii="华文新魏" w:eastAsia="华文新魏"/>
          <w:szCs w:val="21"/>
        </w:rPr>
      </w:pPr>
    </w:p>
    <w:p>
      <w:pPr>
        <w:rPr>
          <w:rFonts w:hint="eastAsia" w:ascii="华文新魏" w:eastAsia="华文新魏"/>
          <w:szCs w:val="21"/>
        </w:rPr>
      </w:pPr>
      <w:r>
        <w:rPr>
          <w:rFonts w:hint="eastAsia" w:ascii="华文新魏" w:eastAsia="华文新魏"/>
          <w:szCs w:val="21"/>
        </w:rPr>
        <w:br w:type="page"/>
      </w:r>
    </w:p>
    <w:p>
      <w:pPr>
        <w:rPr>
          <w:rFonts w:hint="eastAsia" w:ascii="华文新魏" w:eastAsia="华文新魏"/>
          <w:szCs w:val="21"/>
        </w:rPr>
      </w:pPr>
      <w:r>
        <w:rPr>
          <w:rFonts w:hint="eastAsia" w:ascii="华文新魏" w:eastAsia="华文新魏"/>
          <w:szCs w:val="21"/>
          <w:lang w:eastAsia="zh-CN"/>
        </w:rPr>
        <w:t>参考</w:t>
      </w:r>
      <w:r>
        <w:rPr>
          <w:rFonts w:hint="eastAsia" w:ascii="华文新魏" w:eastAsia="华文新魏"/>
          <w:szCs w:val="21"/>
        </w:rPr>
        <w:t>答案：</w:t>
      </w:r>
    </w:p>
    <w:p>
      <w:pPr>
        <w:rPr>
          <w:rFonts w:ascii="华文新魏" w:eastAsia="华文新魏"/>
          <w:szCs w:val="21"/>
        </w:rPr>
      </w:pPr>
      <w:bookmarkStart w:id="0" w:name="_GoBack"/>
      <w:bookmarkEnd w:id="0"/>
      <w:r>
        <w:rPr>
          <w:rFonts w:hint="eastAsia" w:ascii="华文新魏" w:eastAsia="华文新魏"/>
          <w:szCs w:val="21"/>
        </w:rPr>
        <w:t>一、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\f(2,3)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\f(20,27)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\f(1,2)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，18，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\f(1,12)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\f(4,3)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\f(25,7)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\f(25,3)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\f(4,5)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。二、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1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①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. 两个数相除，前项，后项；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2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②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. 同时乘或者除以相同的数（0除外），比值不变。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3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③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.  3，5，3，5，0.6；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4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④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.  8，3，4，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；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5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⑤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 xml:space="preserve">. 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\f(1,4)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；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6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⑥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.  10：1，10；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7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⑦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. 5，4；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8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⑧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. 40°，50°；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9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⑨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.  44；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= 10 \* GB3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separate"/>
      </w:r>
      <w:r>
        <w:rPr>
          <w:rFonts w:hint="eastAsia" w:ascii="华文新魏" w:eastAsia="华文新魏"/>
          <w:szCs w:val="21"/>
        </w:rPr>
        <w:t>⑩</w: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.  3：2。三、×，×，×，√，×，×，×，√，×，√；四、B、A、A、B、B。五、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\f(3,8)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；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\f(91,40)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，500，30，</w:t>
      </w:r>
      <w:r>
        <w:rPr>
          <w:rFonts w:hint="eastAsia" w:ascii="华文新魏" w:eastAsia="华文新魏"/>
          <w:szCs w:val="21"/>
        </w:rPr>
        <w:fldChar w:fldCharType="begin"/>
      </w:r>
      <w:r>
        <w:rPr>
          <w:rFonts w:hint="eastAsia" w:ascii="华文新魏" w:eastAsia="华文新魏"/>
          <w:szCs w:val="21"/>
        </w:rPr>
        <w:instrText xml:space="preserve"> eq \f(4,5) </w:instrText>
      </w:r>
      <w:r>
        <w:rPr>
          <w:rFonts w:hint="eastAsia"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，2，3，</w:t>
      </w:r>
      <w:r>
        <w:rPr>
          <w:rFonts w:ascii="华文新魏" w:eastAsia="华文新魏"/>
          <w:szCs w:val="21"/>
        </w:rPr>
        <w:fldChar w:fldCharType="begin"/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hint="eastAsia" w:ascii="华文新魏" w:eastAsia="华文新魏"/>
          <w:szCs w:val="21"/>
        </w:rPr>
        <w:instrText xml:space="preserve">eq \f(3,10)</w:instrText>
      </w:r>
      <w:r>
        <w:rPr>
          <w:rFonts w:ascii="华文新魏" w:eastAsia="华文新魏"/>
          <w:szCs w:val="21"/>
        </w:rPr>
        <w:instrText xml:space="preserve"> </w:instrText>
      </w:r>
      <w:r>
        <w:rPr>
          <w:rFonts w:ascii="华文新魏" w:eastAsia="华文新魏"/>
          <w:szCs w:val="21"/>
        </w:rPr>
        <w:fldChar w:fldCharType="end"/>
      </w:r>
      <w:r>
        <w:rPr>
          <w:rFonts w:hint="eastAsia" w:ascii="华文新魏" w:eastAsia="华文新魏"/>
          <w:szCs w:val="21"/>
        </w:rPr>
        <w:t>；6：5；14：9；1：5；13：32，1：2；2：3。六、1、男：105人，女：84人。2、一班：23棵，二班：22棵，三班：25棵。3、张师傅：1500元，李师傅：1250元；4、33立方分米。5、长：30厘米，宽：20厘米，高：10厘米，体积：6000立方厘米。6、黑兔：40只，白兔：200只。7、上衣：90元，裤子：36元。</w:t>
      </w:r>
    </w:p>
    <w:p>
      <w:pPr>
        <w:widowControl/>
        <w:jc w:val="left"/>
        <w:rPr>
          <w:rFonts w:ascii="华文新魏" w:eastAsia="华文新魏"/>
          <w:szCs w:val="21"/>
        </w:rPr>
      </w:pPr>
    </w:p>
    <w:p>
      <w:pPr>
        <w:widowControl/>
        <w:jc w:val="left"/>
        <w:rPr>
          <w:rFonts w:ascii="华文新魏" w:eastAsia="华文新魏"/>
          <w:szCs w:val="21"/>
        </w:rPr>
      </w:pPr>
    </w:p>
    <w:p>
      <w:pPr>
        <w:widowControl/>
        <w:jc w:val="left"/>
        <w:rPr>
          <w:rFonts w:ascii="华文新魏" w:eastAsia="华文新魏"/>
          <w:szCs w:val="21"/>
        </w:rPr>
      </w:pPr>
    </w:p>
    <w:p>
      <w:pPr>
        <w:widowControl/>
        <w:jc w:val="left"/>
        <w:rPr>
          <w:rFonts w:ascii="华文新魏" w:eastAsia="华文新魏"/>
          <w:szCs w:val="21"/>
        </w:rPr>
      </w:pP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rowallia New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hakuyoxingshu7000">
    <w:altName w:val="微软雅黑"/>
    <w:panose1 w:val="00000000000000000000"/>
    <w:charset w:val="86"/>
    <w:family w:val="auto"/>
    <w:pitch w:val="default"/>
    <w:sig w:usb0="00000000" w:usb1="00000000" w:usb2="0000003F" w:usb3="00000000" w:csb0="003F00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48</w:t>
    </w:r>
    <w:r>
      <w:rPr>
        <w:rStyle w:val="4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174E9"/>
    <w:rsid w:val="25F174E9"/>
    <w:rsid w:val="49B4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2018-02-07T03:03:00Z</dcterms:created>
  <dc:creator>Administrator</dc:creator>
  <cp:lastModifiedBy>Administrator</cp:lastModifiedBy>
  <dcterms:modified xsi:type="dcterms:W3CDTF">2018-02-26T01:29:07Z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