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10.jpeg" ContentType="image/jpeg"/>
  <Override PartName="/word/media/image7.jpeg" ContentType="image/jpeg"/>
  <Override PartName="/word/media/image11.jpeg" ContentType="image/jpeg"/>
  <Override PartName="/word/media/image13.jpeg" ContentType="image/jpeg"/>
  <Override PartName="/word/media/image9.jpeg" ContentType="image/jpeg"/>
  <Override PartName="/word/media/image12.jpeg" ContentType="image/jpeg"/>
  <Override PartName="/word/media/image8.jpeg" ContentType="image/jpeg"/>
  <Override PartName="/word/media/image14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新宋体" w:hAnsi="新宋体" w:eastAsia="新宋体" w:cs="新宋体"/>
          <w:b/>
          <w:sz w:val="28"/>
          <w:szCs w:val="28"/>
        </w:rPr>
      </w:pPr>
      <w:r>
        <w:rPr>
          <w:rFonts w:ascii="新宋体" w:hAnsi="新宋体" w:cs="新宋体" w:eastAsia="新宋体"/>
          <w:b/>
          <w:sz w:val="28"/>
          <w:szCs w:val="28"/>
        </w:rPr>
        <w:t>冀教版数学六年级上册第七单元测试卷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一、填空题。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如果要表示各部分数量同总数之间的关系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可以用</w:t>
      </w:r>
      <w:r>
        <w:rPr>
          <w:rFonts w:eastAsia="新宋体" w:cs="新宋体" w:ascii="新宋体" w:hAnsi="新宋体"/>
          <w:sz w:val="28"/>
          <w:szCs w:val="28"/>
        </w:rPr>
        <w:t>( )</w:t>
      </w:r>
      <w:r>
        <w:rPr>
          <w:rFonts w:ascii="新宋体" w:hAnsi="新宋体" w:cs="新宋体" w:eastAsia="新宋体"/>
          <w:sz w:val="28"/>
          <w:szCs w:val="28"/>
        </w:rPr>
        <w:t>统计图表示。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如果要反映数量的增减变化情况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可以用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统计图表示。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要反映小明家上个月各项支出占他家总支出的关系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可选用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统计图。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</w:t>
      </w:r>
      <w:r>
        <w:rPr>
          <w:rFonts w:ascii="新宋体" w:hAnsi="新宋体" w:cs="新宋体" w:eastAsia="新宋体"/>
          <w:sz w:val="28"/>
          <w:szCs w:val="28"/>
        </w:rPr>
        <w:t>下图是一件毛衣各种含量占总质量百分比的统计图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根据下图回答问题。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055370" cy="978535"/>
            <wp:effectExtent l="0" t="0" r="0" b="0"/>
            <wp:docPr id="1" name="SX6-19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X6-19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7" r="-3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棉的含量占这件衣服的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的含量最多</w:t>
      </w:r>
      <w:r>
        <w:rPr>
          <w:rFonts w:eastAsia="新宋体" w:cs="新宋体" w:ascii="新宋体" w:hAnsi="新宋体"/>
          <w:sz w:val="28"/>
          <w:szCs w:val="28"/>
        </w:rPr>
        <w:t>,(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的含量最少。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兔毛含量比涤纶少占总数的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(4)</w:t>
      </w:r>
      <w:r>
        <w:rPr>
          <w:rFonts w:ascii="新宋体" w:hAnsi="新宋体" w:cs="新宋体" w:eastAsia="新宋体"/>
          <w:sz w:val="28"/>
          <w:szCs w:val="28"/>
        </w:rPr>
        <w:t>这件毛衣重</w:t>
      </w:r>
      <w:r>
        <w:rPr>
          <w:rFonts w:eastAsia="新宋体" w:cs="新宋体" w:ascii="新宋体" w:hAnsi="新宋体"/>
          <w:sz w:val="28"/>
          <w:szCs w:val="28"/>
        </w:rPr>
        <w:t>400</w:t>
      </w:r>
      <w:r>
        <w:rPr>
          <w:rFonts w:ascii="新宋体" w:hAnsi="新宋体" w:cs="新宋体" w:eastAsia="新宋体"/>
          <w:sz w:val="28"/>
          <w:szCs w:val="28"/>
        </w:rPr>
        <w:t>克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羊毛有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克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兔毛有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克。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5.</w:t>
      </w:r>
      <w:r>
        <w:rPr>
          <w:rFonts w:ascii="新宋体" w:hAnsi="新宋体" w:cs="新宋体" w:eastAsia="新宋体"/>
          <w:sz w:val="28"/>
          <w:szCs w:val="28"/>
        </w:rPr>
        <w:t>妈妈买了苹果、香蕉和橘子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其中苹果占</w:t>
      </w:r>
      <w:r>
        <w:rPr>
          <w:rFonts w:eastAsia="新宋体" w:cs="新宋体" w:ascii="新宋体" w:hAnsi="新宋体"/>
          <w:sz w:val="28"/>
          <w:szCs w:val="28"/>
        </w:rPr>
        <w:t>50%,</w:t>
      </w:r>
      <w:r>
        <w:rPr>
          <w:rFonts w:ascii="新宋体" w:hAnsi="新宋体" w:cs="新宋体" w:eastAsia="新宋体"/>
          <w:sz w:val="28"/>
          <w:szCs w:val="28"/>
        </w:rPr>
        <w:t>香蕉占</w:t>
      </w:r>
      <w:r>
        <w:rPr>
          <w:rFonts w:eastAsia="新宋体" w:cs="新宋体" w:ascii="新宋体" w:hAnsi="新宋体"/>
          <w:sz w:val="28"/>
          <w:szCs w:val="28"/>
        </w:rPr>
        <w:t>30%,</w:t>
      </w:r>
      <w:r>
        <w:rPr>
          <w:rFonts w:ascii="新宋体" w:hAnsi="新宋体" w:cs="新宋体" w:eastAsia="新宋体"/>
          <w:sz w:val="28"/>
          <w:szCs w:val="28"/>
        </w:rPr>
        <w:t>其他是橘子。请你把三种水果填入下面的统计图。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738630" cy="649605"/>
            <wp:effectExtent l="0" t="0" r="0" b="0"/>
            <wp:docPr id="2" name="SX6-193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X6-193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55" r="-21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6.</w:t>
      </w:r>
      <w:r>
        <w:rPr>
          <w:rFonts w:ascii="新宋体" w:hAnsi="新宋体" w:cs="新宋体" w:eastAsia="新宋体"/>
          <w:sz w:val="28"/>
          <w:szCs w:val="28"/>
        </w:rPr>
        <w:t>某工厂职工上、下班方式统计图。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004570" cy="1004570"/>
            <wp:effectExtent l="0" t="0" r="0" b="0"/>
            <wp:docPr id="3" name="SX6-19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X6-19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" t="-36" r="-3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步行占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骑自行车占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坐公交车占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自己开车占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7.</w:t>
      </w:r>
      <w:r>
        <w:rPr>
          <w:rFonts w:ascii="新宋体" w:hAnsi="新宋体" w:cs="新宋体" w:eastAsia="新宋体"/>
          <w:sz w:val="28"/>
          <w:szCs w:val="28"/>
        </w:rPr>
        <w:t>看统计图填空。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364105" cy="791210"/>
            <wp:effectExtent l="0" t="0" r="0" b="0"/>
            <wp:docPr id="4" name="SX6-19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X6-19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45" r="-15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79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人口最多的是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市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最少的是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市。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天津人口约占重庆人口的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)%,</w:t>
      </w:r>
      <w:r>
        <w:rPr>
          <w:rFonts w:ascii="新宋体" w:hAnsi="新宋体" w:cs="新宋体" w:eastAsia="新宋体"/>
          <w:sz w:val="28"/>
          <w:szCs w:val="28"/>
        </w:rPr>
        <w:t>北京人口约占上海人口的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二、选择题。</w:t>
      </w:r>
      <w:r>
        <w:rPr>
          <w:rFonts w:eastAsia="新宋体" w:cs="新宋体" w:ascii="新宋体" w:hAnsi="新宋体"/>
          <w:color w:val="FF3300"/>
          <w:sz w:val="28"/>
          <w:szCs w:val="28"/>
        </w:rPr>
        <w:t>(</w:t>
      </w:r>
      <w:r>
        <w:rPr>
          <w:rFonts w:ascii="新宋体" w:hAnsi="新宋体" w:cs="新宋体" w:eastAsia="新宋体"/>
          <w:color w:val="FF3300"/>
          <w:sz w:val="28"/>
          <w:szCs w:val="28"/>
        </w:rPr>
        <w:t>把正确答案的序号填在括号里</w:t>
      </w:r>
      <w:r>
        <w:rPr>
          <w:rFonts w:eastAsia="新宋体" w:cs="新宋体" w:ascii="新宋体" w:hAnsi="新宋体"/>
          <w:color w:val="FF3300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下面的数据第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个用扇形统计图比较合适。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A.</w:t>
      </w:r>
      <w:r>
        <w:rPr>
          <w:rFonts w:ascii="新宋体" w:hAnsi="新宋体" w:cs="新宋体" w:eastAsia="新宋体"/>
          <w:sz w:val="28"/>
          <w:szCs w:val="28"/>
        </w:rPr>
        <w:t>本班学生的年龄统计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B.</w:t>
      </w:r>
      <w:r>
        <w:rPr>
          <w:rFonts w:ascii="新宋体" w:hAnsi="新宋体" w:cs="新宋体" w:eastAsia="新宋体"/>
          <w:sz w:val="28"/>
          <w:szCs w:val="28"/>
        </w:rPr>
        <w:t>本班学生一年来的身高变化统计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C.</w:t>
      </w:r>
      <w:r>
        <w:rPr>
          <w:rFonts w:ascii="新宋体" w:hAnsi="新宋体" w:cs="新宋体" w:eastAsia="新宋体"/>
          <w:sz w:val="28"/>
          <w:szCs w:val="28"/>
        </w:rPr>
        <w:t>本班学生同时参加各种活动小组的比例统计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D.</w:t>
      </w:r>
      <w:r>
        <w:rPr>
          <w:rFonts w:ascii="新宋体" w:hAnsi="新宋体" w:cs="新宋体" w:eastAsia="新宋体"/>
          <w:sz w:val="28"/>
          <w:szCs w:val="28"/>
        </w:rPr>
        <w:t>本班学生穿鞋型号的统计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下面第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条信息不是统计图中的直接信息。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856615" cy="1016635"/>
            <wp:effectExtent l="0" t="0" r="0" b="0"/>
            <wp:docPr id="5" name="SX6-196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X6-196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2" t="-35" r="-4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A.</w:t>
      </w:r>
      <w:r>
        <w:rPr>
          <w:rFonts w:ascii="新宋体" w:hAnsi="新宋体" w:cs="新宋体" w:eastAsia="新宋体"/>
          <w:sz w:val="28"/>
          <w:szCs w:val="28"/>
        </w:rPr>
        <w:t>语文图书占图书总量的</w:t>
      </w:r>
      <w:r>
        <w:rPr>
          <w:rFonts w:eastAsia="新宋体" w:cs="新宋体" w:ascii="新宋体" w:hAnsi="新宋体"/>
          <w:sz w:val="28"/>
          <w:szCs w:val="28"/>
        </w:rPr>
        <w:t>25%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B.</w:t>
      </w:r>
      <w:r>
        <w:rPr>
          <w:rFonts w:ascii="新宋体" w:hAnsi="新宋体" w:cs="新宋体" w:eastAsia="新宋体"/>
          <w:sz w:val="28"/>
          <w:szCs w:val="28"/>
        </w:rPr>
        <w:t>数学图书占图书总量的</w:t>
      </w:r>
      <w:r>
        <w:rPr>
          <w:rFonts w:eastAsia="新宋体" w:cs="新宋体" w:ascii="新宋体" w:hAnsi="新宋体"/>
          <w:sz w:val="28"/>
          <w:szCs w:val="28"/>
        </w:rPr>
        <w:t>21%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C.</w:t>
      </w:r>
      <w:r>
        <w:rPr>
          <w:rFonts w:ascii="新宋体" w:hAnsi="新宋体" w:cs="新宋体" w:eastAsia="新宋体"/>
          <w:sz w:val="28"/>
          <w:szCs w:val="28"/>
        </w:rPr>
        <w:t>科技书比故事书多总量的</w:t>
      </w:r>
      <w:r>
        <w:rPr>
          <w:rFonts w:eastAsia="新宋体" w:cs="新宋体" w:ascii="新宋体" w:hAnsi="新宋体"/>
          <w:sz w:val="28"/>
          <w:szCs w:val="28"/>
        </w:rPr>
        <w:t>6%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D.</w:t>
      </w:r>
      <w:r>
        <w:rPr>
          <w:rFonts w:ascii="新宋体" w:hAnsi="新宋体" w:cs="新宋体" w:eastAsia="新宋体"/>
          <w:sz w:val="28"/>
          <w:szCs w:val="28"/>
        </w:rPr>
        <w:t>科技、语文、数学和故事书的总量是一个整体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三、判断题。</w:t>
      </w:r>
      <w:r>
        <w:rPr>
          <w:rFonts w:eastAsia="新宋体" w:cs="新宋体" w:ascii="新宋体" w:hAnsi="新宋体"/>
          <w:color w:val="FF3300"/>
          <w:sz w:val="28"/>
          <w:szCs w:val="28"/>
        </w:rPr>
        <w:t>(</w:t>
      </w:r>
      <w:r>
        <w:rPr>
          <w:rFonts w:ascii="新宋体" w:hAnsi="新宋体" w:cs="新宋体" w:eastAsia="新宋体"/>
          <w:color w:val="FF3300"/>
          <w:sz w:val="28"/>
          <w:szCs w:val="28"/>
        </w:rPr>
        <w:t>对的画“</w:t>
      </w:r>
      <w:r>
        <w:rPr>
          <w:rFonts w:ascii="新宋体" w:hAnsi="新宋体" w:cs="新宋体" w:eastAsia="新宋体"/>
          <w:sz w:val="28"/>
          <w:szCs w:val="28"/>
        </w:rPr>
        <w:t>√</w:t>
      </w:r>
      <w:r>
        <w:rPr>
          <w:rFonts w:ascii="新宋体" w:hAnsi="新宋体" w:cs="新宋体" w:eastAsia="新宋体"/>
          <w:color w:val="FF3300"/>
          <w:sz w:val="28"/>
          <w:szCs w:val="28"/>
        </w:rPr>
        <w:t>”</w:t>
      </w:r>
      <w:r>
        <w:rPr>
          <w:rFonts w:eastAsia="新宋体" w:cs="新宋体" w:ascii="新宋体" w:hAnsi="新宋体"/>
          <w:color w:val="FF3300"/>
          <w:sz w:val="28"/>
          <w:szCs w:val="28"/>
        </w:rPr>
        <w:t>,</w:t>
      </w:r>
      <w:r>
        <w:rPr>
          <w:rFonts w:ascii="新宋体" w:hAnsi="新宋体" w:cs="新宋体" w:eastAsia="新宋体"/>
          <w:color w:val="FF3300"/>
          <w:sz w:val="28"/>
          <w:szCs w:val="28"/>
        </w:rPr>
        <w:t>错的画“</w:t>
      </w:r>
      <w:r>
        <w:rPr>
          <w:rFonts w:ascii="MS Gothic;ＭＳ ゴシック" w:hAnsi="MS Gothic;ＭＳ ゴシック" w:cs="MS Gothic;ＭＳ ゴシック" w:eastAsia="MS Gothic;ＭＳ ゴシック"/>
          <w:color w:val="FF3300"/>
          <w:sz w:val="28"/>
          <w:szCs w:val="28"/>
        </w:rPr>
        <w:t>✕</w:t>
      </w:r>
      <w:r>
        <w:rPr>
          <w:rFonts w:ascii="新宋体" w:hAnsi="新宋体" w:cs="新宋体" w:eastAsia="新宋体"/>
          <w:color w:val="FF3300"/>
          <w:sz w:val="28"/>
          <w:szCs w:val="28"/>
        </w:rPr>
        <w:t>”</w:t>
      </w:r>
      <w:r>
        <w:rPr>
          <w:rFonts w:eastAsia="新宋体" w:cs="新宋体" w:ascii="新宋体" w:hAnsi="新宋体"/>
          <w:color w:val="FF3300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扇形统计图与条形统计图都能清楚地表示部分与整体之间的关系。</w:t>
      </w:r>
      <w:r>
        <w:rPr>
          <w:rFonts w:eastAsia="新宋体" w:cs="新宋体" w:ascii="新宋体" w:hAnsi="新宋体"/>
          <w:sz w:val="28"/>
          <w:szCs w:val="28"/>
        </w:rPr>
        <w:tab/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折线统计图能清楚地反映出数量的增减变化情况。</w:t>
      </w:r>
      <w:r>
        <w:rPr>
          <w:rFonts w:eastAsia="新宋体" w:cs="新宋体" w:ascii="新宋体" w:hAnsi="新宋体"/>
          <w:sz w:val="28"/>
          <w:szCs w:val="28"/>
        </w:rPr>
        <w:tab/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下面统计图说明六年级男生人数比女生人数多。</w:t>
      </w:r>
      <w:r>
        <w:rPr>
          <w:rFonts w:eastAsia="新宋体" w:cs="新宋体" w:ascii="新宋体" w:hAnsi="新宋体"/>
          <w:sz w:val="28"/>
          <w:szCs w:val="28"/>
        </w:rPr>
        <w:tab/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146175" cy="946150"/>
            <wp:effectExtent l="0" t="0" r="0" b="0"/>
            <wp:docPr id="6" name="SX6-197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X6-197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" t="-38" r="-31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四、画图。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在下面用扇形统计图表示种菜的数据。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王大伯家有一块菜地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去年种西红柿占</w:t>
      </w:r>
      <w:r>
        <w:rPr>
          <w:rFonts w:eastAsia="新宋体" w:cs="新宋体" w:ascii="新宋体" w:hAnsi="新宋体"/>
          <w:sz w:val="28"/>
          <w:szCs w:val="28"/>
        </w:rPr>
        <w:t>35%,</w:t>
      </w:r>
      <w:r>
        <w:rPr>
          <w:rFonts w:ascii="新宋体" w:hAnsi="新宋体" w:cs="新宋体" w:eastAsia="新宋体"/>
          <w:sz w:val="28"/>
          <w:szCs w:val="28"/>
        </w:rPr>
        <w:t>种黄瓜占</w:t>
      </w:r>
      <w:r>
        <w:rPr>
          <w:rFonts w:eastAsia="新宋体" w:cs="新宋体" w:ascii="新宋体" w:hAnsi="新宋体"/>
          <w:sz w:val="28"/>
          <w:szCs w:val="28"/>
        </w:rPr>
        <w:t>15%,</w:t>
      </w:r>
      <w:r>
        <w:rPr>
          <w:rFonts w:ascii="新宋体" w:hAnsi="新宋体" w:cs="新宋体" w:eastAsia="新宋体"/>
          <w:sz w:val="28"/>
          <w:szCs w:val="28"/>
        </w:rPr>
        <w:t>种茄子占</w:t>
      </w:r>
      <w:r>
        <w:rPr>
          <w:rFonts w:eastAsia="新宋体" w:cs="新宋体" w:ascii="新宋体" w:hAnsi="新宋体"/>
          <w:sz w:val="28"/>
          <w:szCs w:val="28"/>
        </w:rPr>
        <w:t>30%,</w:t>
      </w:r>
      <w:r>
        <w:rPr>
          <w:rFonts w:ascii="新宋体" w:hAnsi="新宋体" w:cs="新宋体" w:eastAsia="新宋体"/>
          <w:sz w:val="28"/>
          <w:szCs w:val="28"/>
        </w:rPr>
        <w:t>种其他蔬菜占</w:t>
      </w:r>
      <w:r>
        <w:rPr>
          <w:rFonts w:eastAsia="新宋体" w:cs="新宋体" w:ascii="新宋体" w:hAnsi="新宋体"/>
          <w:sz w:val="28"/>
          <w:szCs w:val="28"/>
        </w:rPr>
        <w:t>20%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760095" cy="760095"/>
            <wp:effectExtent l="0" t="0" r="0" b="0"/>
            <wp:docPr id="7" name="SX6-198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X6-198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7" t="-47" r="-47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6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用条形统计图表示下面的数据。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李明家一周主要生活费支出情况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34"/>
        <w:gridCol w:w="993"/>
        <w:gridCol w:w="850"/>
        <w:gridCol w:w="1276"/>
        <w:gridCol w:w="4053"/>
      </w:tblGrid>
      <w:tr>
        <w:trPr/>
        <w:tc>
          <w:tcPr>
            <w:tcW w:w="1134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种类</w:t>
            </w:r>
          </w:p>
        </w:tc>
        <w:tc>
          <w:tcPr>
            <w:tcW w:w="99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面粉</w:t>
            </w:r>
          </w:p>
        </w:tc>
        <w:tc>
          <w:tcPr>
            <w:tcW w:w="850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大米</w:t>
            </w:r>
          </w:p>
        </w:tc>
        <w:tc>
          <w:tcPr>
            <w:tcW w:w="1276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蛋、肉</w:t>
            </w:r>
          </w:p>
        </w:tc>
        <w:tc>
          <w:tcPr>
            <w:tcW w:w="405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蔬菜</w:t>
            </w:r>
          </w:p>
        </w:tc>
      </w:tr>
      <w:tr>
        <w:trPr/>
        <w:tc>
          <w:tcPr>
            <w:tcW w:w="1134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支出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(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)</w:t>
            </w:r>
          </w:p>
        </w:tc>
        <w:tc>
          <w:tcPr>
            <w:tcW w:w="99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30</w:t>
            </w:r>
          </w:p>
        </w:tc>
        <w:tc>
          <w:tcPr>
            <w:tcW w:w="1276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25</w:t>
            </w:r>
          </w:p>
        </w:tc>
        <w:tc>
          <w:tcPr>
            <w:tcW w:w="405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15</w:t>
            </w:r>
          </w:p>
        </w:tc>
      </w:tr>
    </w:tbl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1944370" cy="1307465"/>
            <wp:effectExtent l="0" t="0" r="0" b="0"/>
            <wp:docPr id="8" name="SX6-199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X6-199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" t="-28" r="-1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五、解决问题。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学校图书室共有图书</w:t>
      </w:r>
      <w:r>
        <w:rPr>
          <w:rFonts w:eastAsia="新宋体" w:cs="新宋体" w:ascii="新宋体" w:hAnsi="新宋体"/>
          <w:sz w:val="28"/>
          <w:szCs w:val="28"/>
        </w:rPr>
        <w:t>4000</w:t>
      </w:r>
      <w:r>
        <w:rPr>
          <w:rFonts w:ascii="新宋体" w:hAnsi="新宋体" w:cs="新宋体" w:eastAsia="新宋体"/>
          <w:sz w:val="28"/>
          <w:szCs w:val="28"/>
        </w:rPr>
        <w:t>本。各种图书所占比例如下图。每种图书各有多少本</w:t>
      </w:r>
      <w:r>
        <w:rPr>
          <w:rFonts w:eastAsia="新宋体" w:cs="新宋体" w:ascii="新宋体" w:hAnsi="新宋体"/>
          <w:sz w:val="28"/>
          <w:szCs w:val="28"/>
        </w:rPr>
        <w:t>?</w:t>
        <w:tab/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862965" cy="862965"/>
            <wp:effectExtent l="0" t="0" r="0" b="0"/>
            <wp:docPr id="9" name="SX6-20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X6-20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2" t="-42" r="-4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观察下列大棚蔬菜种植情况统计图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回答问题。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985520" cy="985520"/>
            <wp:effectExtent l="0" t="0" r="0" b="0"/>
            <wp:docPr id="10" name="SX6-20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X6-20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" t="-37" r="-3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填上扇形统计图中括号里的数据。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哪种蔬菜种植面积最大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哪两种蔬菜种植面积较接近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(4)</w:t>
      </w:r>
      <w:r>
        <w:rPr>
          <w:rFonts w:ascii="新宋体" w:hAnsi="新宋体" w:cs="新宋体" w:eastAsia="新宋体"/>
          <w:sz w:val="28"/>
          <w:szCs w:val="28"/>
        </w:rPr>
        <w:t>已知豆角种了</w:t>
      </w:r>
      <w:r>
        <w:rPr>
          <w:rFonts w:eastAsia="新宋体" w:cs="新宋体" w:ascii="新宋体" w:hAnsi="新宋体"/>
          <w:sz w:val="28"/>
          <w:szCs w:val="28"/>
        </w:rPr>
        <w:t>27</w:t>
      </w:r>
      <w:r>
        <w:rPr>
          <w:rFonts w:ascii="新宋体" w:hAnsi="新宋体" w:cs="新宋体" w:eastAsia="新宋体"/>
          <w:sz w:val="28"/>
          <w:szCs w:val="28"/>
        </w:rPr>
        <w:t>公顷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种植蔬菜的总面积是多少公顷</w:t>
      </w:r>
      <w:r>
        <w:rPr>
          <w:rFonts w:eastAsia="新宋体" w:cs="新宋体" w:ascii="新宋体" w:hAnsi="新宋体"/>
          <w:sz w:val="28"/>
          <w:szCs w:val="28"/>
        </w:rPr>
        <w:t>?</w:t>
      </w:r>
      <w:r>
        <w:rPr>
          <w:rFonts w:ascii="新宋体" w:hAnsi="新宋体" w:cs="新宋体" w:eastAsia="新宋体"/>
          <w:sz w:val="28"/>
          <w:szCs w:val="28"/>
        </w:rPr>
        <w:t>种植西红柿多少公顷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下面是六</w:t>
      </w: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班一周参加科技小组人数统计情况。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tbl>
      <w:tblPr>
        <w:tblW w:w="215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59"/>
        <w:gridCol w:w="562"/>
        <w:gridCol w:w="563"/>
        <w:gridCol w:w="562"/>
        <w:gridCol w:w="562"/>
        <w:gridCol w:w="563"/>
      </w:tblGrid>
      <w:tr>
        <w:trPr/>
        <w:tc>
          <w:tcPr>
            <w:tcW w:w="759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时间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星期一</w:t>
            </w:r>
          </w:p>
        </w:tc>
        <w:tc>
          <w:tcPr>
            <w:tcW w:w="5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星期二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星期三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星期四</w:t>
            </w:r>
          </w:p>
        </w:tc>
        <w:tc>
          <w:tcPr>
            <w:tcW w:w="5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星期五</w:t>
            </w:r>
          </w:p>
        </w:tc>
      </w:tr>
      <w:tr>
        <w:trPr/>
        <w:tc>
          <w:tcPr>
            <w:tcW w:w="759" w:type="dxa"/>
            <w:tcBorders>
              <w:top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人数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(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人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)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28</w:t>
            </w:r>
          </w:p>
        </w:tc>
        <w:tc>
          <w:tcPr>
            <w:tcW w:w="5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24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20</w:t>
            </w:r>
          </w:p>
        </w:tc>
        <w:tc>
          <w:tcPr>
            <w:tcW w:w="56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25</w:t>
            </w:r>
          </w:p>
        </w:tc>
        <w:tc>
          <w:tcPr>
            <w:tcW w:w="563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32</w:t>
            </w:r>
          </w:p>
        </w:tc>
      </w:tr>
    </w:tbl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根据上面的数据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制统计图表示出每天的参加人数。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239645" cy="836930"/>
            <wp:effectExtent l="0" t="0" r="0" b="0"/>
            <wp:docPr id="11" name="SX6-20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X6-20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6" t="-43" r="-1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83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根据上面的数据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制统计图表示出每天参加人数的变化情况。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258695" cy="836930"/>
            <wp:effectExtent l="0" t="0" r="0" b="0"/>
            <wp:docPr id="12" name="SX6-202a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X6-202a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6" t="-43" r="-1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83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</w:t>
      </w:r>
      <w:r>
        <w:rPr>
          <w:rFonts w:ascii="新宋体" w:hAnsi="新宋体" w:cs="新宋体" w:eastAsia="新宋体"/>
          <w:sz w:val="28"/>
          <w:szCs w:val="28"/>
        </w:rPr>
        <w:t>小静一家三口随旅游团去九寨沟旅游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小静把旅游的费用支出情况制成了如下的统计图。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078990" cy="1094740"/>
            <wp:effectExtent l="0" t="0" r="0" b="0"/>
            <wp:docPr id="13" name="SX6-204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X6-204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" t="-33" r="-17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哪一部分的费用占整个支出的</w:t>
      </w:r>
      <w:r>
        <w:rPr>
          <w:rFonts w:eastAsia="新宋体" w:cs="新宋体" w:ascii="新宋体" w:hAnsi="新宋体"/>
          <w:sz w:val="28"/>
          <w:szCs w:val="28"/>
        </w:rPr>
        <w:t>1/4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若他们共交给旅行社</w:t>
      </w:r>
      <w:r>
        <w:rPr>
          <w:rFonts w:eastAsia="新宋体" w:cs="新宋体" w:ascii="新宋体" w:hAnsi="新宋体"/>
          <w:sz w:val="28"/>
          <w:szCs w:val="28"/>
        </w:rPr>
        <w:t>8600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则在食宿上用去多少元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这一家往返的路费共多少元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第七单元测试卷参考答案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一、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扇形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折线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扇形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4.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(1)7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羊毛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棉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(3)17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(4)240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32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5.</w:t>
      </w:r>
      <w:r>
        <w:rPr>
          <w:rFonts w:eastAsia="新宋体" w:cs="新宋体" w:ascii="新宋体" w:hAnsi="新宋体"/>
          <w:sz w:val="28"/>
          <w:szCs w:val="28"/>
          <w:lang w:val="zh-CN" w:eastAsia="zh-CN"/>
        </w:rPr>
        <w:drawing>
          <wp:inline distT="0" distB="0" distL="0" distR="0">
            <wp:extent cx="1738630" cy="649605"/>
            <wp:effectExtent l="0" t="0" r="0" b="0"/>
            <wp:docPr id="14" name="DS25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S25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1" t="-55" r="-21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6.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23%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39%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25%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13%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7.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重庆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天津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(2)32.4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82.6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二、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C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C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三、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eastAsia="新宋体" w:cs="新宋体" w:ascii="新宋体" w:hAnsi="新宋体"/>
          <w:sz w:val="28"/>
          <w:szCs w:val="28"/>
        </w:rPr>
        <w:t xml:space="preserve"> </w:t>
      </w:r>
      <w:r>
        <w:rPr>
          <w:rFonts w:eastAsia="MS Gothic;ＭＳ ゴシック" w:cs="MS Gothic;ＭＳ ゴシック" w:ascii="MS Gothic;ＭＳ ゴシック" w:hAnsi="MS Gothic;ＭＳ ゴシック"/>
          <w:sz w:val="28"/>
          <w:szCs w:val="28"/>
        </w:rPr>
        <w:t>✕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eastAsia="新宋体" w:cs="新宋体" w:ascii="新宋体" w:hAnsi="新宋体"/>
          <w:sz w:val="28"/>
          <w:szCs w:val="28"/>
        </w:rPr>
        <w:t xml:space="preserve"> √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eastAsia="新宋体" w:cs="新宋体" w:ascii="新宋体" w:hAnsi="新宋体"/>
          <w:sz w:val="28"/>
          <w:szCs w:val="28"/>
        </w:rPr>
        <w:t xml:space="preserve"> √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四、图略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五、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故事书</w:t>
      </w:r>
      <w:r>
        <w:rPr>
          <w:rFonts w:eastAsia="新宋体" w:cs="新宋体" w:ascii="新宋体" w:hAnsi="新宋体"/>
          <w:sz w:val="28"/>
          <w:szCs w:val="28"/>
        </w:rPr>
        <w:t>:4000×25%=1000(</w:t>
      </w:r>
      <w:r>
        <w:rPr>
          <w:rFonts w:ascii="新宋体" w:hAnsi="新宋体" w:cs="新宋体" w:eastAsia="新宋体"/>
          <w:sz w:val="28"/>
          <w:szCs w:val="28"/>
        </w:rPr>
        <w:t>本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科技书</w:t>
      </w:r>
      <w:r>
        <w:rPr>
          <w:rFonts w:eastAsia="新宋体" w:cs="新宋体" w:ascii="新宋体" w:hAnsi="新宋体"/>
          <w:sz w:val="28"/>
          <w:szCs w:val="28"/>
        </w:rPr>
        <w:t>:4000×16%=640(</w:t>
      </w:r>
      <w:r>
        <w:rPr>
          <w:rFonts w:ascii="新宋体" w:hAnsi="新宋体" w:cs="新宋体" w:eastAsia="新宋体"/>
          <w:sz w:val="28"/>
          <w:szCs w:val="28"/>
        </w:rPr>
        <w:t>本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语文书</w:t>
      </w:r>
      <w:r>
        <w:rPr>
          <w:rFonts w:eastAsia="新宋体" w:cs="新宋体" w:ascii="新宋体" w:hAnsi="新宋体"/>
          <w:sz w:val="28"/>
          <w:szCs w:val="28"/>
        </w:rPr>
        <w:t>:4000×29%=1160(</w:t>
      </w:r>
      <w:r>
        <w:rPr>
          <w:rFonts w:ascii="新宋体" w:hAnsi="新宋体" w:cs="新宋体" w:eastAsia="新宋体"/>
          <w:sz w:val="28"/>
          <w:szCs w:val="28"/>
        </w:rPr>
        <w:t>本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数学书</w:t>
      </w:r>
      <w:r>
        <w:rPr>
          <w:rFonts w:eastAsia="新宋体" w:cs="新宋体" w:ascii="新宋体" w:hAnsi="新宋体"/>
          <w:sz w:val="28"/>
          <w:szCs w:val="28"/>
        </w:rPr>
        <w:t>:4000×30%=1200(</w:t>
      </w:r>
      <w:r>
        <w:rPr>
          <w:rFonts w:ascii="新宋体" w:hAnsi="新宋体" w:cs="新宋体" w:eastAsia="新宋体"/>
          <w:sz w:val="28"/>
          <w:szCs w:val="28"/>
        </w:rPr>
        <w:t>本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2.(1)31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西红柿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茄子和黄瓜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(4)27÷15%=180(</w:t>
      </w:r>
      <w:r>
        <w:rPr>
          <w:rFonts w:ascii="新宋体" w:hAnsi="新宋体" w:cs="新宋体" w:eastAsia="新宋体"/>
          <w:sz w:val="28"/>
          <w:szCs w:val="28"/>
        </w:rPr>
        <w:t>公顷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180×31%=55.8(</w:t>
      </w:r>
      <w:r>
        <w:rPr>
          <w:rFonts w:ascii="新宋体" w:hAnsi="新宋体" w:cs="新宋体" w:eastAsia="新宋体"/>
          <w:sz w:val="28"/>
          <w:szCs w:val="28"/>
        </w:rPr>
        <w:t>公顷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3.(1)</w:t>
      </w:r>
      <w:r>
        <w:rPr>
          <w:rFonts w:ascii="新宋体" w:hAnsi="新宋体" w:cs="新宋体" w:eastAsia="新宋体"/>
          <w:sz w:val="28"/>
          <w:szCs w:val="28"/>
        </w:rPr>
        <w:t>图略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图略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4.(1)</w:t>
      </w:r>
      <w:r>
        <w:rPr>
          <w:rFonts w:ascii="新宋体" w:hAnsi="新宋体" w:cs="新宋体" w:eastAsia="新宋体"/>
          <w:sz w:val="28"/>
          <w:szCs w:val="28"/>
        </w:rPr>
        <w:t>购物费用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(2)8600×30%=2580(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(3)8600×(1-30%-25%)=3870(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Malgun Gothic Semilight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新宋体">
    <w:charset w:val="86"/>
    <w:family w:val="modern"/>
    <w:pitch w:val="default"/>
  </w:font>
  <w:font w:name="MS Gothic">
    <w:altName w:val="ＭＳ ゴシック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Malgun Gothic Semilight" w:hAnsi="NEU-BZ-S92;Malgun Gothic Semilight" w:eastAsia="方正书宋_GBK;Malgun Gothic Semilight" w:cs="NEU-BZ-S92;Malgun Gothic Semilight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Char1">
    <w:name w:val="页眉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Char2">
    <w:name w:val="页脚 Char"/>
    <w:qFormat/>
    <w:rPr>
      <w:rFonts w:ascii="NEU-BZ-S92;Malgun Gothic Semilight" w:hAnsi="NEU-BZ-S92;Malgun Gothic Semilight" w:eastAsia="方正书宋_GBK;Malgun Gothic Semilight" w:cs="NEU-BZ-S92;Malgun Gothic Semilight"/>
      <w:color w:val="000000"/>
      <w:kern w:val="0"/>
      <w:sz w:val="18"/>
      <w:szCs w:val="18"/>
    </w:rPr>
  </w:style>
  <w:style w:type="character" w:styleId="Style15">
    <w:name w:val="占位符文本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spacing w:lineRule="atLeast" w:line="240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2016-04-01T14:30:00Z</dcterms:created>
  <dc:creator>cpzx016</dc:creator>
  <dc:description/>
  <cp:keywords/>
  <dc:language>zh-CN</dc:language>
  <cp:lastModifiedBy>tgzjl</cp:lastModifiedBy>
  <dcterms:modified xsi:type="dcterms:W3CDTF">2020-12-16T15:21:00Z</dcterms:modified>
  <cp:revision>4</cp:revision>
  <dc:subject/>
  <dc:title/>
</cp:coreProperties>
</file>