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643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项目个人总结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bCs/>
          <w:sz w:val="24"/>
        </w:rPr>
        <w:t>一.</w:t>
      </w:r>
      <w:r>
        <w:rPr>
          <w:rFonts w:hint="eastAsia" w:ascii="宋体" w:hAnsi="宋体"/>
          <w:b/>
          <w:sz w:val="24"/>
        </w:rPr>
        <w:t>在项目中的主要工作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本人</w:t>
      </w:r>
      <w:r>
        <w:rPr>
          <w:rFonts w:hint="eastAsia" w:ascii="宋体" w:hAnsi="宋体"/>
          <w:lang w:val="en-US" w:eastAsia="zh-CN"/>
        </w:rPr>
        <w:t>在项目中担任项目经理，负责日常主持会议，控制进度，以及任务的安排。在本项目中，主要工作有两端界面原型的修改，测试用例，数据库设计相关工作。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二．对自己的评价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lang w:val="en-US" w:eastAsia="zh-CN"/>
        </w:rPr>
        <w:t>首先，当从结果来看，我在本项目中担任的项目经理肯定是不太合格的，任务拖后到没法控制，虽然不是主要原因所在，但是逃脱不了干系。在项目前期，工作有所懈怠，很多检查工作没有做好，奖惩制度没有明确，自身也没有起到模范带头作用，好在中期确立了相关的组内制度，为后续的工作提供了控制手段。然后，还是得看最终评审，我的小组能不能以一个让人满意的结果通过，这将决定我对自己评价好坏的程度如何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三．经验与教训</w:t>
      </w:r>
    </w:p>
    <w:p>
      <w:pPr>
        <w:spacing w:line="360" w:lineRule="auto"/>
        <w:ind w:firstLine="42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最让人深刻的记忆莫过于用户访谈了，直至1月6号我们才开好了jad会议，1月4号经历了一次访谈得知我们做了2-3此比较大的改动之后的界面原型还是满足不了教师的需求，还需要进行一次不小的规模改动时，当时心情是崩溃的，依稀记得当时我的脑子里一片的空白，想着小组成员的努力要几乎全部白费，想着做好的srs相关文档要重写一大部分,想着之后组员还有大作业要集体熬夜......当时我们所有组员全部无语了，杨老师的声音充斥在办公室里，每一个音色都好似一把刀子，但是却刺不进我们如冰坚般死去的心。如果上天在给我一次机会的话，在开始之前我们会把访谈的次数安排到10次以上，不仅要面谈还要进行微信上频繁的沟通，这样才能完成我们的创新项目。这也是受限于我们的能力，我错误估计了创新的代价，使得小组在一开始就没有选用合适的方式。这也严重拖后了我们的项目进度，从领先到落后一大截，导致在最终评审的前两天全体主要还在奋力修改与重写相关文档。这给了我一个教训，在开发需求的时候永远是以用户为主的方式来开发需求，在中途每次访谈的录音很重要，而且每次访谈应该具有一个合同表，来控制用户之后访谈做突然变更所带来负面效果。</w:t>
      </w:r>
      <w:bookmarkStart w:id="0" w:name="_GoBack"/>
      <w:bookmarkEnd w:id="0"/>
    </w:p>
    <w:p>
      <w:pPr>
        <w:spacing w:line="360" w:lineRule="auto"/>
        <w:ind w:firstLine="420" w:firstLineChars="200"/>
        <w:jc w:val="left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jc w:val="left"/>
        <w:rPr>
          <w:rFonts w:hint="eastAsia" w:ascii="宋体" w:hAnsi="宋体"/>
        </w:rPr>
      </w:pPr>
    </w:p>
    <w:p>
      <w:pPr>
        <w:spacing w:line="360" w:lineRule="auto"/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>软件工程1</w:t>
      </w:r>
      <w:r>
        <w:rPr>
          <w:rFonts w:ascii="宋体" w:hAnsi="宋体"/>
        </w:rPr>
        <w:t>601</w:t>
      </w:r>
    </w:p>
    <w:p>
      <w:pPr>
        <w:spacing w:line="360" w:lineRule="auto"/>
        <w:jc w:val="righ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16013</w:t>
      </w:r>
      <w:r>
        <w:rPr>
          <w:rFonts w:hint="eastAsia" w:ascii="宋体" w:hAnsi="宋体"/>
          <w:lang w:val="en-US" w:eastAsia="zh-CN"/>
        </w:rPr>
        <w:t>51</w:t>
      </w:r>
    </w:p>
    <w:p>
      <w:pPr>
        <w:spacing w:line="360" w:lineRule="auto"/>
        <w:jc w:val="righ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黄为波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D29B4"/>
    <w:rsid w:val="036C176C"/>
    <w:rsid w:val="0C975AA0"/>
    <w:rsid w:val="2F2D29B4"/>
    <w:rsid w:val="3EFE7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2019-01-13T09:51:00Z</dcterms:created>
  <dc:creator>渡</dc:creator>
  <cp:lastModifiedBy>渡</cp:lastModifiedBy>
  <dcterms:modified xsi:type="dcterms:W3CDTF">2019-01-13T13:42:01Z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