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“问酒”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详细设计说明书部分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2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</w:p>
    <w:p>
      <w:pPr>
        <w:rPr>
          <w:b/>
          <w:bCs/>
          <w:sz w:val="44"/>
          <w:szCs w:val="44"/>
        </w:rPr>
      </w:pPr>
      <w:bookmarkStart w:id="0" w:name="_Toc496460827"/>
      <w:bookmarkStart w:id="1" w:name="_Toc495856382"/>
      <w:bookmarkStart w:id="2" w:name="_Toc12861"/>
      <w:bookmarkStart w:id="3" w:name="_Toc446076693"/>
      <w:bookmarkStart w:id="4" w:name="_Toc60"/>
      <w:bookmarkStart w:id="5" w:name="_Toc447553497"/>
      <w:bookmarkStart w:id="6" w:name="_Toc27132"/>
      <w:bookmarkStart w:id="7" w:name="_Toc466742046"/>
      <w:bookmarkStart w:id="8" w:name="_Toc497383793"/>
      <w:bookmarkStart w:id="9" w:name="_Toc466020645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1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黄为波,蔡峰</w:t>
            </w: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14</w:t>
            </w:r>
            <w:r>
              <w:rPr>
                <w:rFonts w:hint="eastAsia" w:ascii="宋体" w:hAnsi="宋体"/>
              </w:rPr>
              <w:t>-2018/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起草</w:t>
            </w:r>
          </w:p>
        </w:tc>
      </w:tr>
    </w:tbl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ind w:firstLine="420"/>
        <w:rPr>
          <w:rFonts w:ascii="宋体" w:hAnsi="宋体"/>
        </w:rPr>
      </w:pPr>
    </w:p>
    <w:p>
      <w:pPr>
        <w:widowControl/>
        <w:shd w:val="clear" w:color="auto" w:fill="FFFFFF"/>
        <w:spacing w:after="180" w:line="288" w:lineRule="atLeast"/>
        <w:ind w:firstLine="420"/>
        <w:jc w:val="left"/>
        <w:rPr>
          <w:rFonts w:ascii="Arial" w:hAnsi="Arial" w:eastAsia="宋体" w:cs="Arial"/>
          <w:color w:val="333333"/>
          <w:kern w:val="0"/>
          <w:sz w:val="16"/>
          <w:szCs w:val="16"/>
          <w:shd w:val="clear" w:color="auto" w:fill="FFFFFF"/>
          <w:lang w:bidi="ar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633"/>
        <w:docPartObj>
          <w:docPartGallery w:val="Table of Contents"/>
          <w:docPartUnique/>
        </w:docPartObj>
      </w:sdtPr>
      <w:sdtEndPr>
        <w:rPr>
          <w:rFonts w:hint="eastAsia" w:ascii="Calibri Light" w:hAnsi="Calibri Light" w:eastAsiaTheme="minorEastAsia" w:cstheme="minorBidi"/>
          <w:spacing w:val="15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TOC \o "1-3" \h \u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_Toc13277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_Toc13277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_Toc15532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_Toc15532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_Toc9884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_Toc9884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_Toc11366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1.2.1 </w:t>
          </w:r>
          <w:r>
            <w:t>项目的名称</w:t>
          </w:r>
          <w:r>
            <w:tab/>
          </w:r>
          <w:r>
            <w:fldChar w:fldCharType="begin"/>
          </w:r>
          <w:r>
            <w:instrText xml:space="preserve"> PAGEREF _Toc11366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_Toc7720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1.2.2 </w:t>
          </w:r>
          <w:r>
            <w:t>项目的用户</w:t>
          </w:r>
          <w:r>
            <w:tab/>
          </w:r>
          <w:r>
            <w:fldChar w:fldCharType="begin"/>
          </w:r>
          <w:r>
            <w:instrText xml:space="preserve"> PAGEREF _Toc7720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_Toc5554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1.2.3 </w:t>
          </w:r>
          <w:r>
            <w:t>项目的任务提出者</w:t>
          </w:r>
          <w:r>
            <w:tab/>
          </w:r>
          <w:r>
            <w:fldChar w:fldCharType="begin"/>
          </w:r>
          <w:r>
            <w:instrText xml:space="preserve"> PAGEREF _Toc5554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_Toc1555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1.2.4 </w:t>
          </w:r>
          <w:r>
            <w:t>项目的开发团队</w:t>
          </w:r>
          <w:r>
            <w:tab/>
          </w:r>
          <w:r>
            <w:fldChar w:fldCharType="begin"/>
          </w:r>
          <w:r>
            <w:instrText xml:space="preserve"> PAGEREF _Toc1555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_Toc14243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1.2.5 </w:t>
          </w:r>
          <w:r>
            <w:t>项目建设背景</w:t>
          </w:r>
          <w:r>
            <w:tab/>
          </w:r>
          <w:r>
            <w:fldChar w:fldCharType="begin"/>
          </w:r>
          <w:r>
            <w:instrText xml:space="preserve"> PAGEREF _Toc14243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_Toc17347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_Toc17347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_Toc549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_Toc3882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 </w:t>
          </w:r>
          <w:r>
            <w:rPr>
              <w:rFonts w:hint="eastAsia"/>
              <w:lang w:val="en-US" w:eastAsia="zh-CN"/>
            </w:rPr>
            <w:t>详细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_Toc3882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_Toc32328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0"/>
            </w:rPr>
            <w:t xml:space="preserve">1.1 </w:t>
          </w:r>
          <w:r>
            <w:rPr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_Toc32328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_Toc25178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 </w:t>
          </w:r>
          <w:r>
            <w:rPr>
              <w:rFonts w:hint="eastAsia"/>
            </w:rPr>
            <w:t>软件结构</w:t>
          </w:r>
          <w:r>
            <w:tab/>
          </w:r>
          <w:r>
            <w:fldChar w:fldCharType="begin"/>
          </w:r>
          <w:r>
            <w:instrText xml:space="preserve"> PAGEREF _Toc25178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_Toc16012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2.2 </w:t>
          </w:r>
          <w:r>
            <w:rPr>
              <w:rFonts w:hint="eastAsia"/>
            </w:rPr>
            <w:t>下面对各模块的功能，性能，输入，输出进行具体描述</w:t>
          </w:r>
          <w:r>
            <w:tab/>
          </w:r>
          <w:r>
            <w:fldChar w:fldCharType="begin"/>
          </w:r>
          <w:r>
            <w:instrText xml:space="preserve"> PAGEREF _Toc16012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_Toc12256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_Toc12256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_Toc15001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识别图像模块</w:t>
          </w:r>
          <w:r>
            <w:tab/>
          </w:r>
          <w:r>
            <w:fldChar w:fldCharType="begin"/>
          </w:r>
          <w:r>
            <w:instrText xml:space="preserve"> PAGEREF _Toc15001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_Toc12675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选择识别方法模块</w:t>
          </w:r>
          <w:r>
            <w:tab/>
          </w:r>
          <w:r>
            <w:fldChar w:fldCharType="begin"/>
          </w:r>
          <w:r>
            <w:instrText xml:space="preserve"> PAGEREF _Toc12675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_Toc11762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历史记录识别模块</w:t>
          </w:r>
          <w:r>
            <w:tab/>
          </w:r>
          <w:r>
            <w:fldChar w:fldCharType="begin"/>
          </w:r>
          <w:r>
            <w:instrText xml:space="preserve"> PAGEREF _Toc11762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_Toc25043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spacing w:val="0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_Toc25043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_Toc9364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2.4.1 </w:t>
          </w:r>
          <w:r>
            <w:rPr>
              <w:rFonts w:hint="eastAsia"/>
            </w:rPr>
            <w:t>在图库中选择图片</w:t>
          </w:r>
          <w:r>
            <w:tab/>
          </w:r>
          <w:r>
            <w:fldChar w:fldCharType="begin"/>
          </w:r>
          <w:r>
            <w:instrText xml:space="preserve"> PAGEREF _Toc9364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_Toc29517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2.4.2 </w:t>
          </w:r>
          <w:r>
            <w:rPr>
              <w:rFonts w:hint="eastAsia"/>
            </w:rPr>
            <w:t>调用摄像头捕捉图片</w:t>
          </w:r>
          <w:r>
            <w:tab/>
          </w:r>
          <w:r>
            <w:fldChar w:fldCharType="begin"/>
          </w:r>
          <w:r>
            <w:instrText xml:space="preserve"> PAGEREF _Toc29517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_Toc27552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2.4.3 </w:t>
          </w:r>
          <w:r>
            <w:rPr>
              <w:rFonts w:hint="eastAsia"/>
            </w:rPr>
            <w:t>识别历史记录</w:t>
          </w:r>
          <w:r>
            <w:tab/>
          </w:r>
          <w:r>
            <w:fldChar w:fldCharType="begin"/>
          </w:r>
          <w:r>
            <w:instrText xml:space="preserve"> PAGEREF _Toc27552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_Toc6368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 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_Toc6368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_Toc17255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2.5.1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_Toc17255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_Toc3631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2.5.2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_Toc3631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_Toc27442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2.5.3 </w:t>
          </w:r>
          <w:r>
            <w:rPr>
              <w:rFonts w:hint="eastAsia"/>
              <w:lang w:val="en-US" w:eastAsia="zh-CN"/>
            </w:rPr>
            <w:t>软件资源</w:t>
          </w:r>
          <w:r>
            <w:tab/>
          </w:r>
          <w:r>
            <w:fldChar w:fldCharType="begin"/>
          </w:r>
          <w:r>
            <w:instrText xml:space="preserve"> PAGEREF _Toc27442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_Toc1735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2.5.4 </w:t>
          </w:r>
          <w:r>
            <w:rPr>
              <w:rFonts w:hint="eastAsia"/>
            </w:rPr>
            <w:t>硬件资源</w:t>
          </w:r>
          <w:r>
            <w:tab/>
          </w:r>
          <w:r>
            <w:fldChar w:fldCharType="begin"/>
          </w:r>
          <w:r>
            <w:instrText xml:space="preserve"> PAGEREF _Toc1735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_Toc7193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 </w:t>
          </w:r>
          <w:r>
            <w:rPr>
              <w:rFonts w:hint="eastAsia"/>
            </w:rPr>
            <w:t>测试要点</w:t>
          </w:r>
          <w:r>
            <w:tab/>
          </w:r>
          <w:r>
            <w:fldChar w:fldCharType="begin"/>
          </w:r>
          <w:r>
            <w:instrText xml:space="preserve"> PAGEREF _Toc7193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_Toc25628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2.6.1 </w:t>
          </w:r>
          <w:r>
            <w:rPr>
              <w:rFonts w:hint="eastAsia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_Toc25628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_Toc29592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2.6.2 </w:t>
          </w:r>
          <w:r>
            <w:rPr>
              <w:rFonts w:hint="eastAsia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_Toc29592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_Toc20550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2.6.3 </w:t>
          </w:r>
          <w:r>
            <w:rPr>
              <w:rFonts w:hint="eastAsia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_Toc20550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left"/>
            <w:textAlignment w:val="center"/>
            <w:rPr>
              <w:rFonts w:hint="eastAsia" w:ascii="Calibri Light" w:hAnsi="Calibri Light"/>
              <w:spacing w:val="15"/>
              <w:szCs w:val="36"/>
            </w:rPr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pStyle w:val="2"/>
      </w:pPr>
      <w:bookmarkStart w:id="10" w:name="_Toc13277"/>
      <w:r>
        <w:rPr>
          <w:rFonts w:hint="eastAsia"/>
        </w:rPr>
        <w:t>引言</w:t>
      </w:r>
      <w:bookmarkEnd w:id="10"/>
      <w:r>
        <w:rPr>
          <w:rFonts w:hint="eastAsia"/>
        </w:rPr>
        <w:t xml:space="preserve"> </w:t>
      </w:r>
    </w:p>
    <w:p>
      <w:pPr>
        <w:pStyle w:val="3"/>
      </w:pPr>
      <w:bookmarkStart w:id="11" w:name="_Toc514191197"/>
      <w:bookmarkStart w:id="12" w:name="_Toc14649"/>
      <w:bookmarkStart w:id="13" w:name="_Toc15532"/>
      <w:r>
        <w:rPr>
          <w:rFonts w:hint="eastAsia"/>
        </w:rPr>
        <w:t>编写目的</w:t>
      </w:r>
      <w:bookmarkEnd w:id="11"/>
      <w:bookmarkEnd w:id="12"/>
      <w:bookmarkEnd w:id="13"/>
    </w:p>
    <w:p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ind w:firstLine="500"/>
      </w:pPr>
    </w:p>
    <w:p>
      <w:pPr>
        <w:pStyle w:val="3"/>
      </w:pPr>
      <w:bookmarkStart w:id="14" w:name="_Toc6715"/>
      <w:bookmarkStart w:id="15" w:name="_Toc28226"/>
      <w:bookmarkStart w:id="16" w:name="_Toc514191198"/>
      <w:bookmarkStart w:id="17" w:name="_Toc9884"/>
      <w:r>
        <w:rPr>
          <w:rFonts w:hint="eastAsia"/>
        </w:rPr>
        <w:t>项目背景</w:t>
      </w:r>
      <w:bookmarkEnd w:id="14"/>
      <w:bookmarkEnd w:id="15"/>
      <w:bookmarkEnd w:id="16"/>
      <w:bookmarkEnd w:id="17"/>
      <w:bookmarkStart w:id="18" w:name="_Toc7581"/>
      <w:bookmarkStart w:id="19" w:name="_Toc31225"/>
    </w:p>
    <w:p>
      <w:pPr>
        <w:pStyle w:val="4"/>
      </w:pPr>
      <w:bookmarkStart w:id="20" w:name="_Toc514191199"/>
      <w:bookmarkStart w:id="21" w:name="_Toc11366"/>
      <w:r>
        <w:t>项目的名称</w:t>
      </w:r>
      <w:bookmarkEnd w:id="18"/>
      <w:bookmarkEnd w:id="19"/>
      <w:bookmarkEnd w:id="20"/>
      <w:bookmarkEnd w:id="21"/>
    </w:p>
    <w:p>
      <w:pPr>
        <w:ind w:firstLine="500"/>
        <w:rPr>
          <w:rFonts w:ascii="Songti SC" w:hAnsi="Songti SC" w:eastAsia="Songti SC"/>
        </w:rPr>
      </w:pPr>
      <w:r>
        <w:rPr>
          <w:rFonts w:hint="eastAsia" w:ascii="Songti SC" w:hAnsi="Songti SC" w:eastAsia="Songti SC"/>
        </w:rPr>
        <w:t>“</w:t>
      </w:r>
      <w:r>
        <w:rPr>
          <w:rFonts w:ascii="Songti SC" w:hAnsi="Songti SC" w:eastAsia="Songti SC"/>
        </w:rPr>
        <w:t>问酒</w:t>
      </w:r>
      <w:r>
        <w:rPr>
          <w:rFonts w:hint="eastAsia" w:ascii="Songti SC" w:hAnsi="Songti SC" w:eastAsia="Songti SC"/>
        </w:rPr>
        <w:t>”——基于安卓端开发的一款关于酒类查询的APP</w:t>
      </w:r>
      <w:r>
        <w:rPr>
          <w:rFonts w:ascii="Songti SC" w:hAnsi="Songti SC" w:eastAsia="Songti SC"/>
        </w:rPr>
        <w:t>。</w:t>
      </w:r>
    </w:p>
    <w:p>
      <w:pPr>
        <w:pStyle w:val="4"/>
      </w:pPr>
      <w:bookmarkStart w:id="22" w:name="_Toc27042"/>
      <w:bookmarkStart w:id="23" w:name="_Toc28487"/>
      <w:bookmarkStart w:id="24" w:name="_Toc514191200"/>
      <w:bookmarkStart w:id="25" w:name="_Toc7720"/>
      <w:r>
        <w:t>项目的用户</w:t>
      </w:r>
      <w:bookmarkEnd w:id="22"/>
      <w:bookmarkEnd w:id="23"/>
      <w:bookmarkEnd w:id="24"/>
      <w:bookmarkEnd w:id="25"/>
    </w:p>
    <w:p>
      <w:pPr>
        <w:ind w:firstLine="500"/>
        <w:rPr>
          <w:rFonts w:ascii="Songti SC" w:hAnsi="Songti SC" w:eastAsia="Songti SC"/>
        </w:rPr>
      </w:pPr>
      <w:r>
        <w:rPr>
          <w:rFonts w:ascii="Songti SC" w:hAnsi="Songti SC" w:eastAsia="Songti SC"/>
        </w:rPr>
        <w:t>喜欢喝酒</w:t>
      </w:r>
      <w:r>
        <w:rPr>
          <w:rFonts w:hint="eastAsia" w:ascii="Songti SC" w:hAnsi="Songti SC" w:eastAsia="Songti SC"/>
        </w:rPr>
        <w:t>以及对酒文化感兴趣</w:t>
      </w:r>
      <w:r>
        <w:rPr>
          <w:rFonts w:ascii="Songti SC" w:hAnsi="Songti SC" w:eastAsia="Songti SC"/>
        </w:rPr>
        <w:t>的群体。</w:t>
      </w:r>
    </w:p>
    <w:p>
      <w:pPr>
        <w:pStyle w:val="4"/>
      </w:pPr>
      <w:bookmarkStart w:id="26" w:name="_Toc514191201"/>
      <w:bookmarkStart w:id="27" w:name="_Toc24003"/>
      <w:bookmarkStart w:id="28" w:name="_Toc289"/>
      <w:bookmarkStart w:id="29" w:name="_Toc5554"/>
      <w:r>
        <w:t>项目的任务提出者</w:t>
      </w:r>
      <w:bookmarkEnd w:id="26"/>
      <w:bookmarkEnd w:id="27"/>
      <w:bookmarkEnd w:id="28"/>
      <w:bookmarkEnd w:id="29"/>
    </w:p>
    <w:tbl>
      <w:tblPr>
        <w:tblStyle w:val="21"/>
        <w:tblpPr w:leftFromText="180" w:rightFromText="180" w:vertAnchor="text" w:horzAnchor="page" w:tblpX="1946" w:tblpY="76"/>
        <w:tblOverlap w:val="never"/>
        <w:tblW w:w="7376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80"/>
        <w:gridCol w:w="2185"/>
        <w:gridCol w:w="2874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姓名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角色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微信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邮箱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杨枨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老师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Cs w:val="21"/>
              </w:rPr>
              <w:t xml:space="preserve"> HolleyYang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  <w:szCs w:val="21"/>
              </w:rPr>
              <w:t>yangc@zucc.edu.cn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0" w:name="_Toc17010"/>
      <w:bookmarkStart w:id="31" w:name="_Toc5827"/>
      <w:bookmarkStart w:id="32" w:name="_Toc514191202"/>
      <w:bookmarkStart w:id="33" w:name="_Toc1555"/>
      <w:r>
        <w:t>项目的开发团队</w:t>
      </w:r>
      <w:bookmarkEnd w:id="30"/>
      <w:bookmarkEnd w:id="31"/>
      <w:bookmarkEnd w:id="32"/>
      <w:bookmarkEnd w:id="33"/>
    </w:p>
    <w:tbl>
      <w:tblPr>
        <w:tblStyle w:val="21"/>
        <w:tblpPr w:leftFromText="180" w:rightFromText="180" w:vertAnchor="text" w:horzAnchor="page" w:tblpX="1936" w:tblpY="173"/>
        <w:tblOverlap w:val="never"/>
        <w:tblW w:w="8975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54"/>
        <w:gridCol w:w="1701"/>
        <w:gridCol w:w="2873"/>
        <w:gridCol w:w="148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姓名</w:t>
            </w:r>
          </w:p>
        </w:tc>
        <w:tc>
          <w:tcPr>
            <w:tcW w:w="1554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角色</w:t>
            </w:r>
          </w:p>
        </w:tc>
        <w:tc>
          <w:tcPr>
            <w:tcW w:w="1701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联系电话</w:t>
            </w:r>
          </w:p>
        </w:tc>
        <w:tc>
          <w:tcPr>
            <w:tcW w:w="2873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  <w:szCs w:val="21"/>
              </w:rPr>
            </w:pPr>
            <w:r>
              <w:rPr>
                <w:rFonts w:hint="eastAsia" w:ascii="Songti SC" w:hAnsi="Songti SC" w:eastAsia="Songti SC" w:cs="宋体"/>
                <w:b/>
                <w:bCs/>
                <w:szCs w:val="21"/>
              </w:rPr>
              <w:t>地址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黄为波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组长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Cs w:val="21"/>
              </w:rPr>
              <w:t>15336551730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  <w:szCs w:val="21"/>
              </w:rPr>
              <w:t>31601351@stu.zucc.edu.cn</w:t>
            </w:r>
          </w:p>
        </w:tc>
        <w:tc>
          <w:tcPr>
            <w:tcW w:w="1480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Cs w:val="21"/>
              </w:rPr>
              <w:t>弘毅1-602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right w:val="nil"/>
            </w:tcBorders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Cs w:val="21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  <w:szCs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  <w:szCs w:val="21"/>
              </w:rPr>
              <w:t>弘毅1-524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陈子卿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szCs w:val="21"/>
              </w:rPr>
              <w:t>组员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Cs w:val="21"/>
              </w:rPr>
              <w:t>15968119438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  <w:szCs w:val="21"/>
              </w:rPr>
              <w:t>31601347@stu.zucc.edu.cn</w:t>
            </w:r>
          </w:p>
        </w:tc>
        <w:tc>
          <w:tcPr>
            <w:tcW w:w="1480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  <w:szCs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  <w:szCs w:val="21"/>
              </w:rPr>
              <w:t>弘毅1-601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4" w:name="_Toc4554"/>
      <w:bookmarkStart w:id="35" w:name="_Toc514191203"/>
      <w:bookmarkStart w:id="36" w:name="_Toc30033"/>
      <w:bookmarkStart w:id="37" w:name="_Toc14243"/>
      <w:r>
        <w:t>项目建设背景</w:t>
      </w:r>
      <w:bookmarkEnd w:id="34"/>
      <w:bookmarkEnd w:id="35"/>
      <w:bookmarkEnd w:id="36"/>
      <w:bookmarkEnd w:id="37"/>
    </w:p>
    <w:p>
      <w:pPr>
        <w:numPr>
          <w:ilvl w:val="0"/>
          <w:numId w:val="6"/>
        </w:numPr>
      </w:pPr>
      <w:r>
        <w:rPr>
          <w:rFonts w:hint="eastAsia"/>
        </w:rPr>
        <w:t>本项目作为软件工程导论2018春季课程的课程作业。</w:t>
      </w:r>
    </w:p>
    <w:p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目前市面上缺少关于酒的分享与交流专门的平台的APP</w:t>
      </w:r>
    </w:p>
    <w:p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>
      <w:pPr>
        <w:pStyle w:val="3"/>
      </w:pPr>
      <w:bookmarkStart w:id="38" w:name="_Toc12538"/>
      <w:bookmarkStart w:id="39" w:name="_Toc14090"/>
      <w:bookmarkStart w:id="40" w:name="_Toc514191204"/>
      <w:bookmarkStart w:id="41" w:name="_Toc17347"/>
      <w:r>
        <w:rPr>
          <w:rFonts w:hint="eastAsia"/>
        </w:rPr>
        <w:t>定义</w:t>
      </w:r>
      <w:bookmarkEnd w:id="38"/>
      <w:bookmarkEnd w:id="39"/>
      <w:bookmarkEnd w:id="40"/>
      <w:bookmarkEnd w:id="41"/>
    </w:p>
    <w:p>
      <w:pPr>
        <w:numPr>
          <w:ilvl w:val="0"/>
          <w:numId w:val="7"/>
        </w:numPr>
      </w:pPr>
      <w:r>
        <w:rPr>
          <w:rFonts w:hint="eastAsia"/>
        </w:rPr>
        <w:t>MySQL：系统服务器所使用的数据库关系系统（DBMS）</w:t>
      </w:r>
    </w:p>
    <w:p>
      <w:pPr>
        <w:numPr>
          <w:ilvl w:val="0"/>
          <w:numId w:val="7"/>
        </w:numPr>
      </w:pPr>
      <w:r>
        <w:rPr>
          <w:rFonts w:hint="eastAsia"/>
        </w:rPr>
        <w:t>SQL：一种用于访问查询数据库的语言</w:t>
      </w:r>
    </w:p>
    <w:p>
      <w:pPr>
        <w:numPr>
          <w:ilvl w:val="0"/>
          <w:numId w:val="7"/>
        </w:numPr>
      </w:pPr>
      <w:r>
        <w:t>RSA：</w:t>
      </w:r>
      <w:r>
        <w:rPr>
          <w:rFonts w:hint="eastAsia"/>
        </w:rPr>
        <w:t>IBM Rational Software Architect -- IBM软件开发平台的一部分 – 是IBM在2003年二月并购Rational以来，首次发布的Rational产品。</w:t>
      </w:r>
    </w:p>
    <w:p>
      <w:pPr>
        <w:numPr>
          <w:ilvl w:val="0"/>
          <w:numId w:val="7"/>
        </w:numPr>
      </w:pPr>
      <w:r>
        <w:t>RUP：</w:t>
      </w:r>
      <w:r>
        <w:rPr>
          <w:rFonts w:hint="eastAsia"/>
        </w:rPr>
        <w:t>Rational Unified Process，统一软件开发过程，统一软件过程)是一个面向对象且基于网络的程序开发方法论。根据Rational(Rational Rose和统一建模语言的开发者)的说法，好像一个在线的指导者，它可以为所有方面和层次的程序开发提供指导方针，模版以及事例支持。 RUP和类似的产品</w:t>
      </w:r>
    </w:p>
    <w:p>
      <w:pPr>
        <w:numPr>
          <w:ilvl w:val="0"/>
          <w:numId w:val="7"/>
        </w:numPr>
      </w:pPr>
      <w:r>
        <w:t>UML：</w:t>
      </w:r>
      <w:r>
        <w:rPr>
          <w:rFonts w:hint="eastAsia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</w:t>
      </w:r>
    </w:p>
    <w:p>
      <w:pPr>
        <w:ind w:firstLine="100"/>
      </w:pPr>
    </w:p>
    <w:p>
      <w:pPr>
        <w:pStyle w:val="3"/>
      </w:pPr>
      <w:bookmarkStart w:id="42" w:name="_Toc514191205"/>
      <w:bookmarkStart w:id="43" w:name="_Toc549"/>
      <w:r>
        <w:rPr>
          <w:rFonts w:hint="eastAsia"/>
        </w:rPr>
        <w:t>参考资料</w:t>
      </w:r>
      <w:bookmarkEnd w:id="42"/>
      <w:bookmarkEnd w:id="43"/>
    </w:p>
    <w:p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 项目管理知识体系指南（</w:t>
      </w:r>
      <w:r>
        <w:t>PMBOK 指南)/项目管理协会</w:t>
      </w:r>
    </w:p>
    <w:p>
      <w:pPr>
        <w:ind w:firstLine="420"/>
      </w:pPr>
      <w:r>
        <w:t>[2]</w:t>
      </w:r>
      <w:r>
        <w:rPr>
          <w:rFonts w:hint="eastAsia"/>
        </w:rPr>
        <w:t xml:space="preserve"> SE2018春-G17-项目计划甘特图 SE2018春-G17 </w:t>
      </w:r>
    </w:p>
    <w:p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《GB8567－88计算机软件产品开发文件编制指南》</w:t>
      </w:r>
    </w:p>
    <w:p>
      <w:pPr>
        <w:ind w:firstLine="420"/>
      </w:pPr>
      <w:r>
        <w:rPr>
          <w:rFonts w:hint="eastAsia"/>
        </w:rPr>
        <w:t>[5]《软件工程导论学习辅导》（第六版） 张海藩、牟永敏编著 清华大学出版社2013年</w:t>
      </w:r>
    </w:p>
    <w:p>
      <w:pPr>
        <w:ind w:firstLine="420"/>
      </w:pPr>
      <w:r>
        <w:rPr>
          <w:rFonts w:hint="eastAsia"/>
        </w:rPr>
        <w:t>[6] SE2018春-G17-文档编写规范.docx</w:t>
      </w:r>
    </w:p>
    <w:p>
      <w:pPr>
        <w:ind w:firstLine="420"/>
      </w:pPr>
      <w:r>
        <w:rPr>
          <w:rFonts w:hint="eastAsia"/>
        </w:rPr>
        <w:t>[7] 软件工程基础：首页及课程介绍.ppt</w:t>
      </w:r>
    </w:p>
    <w:p>
      <w:pPr>
        <w:ind w:firstLine="420"/>
      </w:pPr>
      <w:r>
        <w:rPr>
          <w:rFonts w:hint="eastAsia"/>
        </w:rPr>
        <w:t>[8]《风险评估：理论方法与应用》作者:Marvin Rausand 清华大学出版社 2013.06.01</w:t>
      </w:r>
    </w:p>
    <w:p>
      <w:pPr>
        <w:ind w:firstLine="420"/>
      </w:pPr>
      <w:r>
        <w:rPr>
          <w:rFonts w:hint="eastAsia"/>
        </w:rPr>
        <w:t>[9]《软件开发的过程与管理》作者：张湘辉 清华大学出版社 2005年</w:t>
      </w:r>
    </w:p>
    <w:p>
      <w:pPr>
        <w:spacing w:line="312" w:lineRule="auto"/>
        <w:ind w:firstLine="420"/>
        <w:rPr>
          <w:rFonts w:ascii="Songti SC" w:hAnsi="Songti SC" w:eastAsia="Songti SC" w:cs="宋体"/>
          <w:szCs w:val="21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  <w:szCs w:val="21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  <w:szCs w:val="21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  <w:szCs w:val="21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  <w:szCs w:val="21"/>
        </w:rPr>
      </w:pPr>
    </w:p>
    <w:p>
      <w:pPr>
        <w:pStyle w:val="2"/>
      </w:pPr>
      <w:bookmarkStart w:id="44" w:name="_Toc908"/>
      <w:r>
        <w:rPr>
          <w:rFonts w:hint="eastAsia"/>
        </w:rPr>
        <w:t xml:space="preserve"> </w:t>
      </w:r>
      <w:bookmarkStart w:id="45" w:name="_Toc3882"/>
      <w:r>
        <w:rPr>
          <w:rFonts w:hint="eastAsia"/>
          <w:lang w:val="en-US" w:eastAsia="zh-CN"/>
        </w:rPr>
        <w:t>详细</w:t>
      </w:r>
      <w:r>
        <w:rPr>
          <w:rFonts w:hint="eastAsia"/>
        </w:rPr>
        <w:t>设</w:t>
      </w:r>
      <w:bookmarkEnd w:id="44"/>
      <w:bookmarkStart w:id="46" w:name="_Toc15131"/>
      <w:r>
        <w:rPr>
          <w:rFonts w:hint="eastAsia"/>
        </w:rPr>
        <w:t>计</w:t>
      </w:r>
      <w:bookmarkEnd w:id="45"/>
      <w:bookmarkStart w:id="82" w:name="_GoBack"/>
      <w:bookmarkEnd w:id="82"/>
    </w:p>
    <w:p>
      <w:pPr>
        <w:numPr>
          <w:ilvl w:val="1"/>
          <w:numId w:val="8"/>
        </w:numPr>
        <w:tabs>
          <w:tab w:val="center" w:pos="4153"/>
        </w:tabs>
        <w:jc w:val="left"/>
        <w:rPr>
          <w:rFonts w:ascii="Songti SC" w:hAnsi="Songti SC" w:eastAsia="Songti SC"/>
          <w:b/>
          <w:sz w:val="30"/>
          <w:szCs w:val="30"/>
        </w:rPr>
      </w:pPr>
      <w:bookmarkStart w:id="47" w:name="_Toc32328"/>
      <w:r>
        <w:rPr>
          <w:rStyle w:val="37"/>
          <w:rFonts w:hint="eastAsia"/>
        </w:rPr>
        <w:t>需求概述</w:t>
      </w:r>
      <w:bookmarkEnd w:id="46"/>
      <w:bookmarkEnd w:id="47"/>
      <w:r>
        <w:rPr>
          <w:rFonts w:hint="eastAsia" w:ascii="Songti SC" w:hAnsi="Songti SC" w:eastAsia="Songti SC" w:cs="宋体"/>
          <w:b/>
          <w:bCs/>
          <w:sz w:val="30"/>
          <w:szCs w:val="30"/>
        </w:rPr>
        <w:t xml:space="preserve"> 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t>1.</w:t>
      </w:r>
      <w:r>
        <w:rPr>
          <w:rFonts w:hint="eastAsia"/>
        </w:rPr>
        <w:t>系统管理员功能的需求：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A、图库信息管理:可浏览,添加,修改,删除所有图片信息。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B、用户信息管理:可浏览,添加,修改,删除所有用户信息。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2.系统用户功能的需求：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A、查询酒类信息:调用设备摄像头拍摄照片，进行图像识别，得到酒类信息。</w:t>
      </w:r>
    </w:p>
    <w:p>
      <w:pPr>
        <w:widowControl/>
        <w:numPr>
          <w:ilvl w:val="0"/>
          <w:numId w:val="9"/>
        </w:numPr>
        <w:shd w:val="clear" w:color="auto" w:fill="FFFFFF"/>
        <w:spacing w:after="150" w:line="312" w:lineRule="auto"/>
        <w:jc w:val="left"/>
      </w:pPr>
      <w:r>
        <w:rPr>
          <w:rFonts w:hint="eastAsia"/>
        </w:rPr>
        <w:t>查询历史记录:可以查询历史查询记录。</w:t>
      </w:r>
    </w:p>
    <w:p>
      <w:pPr>
        <w:pStyle w:val="3"/>
      </w:pPr>
      <w:bookmarkStart w:id="48" w:name="_Toc18511"/>
      <w:bookmarkStart w:id="49" w:name="_Toc25178"/>
      <w:r>
        <w:rPr>
          <w:rFonts w:hint="eastAsia"/>
        </w:rPr>
        <w:t>软件结构</w:t>
      </w:r>
      <w:bookmarkEnd w:id="48"/>
      <w:bookmarkEnd w:id="49"/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系统层次图</w:t>
      </w:r>
      <w:r>
        <w:rPr>
          <w:rFonts w:hint="eastAsia" w:ascii="Songti SC" w:hAnsi="Songti SC" w:eastAsia="Songti SC"/>
        </w:rPr>
        <w:object>
          <v:shape id="_x0000_i1025" o:spt="75" type="#_x0000_t75" style="height:208.15pt;width:414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系统流程图</w:t>
      </w:r>
      <w:r>
        <w:rPr>
          <w:rFonts w:hint="eastAsia" w:ascii="Songti SC" w:hAnsi="Songti SC" w:eastAsia="Songti SC"/>
        </w:rPr>
        <w:object>
          <v:shape id="_x0000_i1026" o:spt="75" type="#_x0000_t75" style="height:363.9pt;width:41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数据流图</w:t>
      </w:r>
      <w:r>
        <w:rPr>
          <w:rFonts w:hint="eastAsia" w:ascii="Songti SC" w:hAnsi="Songti SC" w:eastAsia="Songti SC"/>
        </w:rPr>
        <w:object>
          <v:shape id="_x0000_i1027" o:spt="75" type="#_x0000_t75" style="height:170.05pt;width:398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  <w:bookmarkStart w:id="50" w:name="_Toc2312"/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组成系统的物理元素</w:t>
      </w:r>
      <w:bookmarkEnd w:id="50"/>
    </w:p>
    <w:p>
      <w:pPr>
        <w:widowControl/>
        <w:shd w:val="clear" w:color="auto" w:fill="FFFFFF"/>
        <w:spacing w:after="150" w:line="312" w:lineRule="auto"/>
        <w:rPr>
          <w:rFonts w:ascii="Songti SC" w:hAnsi="Songti SC" w:eastAsia="Songti SC" w:cs="宋体"/>
          <w:kern w:val="0"/>
          <w:szCs w:val="21"/>
        </w:rPr>
      </w:pPr>
      <w:r>
        <w:rPr>
          <w:rFonts w:hint="eastAsia" w:ascii="Songti SC" w:hAnsi="Songti SC" w:eastAsia="Songti SC"/>
        </w:rPr>
        <w:object>
          <v:shape id="_x0000_i1028" o:spt="75" type="#_x0000_t75" style="height:288.7pt;width:38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4">
            <o:LockedField>false</o:LockedField>
          </o:OLEObject>
        </w:object>
      </w:r>
    </w:p>
    <w:p>
      <w:pPr>
        <w:numPr>
          <w:ilvl w:val="0"/>
          <w:numId w:val="8"/>
        </w:numPr>
        <w:tabs>
          <w:tab w:val="center" w:pos="4153"/>
        </w:tabs>
        <w:jc w:val="left"/>
        <w:rPr>
          <w:rFonts w:ascii="Songti SC" w:hAnsi="Songti SC" w:eastAsia="Songti SC"/>
          <w:b/>
          <w:sz w:val="32"/>
          <w:szCs w:val="32"/>
        </w:rPr>
      </w:pPr>
      <w:bookmarkStart w:id="51" w:name="_Toc32764"/>
      <w:r>
        <w:rPr>
          <w:rFonts w:hint="eastAsia" w:ascii="Songti SC" w:hAnsi="Songti SC" w:eastAsia="Songti SC"/>
          <w:b/>
          <w:sz w:val="32"/>
          <w:szCs w:val="32"/>
        </w:rPr>
        <w:t>程序描述</w:t>
      </w:r>
      <w:bookmarkEnd w:id="51"/>
      <w:bookmarkStart w:id="52" w:name="_Toc2631"/>
    </w:p>
    <w:p>
      <w:pPr>
        <w:pStyle w:val="3"/>
      </w:pPr>
      <w:bookmarkStart w:id="53" w:name="_Toc16012"/>
      <w:r>
        <w:rPr>
          <w:rFonts w:hint="eastAsia"/>
        </w:rPr>
        <w:t>下面对各模块的功能，性能，输入，输出进行具体描述</w:t>
      </w:r>
      <w:bookmarkEnd w:id="52"/>
      <w:bookmarkEnd w:id="53"/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  <w:szCs w:val="21"/>
        </w:rPr>
      </w:pPr>
      <w:bookmarkStart w:id="54" w:name="_Toc10721"/>
      <w:r>
        <w:rPr>
          <w:rFonts w:hint="eastAsia" w:ascii="宋体" w:hAnsi="宋体"/>
          <w:szCs w:val="21"/>
        </w:rPr>
        <w:t xml:space="preserve"> 1、识别模块</w:t>
      </w:r>
      <w:bookmarkEnd w:id="54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功能:实现识别功能,输入图片,返回酒类信息。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性能:由用户提供图片。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输入项目:用户拍摄的图片或者相册中的图片。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输出项目:正则进入到欢迎界面,负则返回原来的界面。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2、历史记录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功能:为用户提供查询过的酒类信息。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性能:为用户提供历史记录。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● 输出项目:用户查询的历史记录。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</w:pPr>
      <w:r>
        <w:br w:type="page"/>
      </w:r>
      <w:bookmarkStart w:id="55" w:name="_Toc14055"/>
      <w:bookmarkStart w:id="56" w:name="_Toc512083884"/>
    </w:p>
    <w:p/>
    <w:p>
      <w:pPr>
        <w:pStyle w:val="3"/>
        <w:rPr>
          <w:rFonts w:hint="eastAsia"/>
          <w:lang w:val="en-US" w:eastAsia="zh-CN"/>
        </w:rPr>
      </w:pPr>
      <w:bookmarkStart w:id="57" w:name="_Toc12256"/>
      <w:r>
        <w:rPr>
          <w:rFonts w:hint="eastAsia"/>
          <w:lang w:val="en-US" w:eastAsia="zh-CN"/>
        </w:rPr>
        <w:t>算法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15001"/>
      <w:r>
        <w:rPr>
          <w:rFonts w:hint="eastAsia"/>
          <w:lang w:val="en-US" w:eastAsia="zh-CN"/>
        </w:rPr>
        <w:t>识别图像模块</w:t>
      </w:r>
      <w:bookmarkEnd w:id="58"/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传入参数：图片源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调用接口：相似图匹配API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Result:=null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图片源 into API接口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Result:=API接口返回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连接数据库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returnType:=数据库查询关键字Result结果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RETURN returnType</w:t>
      </w:r>
    </w:p>
    <w:p>
      <w:pPr>
        <w:rPr>
          <w:rFonts w:hint="eastAsia"/>
          <w:spacing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2675"/>
      <w:r>
        <w:rPr>
          <w:rFonts w:hint="eastAsia"/>
          <w:lang w:val="en-US" w:eastAsia="zh-CN"/>
        </w:rPr>
        <w:t>选择识别方法模块</w:t>
      </w:r>
      <w:bookmarkEnd w:id="59"/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Src:=null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IF 图库获取图片识别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打开图库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Src:=所选图片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ELSE IF 调用摄像机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捕捉摄像机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Src:=拍摄图片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用Src作为参数传入 图像识别模块</w:t>
      </w:r>
    </w:p>
    <w:p>
      <w:pPr>
        <w:rPr>
          <w:rFonts w:hint="eastAsia"/>
          <w:spacing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11762"/>
      <w:r>
        <w:rPr>
          <w:rFonts w:hint="eastAsia"/>
          <w:lang w:val="en-US" w:eastAsia="zh-CN"/>
        </w:rPr>
        <w:t>历史记录识别模块</w:t>
      </w:r>
      <w:bookmarkEnd w:id="60"/>
    </w:p>
    <w:p>
      <w:pPr>
        <w:rPr>
          <w:rFonts w:hint="eastAsia"/>
          <w:spacing w:val="0"/>
          <w:lang w:val="en-US" w:eastAsia="zh-CN"/>
        </w:rPr>
      </w:pP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Point:=null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从文件中调用信息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Display 相关条目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用户点击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Point:=点击条目的主键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连接数据库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returnType:=数据库查询关键字Point结果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RETURN returnType</w:t>
      </w:r>
    </w:p>
    <w:p>
      <w:pPr>
        <w:rPr>
          <w:rFonts w:hint="eastAsia"/>
          <w:spacing w:val="0"/>
          <w:lang w:val="en-US" w:eastAsia="zh-CN"/>
        </w:rPr>
      </w:pPr>
    </w:p>
    <w:p>
      <w:pPr>
        <w:pStyle w:val="3"/>
        <w:rPr>
          <w:rFonts w:hint="eastAsia"/>
          <w:spacing w:val="0"/>
          <w:lang w:val="en-US" w:eastAsia="zh-CN"/>
        </w:rPr>
      </w:pPr>
      <w:bookmarkStart w:id="61" w:name="_Toc25043"/>
      <w:r>
        <w:rPr>
          <w:rFonts w:hint="eastAsia"/>
          <w:lang w:val="en-US" w:eastAsia="zh-CN"/>
        </w:rPr>
        <w:t>程序逻辑</w:t>
      </w:r>
      <w:bookmarkEnd w:id="61"/>
    </w:p>
    <w:p>
      <w:pPr>
        <w:pStyle w:val="4"/>
      </w:pPr>
      <w:bookmarkStart w:id="62" w:name="_Toc8855"/>
      <w:bookmarkStart w:id="63" w:name="_Toc9364"/>
      <w:r>
        <w:rPr>
          <w:rFonts w:hint="eastAsia"/>
        </w:rPr>
        <w:t>在图库中选择图片</w:t>
      </w:r>
      <w:bookmarkEnd w:id="62"/>
      <w:bookmarkEnd w:id="63"/>
    </w:p>
    <w:p>
      <w:r>
        <w:rPr>
          <w:rFonts w:hint="eastAsia"/>
        </w:rPr>
        <w:object>
          <v:shape id="_x0000_i1029" o:spt="75" type="#_x0000_t75" style="height:482.25pt;width:386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6">
            <o:LockedField>false</o:LockedField>
          </o:OLEObject>
        </w:object>
      </w:r>
    </w:p>
    <w:p>
      <w:pPr>
        <w:pStyle w:val="4"/>
      </w:pPr>
      <w:bookmarkStart w:id="64" w:name="_Toc21831"/>
      <w:bookmarkStart w:id="65" w:name="_Toc29517"/>
      <w:r>
        <w:rPr>
          <w:rFonts w:hint="eastAsia"/>
        </w:rPr>
        <w:t>调用摄像头捕捉图片</w:t>
      </w:r>
      <w:bookmarkEnd w:id="64"/>
      <w:bookmarkEnd w:id="65"/>
    </w:p>
    <w:p>
      <w:r>
        <w:rPr>
          <w:rFonts w:hint="eastAsia"/>
        </w:rPr>
        <w:object>
          <v:shape id="_x0000_i1030" o:spt="75" type="#_x0000_t75" style="height:427pt;width:425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8">
            <o:LockedField>false</o:LockedField>
          </o:OLEObject>
        </w:object>
      </w:r>
    </w:p>
    <w:p>
      <w:pPr>
        <w:pStyle w:val="4"/>
      </w:pPr>
      <w:bookmarkStart w:id="66" w:name="_Toc26141"/>
      <w:bookmarkStart w:id="67" w:name="_Toc27552"/>
      <w:r>
        <w:rPr>
          <w:rFonts w:hint="eastAsia"/>
        </w:rPr>
        <w:t>识别历史记录</w:t>
      </w:r>
      <w:bookmarkEnd w:id="66"/>
      <w:bookmarkEnd w:id="67"/>
    </w:p>
    <w:p>
      <w:r>
        <w:rPr>
          <w:rFonts w:hint="eastAsia"/>
        </w:rPr>
        <w:object>
          <v:shape id="_x0000_i1031" o:spt="75" type="#_x0000_t75" style="height:476.1pt;width:392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0">
            <o:LockedField>false</o:LockedField>
          </o:OLEObject>
        </w:object>
      </w:r>
    </w:p>
    <w:p/>
    <w:p>
      <w:pPr>
        <w:pStyle w:val="3"/>
      </w:pPr>
      <w:bookmarkStart w:id="68" w:name="_Toc6368"/>
      <w:r>
        <w:rPr>
          <w:rFonts w:hint="eastAsia"/>
        </w:rPr>
        <w:t>接口</w:t>
      </w:r>
      <w:bookmarkEnd w:id="68"/>
    </w:p>
    <w:p>
      <w:pPr>
        <w:pStyle w:val="4"/>
      </w:pPr>
      <w:bookmarkStart w:id="69" w:name="_Toc514091074"/>
      <w:bookmarkStart w:id="70" w:name="_Toc17255"/>
      <w:r>
        <w:rPr>
          <w:rFonts w:hint="eastAsia"/>
        </w:rPr>
        <w:t>存储分配</w:t>
      </w:r>
      <w:bookmarkEnd w:id="69"/>
      <w:bookmarkEnd w:id="70"/>
    </w:p>
    <w:p/>
    <w:p>
      <w:pPr>
        <w:pStyle w:val="4"/>
      </w:pPr>
      <w:bookmarkStart w:id="71" w:name="_Toc514091075"/>
      <w:bookmarkStart w:id="72" w:name="_Toc3631"/>
      <w:r>
        <w:rPr>
          <w:rFonts w:hint="eastAsia"/>
        </w:rPr>
        <w:t>限制条件</w:t>
      </w:r>
      <w:bookmarkEnd w:id="71"/>
      <w:bookmarkEnd w:id="72"/>
    </w:p>
    <w:p>
      <w:pPr>
        <w:pStyle w:val="4"/>
      </w:pPr>
      <w:bookmarkStart w:id="73" w:name="_Toc27442"/>
      <w:r>
        <w:rPr>
          <w:rFonts w:hint="eastAsia"/>
          <w:lang w:val="en-US" w:eastAsia="zh-CN"/>
        </w:rPr>
        <w:t>软件资源</w:t>
      </w:r>
      <w:bookmarkEnd w:id="73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ab/>
      </w:r>
      <w:r>
        <w:tab/>
      </w:r>
      <w:r>
        <w:t>Windows 7</w:t>
      </w:r>
      <w:r>
        <w:rPr>
          <w:rFonts w:hint="eastAsia"/>
        </w:rPr>
        <w:t>操作系统或者更高以上的操作系统或</w:t>
      </w:r>
      <w:r>
        <w:t xml:space="preserve"> os x</w:t>
      </w:r>
      <w:r>
        <w:rPr>
          <w:rFonts w:hint="eastAsia"/>
        </w:rPr>
        <w:t>操作系统，android</w:t>
      </w:r>
      <w:r>
        <w:t xml:space="preserve"> </w:t>
      </w:r>
      <w:r>
        <w:rPr>
          <w:rFonts w:hint="eastAsia"/>
        </w:rPr>
        <w:t>Studio，MYSQLWorkbench。</w:t>
      </w:r>
    </w:p>
    <w:p>
      <w:pPr>
        <w:pStyle w:val="4"/>
      </w:pPr>
      <w:bookmarkStart w:id="74" w:name="_Toc1735"/>
      <w:r>
        <w:rPr>
          <w:rFonts w:hint="eastAsia"/>
        </w:rPr>
        <w:t>硬件资源</w:t>
      </w:r>
      <w:bookmarkEnd w:id="74"/>
    </w:p>
    <w:p>
      <w:r>
        <w:tab/>
      </w:r>
      <w:r>
        <w:tab/>
      </w:r>
      <w:r>
        <w:rPr>
          <w:rFonts w:hint="eastAsia"/>
        </w:rPr>
        <w:t>具有android</w:t>
      </w:r>
      <w:r>
        <w:t xml:space="preserve"> </w:t>
      </w:r>
      <w:r>
        <w:rPr>
          <w:rFonts w:hint="eastAsia"/>
        </w:rPr>
        <w:t>Studio应用软件计算机三台，具有MYSQL应用软件云服务器ECS一台。</w:t>
      </w:r>
    </w:p>
    <w:p/>
    <w:p>
      <w:pPr>
        <w:pStyle w:val="3"/>
      </w:pPr>
      <w:bookmarkStart w:id="75" w:name="_Toc7193"/>
      <w:r>
        <w:rPr>
          <w:rFonts w:hint="eastAsia"/>
        </w:rPr>
        <w:t>测试要点</w:t>
      </w:r>
      <w:bookmarkEnd w:id="75"/>
    </w:p>
    <w:p>
      <w:pPr>
        <w:pStyle w:val="4"/>
      </w:pPr>
      <w:bookmarkStart w:id="76" w:name="_Toc514091076"/>
      <w:bookmarkStart w:id="77" w:name="_Toc25628"/>
      <w:r>
        <w:rPr>
          <w:rFonts w:hint="eastAsia"/>
        </w:rPr>
        <w:t>单元测试</w:t>
      </w:r>
      <w:bookmarkEnd w:id="76"/>
      <w:bookmarkEnd w:id="77"/>
    </w:p>
    <w:p>
      <w:pPr>
        <w:rPr>
          <w:rFonts w:hint="eastAsia"/>
        </w:rPr>
      </w:pPr>
      <w:r>
        <w:tab/>
      </w:r>
      <w:r>
        <w:rPr>
          <w:rFonts w:hint="eastAsia"/>
        </w:rPr>
        <w:t>采用黑盒测试，测试游客是否能通过APP打开相机</w:t>
      </w:r>
    </w:p>
    <w:p>
      <w:pPr>
        <w:pStyle w:val="4"/>
        <w:rPr>
          <w:rFonts w:hint="eastAsia"/>
        </w:rPr>
      </w:pPr>
      <w:bookmarkStart w:id="78" w:name="_Toc514091077"/>
      <w:bookmarkStart w:id="79" w:name="_Toc29592"/>
      <w:r>
        <w:rPr>
          <w:rFonts w:hint="eastAsia"/>
        </w:rPr>
        <w:t>集成测试</w:t>
      </w:r>
      <w:bookmarkEnd w:id="78"/>
      <w:bookmarkEnd w:id="79"/>
    </w:p>
    <w:p>
      <w:pPr>
        <w:rPr>
          <w:rFonts w:hint="eastAsia"/>
        </w:rPr>
      </w:pPr>
      <w:r>
        <w:tab/>
      </w:r>
      <w:r>
        <w:rPr>
          <w:rFonts w:hint="eastAsia"/>
        </w:rPr>
        <w:t>采用黑盒测试，测试用户是否能够进行图像识别</w:t>
      </w:r>
    </w:p>
    <w:p>
      <w:pPr>
        <w:pStyle w:val="4"/>
      </w:pPr>
      <w:bookmarkStart w:id="80" w:name="_Toc514091078"/>
      <w:bookmarkStart w:id="81" w:name="_Toc20550"/>
      <w:r>
        <w:rPr>
          <w:rFonts w:hint="eastAsia"/>
        </w:rPr>
        <w:t>系统测试</w:t>
      </w:r>
      <w:bookmarkEnd w:id="80"/>
      <w:bookmarkEnd w:id="81"/>
    </w:p>
    <w:p>
      <w:pPr>
        <w:rPr>
          <w:rFonts w:hint="eastAsia"/>
        </w:rPr>
      </w:pPr>
      <w:r>
        <w:tab/>
      </w:r>
      <w:r>
        <w:rPr>
          <w:rFonts w:hint="eastAsia"/>
        </w:rPr>
        <w:t>采用白盒测试和人工测试</w:t>
      </w:r>
      <w:bookmarkEnd w:id="55"/>
      <w:bookmarkEnd w:id="56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pict>
        <v:shape id="WordPictureWatermark40228" o:spid="_x0000_s2049" o:spt="75" alt="u=1013914303,2147374987&amp;fm=58" type="#_x0000_t75" style="position:absolute;left:0pt;margin-left:0.5pt;margin-top:141.3pt;height:415.3pt;width:415.3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u=1013914303,2147374987&amp;fm=58"/>
          <o:lock v:ext="edit" aspectratio="t"/>
        </v:shape>
      </w:pict>
    </w:r>
    <w:r>
      <w:rPr>
        <w:rFonts w:hint="eastAsia"/>
      </w:rPr>
      <w:tab/>
    </w:r>
    <w:r>
      <w:rPr>
        <w:rFonts w:hint="eastAsia"/>
      </w:rPr>
      <w:t>SE2018春-G17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CF833"/>
    <w:multiLevelType w:val="multilevel"/>
    <w:tmpl w:val="948CF833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E9321A2"/>
    <w:multiLevelType w:val="multilevel"/>
    <w:tmpl w:val="DE9321A2"/>
    <w:lvl w:ilvl="0" w:tentative="0">
      <w:start w:val="1"/>
      <w:numFmt w:val="decimal"/>
      <w:pStyle w:val="2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00F00DC"/>
    <w:multiLevelType w:val="multilevel"/>
    <w:tmpl w:val="000F00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1F17C52"/>
    <w:multiLevelType w:val="multilevel"/>
    <w:tmpl w:val="11F17C52"/>
    <w:lvl w:ilvl="0" w:tentative="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E0AB5"/>
    <w:multiLevelType w:val="multilevel"/>
    <w:tmpl w:val="12DE0AB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30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20059FD"/>
    <w:multiLevelType w:val="multilevel"/>
    <w:tmpl w:val="32005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EFC6D6F"/>
    <w:multiLevelType w:val="multilevel"/>
    <w:tmpl w:val="4EFC6D6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640E2FC5"/>
    <w:multiLevelType w:val="multilevel"/>
    <w:tmpl w:val="640E2FC5"/>
    <w:lvl w:ilvl="0" w:tentative="0">
      <w:start w:val="2"/>
      <w:numFmt w:val="decimal"/>
      <w:pStyle w:val="18"/>
      <w:lvlText w:val="%1."/>
      <w:lvlJc w:val="left"/>
      <w:pPr>
        <w:ind w:left="480" w:hanging="480"/>
      </w:pPr>
      <w:rPr>
        <w:rFonts w:hint="default" w:ascii="等线" w:hAnsi="等线" w:cs="Times New Roman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 w:ascii="等线" w:hAnsi="等线" w:cs="Times New Roman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等线" w:hAnsi="等线" w:cs="Times New Roman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="等线" w:hAnsi="等线" w:cs="Times New Roman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 w:ascii="等线" w:hAnsi="等线" w:cs="Times New Roman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="等线" w:hAnsi="等线" w:cs="Times New Roman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 w:ascii="等线" w:hAnsi="等线" w:cs="Times New Roman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 w:ascii="等线" w:hAnsi="等线" w:cs="Times New Roman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 w:ascii="等线" w:hAnsi="等线" w:cs="Times New Roman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81DC6"/>
    <w:rsid w:val="001B4031"/>
    <w:rsid w:val="001E118C"/>
    <w:rsid w:val="002A559D"/>
    <w:rsid w:val="002B1AFF"/>
    <w:rsid w:val="002E7510"/>
    <w:rsid w:val="003015B4"/>
    <w:rsid w:val="00360D8F"/>
    <w:rsid w:val="003B2D80"/>
    <w:rsid w:val="003B4AF7"/>
    <w:rsid w:val="00446AF4"/>
    <w:rsid w:val="004C0B06"/>
    <w:rsid w:val="0054498E"/>
    <w:rsid w:val="00562E00"/>
    <w:rsid w:val="005E1C15"/>
    <w:rsid w:val="00600B42"/>
    <w:rsid w:val="00656B16"/>
    <w:rsid w:val="0068514E"/>
    <w:rsid w:val="006879F1"/>
    <w:rsid w:val="006B5FEE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81205"/>
    <w:rsid w:val="00E03F39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rFonts w:ascii="等线" w:eastAsia="等线"/>
      <w:i/>
      <w:iCs/>
      <w:sz w:val="20"/>
      <w:szCs w:val="20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="等线" w:eastAsia="等线"/>
      <w:b/>
      <w:bCs/>
      <w:caps/>
      <w:sz w:val="20"/>
      <w:szCs w:val="20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rFonts w:ascii="等线" w:eastAsia="等线"/>
      <w:smallCaps/>
      <w:sz w:val="20"/>
      <w:szCs w:val="20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8">
    <w:name w:val="Title"/>
    <w:basedOn w:val="1"/>
    <w:next w:val="1"/>
    <w:link w:val="32"/>
    <w:qFormat/>
    <w:uiPriority w:val="0"/>
    <w:pPr>
      <w:numPr>
        <w:ilvl w:val="0"/>
        <w:numId w:val="2"/>
      </w:numPr>
      <w:spacing w:before="240" w:after="60"/>
      <w:ind w:right="210" w:rightChars="10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20">
    <w:name w:val="Hyperlink"/>
    <w:qFormat/>
    <w:uiPriority w:val="99"/>
    <w:rPr>
      <w:color w:val="0000FF"/>
      <w:u w:val="none"/>
    </w:rPr>
  </w:style>
  <w:style w:type="table" w:styleId="22">
    <w:name w:val="Table Grid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3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3"/>
    <w:qFormat/>
    <w:uiPriority w:val="99"/>
    <w:rPr>
      <w:sz w:val="18"/>
      <w:szCs w:val="18"/>
    </w:rPr>
  </w:style>
  <w:style w:type="paragraph" w:customStyle="1" w:styleId="25">
    <w:name w:val="一级标题"/>
    <w:next w:val="1"/>
    <w:link w:val="39"/>
    <w:qFormat/>
    <w:uiPriority w:val="0"/>
    <w:pPr>
      <w:numPr>
        <w:ilvl w:val="0"/>
        <w:numId w:val="3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1"/>
      <w:lang w:val="en-US" w:eastAsia="zh-CN" w:bidi="ar-SA"/>
    </w:rPr>
  </w:style>
  <w:style w:type="paragraph" w:customStyle="1" w:styleId="26">
    <w:name w:val="二级标题"/>
    <w:basedOn w:val="1"/>
    <w:next w:val="1"/>
    <w:link w:val="27"/>
    <w:qFormat/>
    <w:uiPriority w:val="0"/>
    <w:pPr>
      <w:numPr>
        <w:ilvl w:val="0"/>
        <w:numId w:val="4"/>
      </w:numPr>
      <w:tabs>
        <w:tab w:val="left" w:pos="0"/>
      </w:tabs>
    </w:pPr>
    <w:rPr>
      <w:rFonts w:asciiTheme="majorHAnsi" w:hAnsiTheme="majorHAnsi" w:eastAsiaTheme="majorEastAsia"/>
      <w:b/>
      <w:sz w:val="30"/>
      <w:szCs w:val="30"/>
    </w:rPr>
  </w:style>
  <w:style w:type="character" w:customStyle="1" w:styleId="27">
    <w:name w:val="二级标题 字符"/>
    <w:link w:val="26"/>
    <w:qFormat/>
    <w:uiPriority w:val="0"/>
    <w:rPr>
      <w:rFonts w:asciiTheme="majorHAnsi" w:hAnsiTheme="majorHAnsi" w:eastAsiaTheme="majorEastAsia" w:cstheme="minorBidi"/>
      <w:b/>
      <w:kern w:val="2"/>
      <w:sz w:val="30"/>
      <w:szCs w:val="30"/>
    </w:rPr>
  </w:style>
  <w:style w:type="paragraph" w:customStyle="1" w:styleId="28">
    <w:name w:val="三级标题"/>
    <w:basedOn w:val="26"/>
    <w:next w:val="1"/>
    <w:link w:val="29"/>
    <w:qFormat/>
    <w:uiPriority w:val="0"/>
    <w:pPr>
      <w:ind w:left="992" w:hanging="992"/>
      <w:outlineLvl w:val="2"/>
    </w:pPr>
    <w:rPr>
      <w:rFonts w:ascii="宋体" w:hAnsi="宋体"/>
      <w:sz w:val="28"/>
    </w:rPr>
  </w:style>
  <w:style w:type="character" w:customStyle="1" w:styleId="29">
    <w:name w:val="三级标题 字符"/>
    <w:link w:val="28"/>
    <w:qFormat/>
    <w:uiPriority w:val="0"/>
    <w:rPr>
      <w:rFonts w:ascii="宋体" w:hAnsi="宋体" w:eastAsiaTheme="majorEastAsia"/>
      <w:b/>
      <w:sz w:val="28"/>
      <w:szCs w:val="30"/>
    </w:rPr>
  </w:style>
  <w:style w:type="paragraph" w:customStyle="1" w:styleId="30">
    <w:name w:val="四级标题"/>
    <w:basedOn w:val="28"/>
    <w:next w:val="1"/>
    <w:link w:val="35"/>
    <w:qFormat/>
    <w:uiPriority w:val="0"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31">
    <w:name w:val="标题 Char"/>
    <w:basedOn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link w:val="18"/>
    <w:qFormat/>
    <w:uiPriority w:val="0"/>
    <w:rPr>
      <w:rFonts w:ascii="等线 Light" w:hAnsi="等线 Light"/>
      <w:b/>
      <w:bCs/>
      <w:sz w:val="32"/>
      <w:szCs w:val="32"/>
    </w:rPr>
  </w:style>
  <w:style w:type="character" w:customStyle="1" w:styleId="33">
    <w:name w:val="标题 1 字符"/>
    <w:basedOn w:val="19"/>
    <w:link w:val="2"/>
    <w:qFormat/>
    <w:uiPriority w:val="9"/>
    <w:rPr>
      <w:rFonts w:eastAsia="宋体" w:cs="Times New Roman" w:asciiTheme="minorAscii" w:hAnsiTheme="minorAscii"/>
      <w:b/>
      <w:bCs/>
      <w:kern w:val="44"/>
      <w:sz w:val="32"/>
      <w:szCs w:val="44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character" w:customStyle="1" w:styleId="35">
    <w:name w:val="四级标题 字符"/>
    <w:link w:val="30"/>
    <w:qFormat/>
    <w:uiPriority w:val="0"/>
    <w:rPr>
      <w:rFonts w:ascii="宋体" w:hAnsi="宋体" w:cs="Times New Roman" w:eastAsiaTheme="majorEastAsia"/>
      <w:color w:val="000000"/>
      <w:sz w:val="24"/>
    </w:rPr>
  </w:style>
  <w:style w:type="character" w:customStyle="1" w:styleId="36">
    <w:name w:val="批注框文本 字符"/>
    <w:basedOn w:val="19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一级标题 字符"/>
    <w:basedOn w:val="19"/>
    <w:link w:val="25"/>
    <w:qFormat/>
    <w:uiPriority w:val="0"/>
    <w:rPr>
      <w:rFonts w:ascii="等线" w:hAnsi="等线" w:eastAsia="宋体" w:cs="Times New Roman"/>
      <w:b/>
      <w:color w:val="000000"/>
      <w:sz w:val="32"/>
    </w:rPr>
  </w:style>
  <w:style w:type="paragraph" w:customStyle="1" w:styleId="40">
    <w:name w:val="样式1"/>
    <w:basedOn w:val="1"/>
    <w:qFormat/>
    <w:uiPriority w:val="0"/>
    <w:pPr>
      <w:widowControl/>
      <w:ind w:left="1276" w:hanging="1276"/>
      <w:jc w:val="left"/>
      <w:outlineLvl w:val="3"/>
    </w:pPr>
    <w:rPr>
      <w:rFonts w:ascii="宋体" w:hAnsi="宋体" w:eastAsia="宋体"/>
      <w:b/>
      <w:color w:val="000000" w:themeColor="text1"/>
      <w:sz w:val="24"/>
      <w:szCs w:val="22"/>
      <w14:textFill>
        <w14:solidFill>
          <w14:schemeClr w14:val="tx1"/>
        </w14:solidFill>
      </w14:textFill>
    </w:rPr>
  </w:style>
  <w:style w:type="character" w:customStyle="1" w:styleId="41">
    <w:name w:val="标题 3 字符"/>
    <w:basedOn w:val="19"/>
    <w:link w:val="4"/>
    <w:semiHidden/>
    <w:qFormat/>
    <w:uiPriority w:val="9"/>
    <w:rPr>
      <w:rFonts w:asciiTheme="minorHAnsi" w:hAnsiTheme="minorHAnsi" w:eastAsiaTheme="minorEastAsia"/>
      <w:b/>
      <w:bCs/>
      <w:sz w:val="28"/>
      <w:szCs w:val="32"/>
    </w:rPr>
  </w:style>
  <w:style w:type="table" w:customStyle="1" w:styleId="42">
    <w:name w:val="网格型1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6.bin"/><Relationship Id="rId17" Type="http://schemas.openxmlformats.org/officeDocument/2006/relationships/image" Target="media/image6.emf"/><Relationship Id="rId16" Type="http://schemas.openxmlformats.org/officeDocument/2006/relationships/oleObject" Target="embeddings/oleObject5.bin"/><Relationship Id="rId15" Type="http://schemas.openxmlformats.org/officeDocument/2006/relationships/image" Target="media/image5.emf"/><Relationship Id="rId14" Type="http://schemas.openxmlformats.org/officeDocument/2006/relationships/oleObject" Target="embeddings/oleObject4.bin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FFF557-5D1C-4F4A-B96F-386797A3C1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143</Words>
  <Characters>818</Characters>
  <Lines>6</Lines>
  <Paragraphs>1</Paragraphs>
  <TotalTime>1</TotalTime>
  <ScaleCrop>false</ScaleCrop>
  <LinksUpToDate>false</LinksUpToDate>
  <CharactersWithSpaces>960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2018-05-14T08:52:00Z</dcterms:created>
  <dc:creator>China</dc:creator>
  <cp:lastModifiedBy>渡</cp:lastModifiedBy>
  <dcterms:modified xsi:type="dcterms:W3CDTF">2018-05-16T10:19:58Z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