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sz w:val="52"/>
          <w:szCs w:val="52"/>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r>
        <w:rPr>
          <w:rFonts w:hint="eastAsia" w:ascii="宋体" w:hAnsi="宋体" w:eastAsia="宋体" w:cs="宋体"/>
          <w:b/>
          <w:bCs/>
          <w:sz w:val="44"/>
          <w:szCs w:val="44"/>
        </w:rPr>
        <w:t>“问酒”</w:t>
      </w:r>
    </w:p>
    <w:p>
      <w:pPr>
        <w:jc w:val="center"/>
        <w:rPr>
          <w:rFonts w:ascii="宋体" w:hAnsi="宋体" w:eastAsia="宋体" w:cs="宋体"/>
          <w:b/>
          <w:bCs/>
          <w:sz w:val="44"/>
          <w:szCs w:val="44"/>
        </w:rPr>
      </w:pPr>
      <w:r>
        <w:rPr>
          <w:rFonts w:hint="eastAsia" w:ascii="宋体" w:hAnsi="宋体" w:eastAsia="宋体" w:cs="宋体"/>
          <w:b/>
          <w:bCs/>
          <w:sz w:val="44"/>
          <w:szCs w:val="44"/>
        </w:rPr>
        <w:t>——基于安卓端开发的一款关于酒类图像识别查询的APP</w:t>
      </w:r>
    </w:p>
    <w:p>
      <w:pPr>
        <w:jc w:val="center"/>
        <w:rPr>
          <w:rFonts w:ascii="黑体" w:hAnsi="黑体" w:eastAsia="黑体"/>
          <w:b/>
          <w:sz w:val="32"/>
          <w:szCs w:val="32"/>
        </w:rPr>
      </w:pPr>
    </w:p>
    <w:p>
      <w:pPr>
        <w:jc w:val="center"/>
        <w:rPr>
          <w:rFonts w:ascii="黑体" w:hAnsi="黑体" w:eastAsia="黑体"/>
          <w:b/>
          <w:sz w:val="32"/>
          <w:szCs w:val="32"/>
        </w:rPr>
      </w:pPr>
      <w:r>
        <w:rPr>
          <w:rFonts w:hint="eastAsia" w:eastAsia="黑体"/>
          <w:b/>
          <w:bCs/>
          <w:sz w:val="32"/>
          <w:szCs w:val="32"/>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tcPr>
          <w:p>
            <w:pPr>
              <w:ind w:firstLine="420"/>
            </w:pPr>
            <w:r>
              <w:rPr>
                <w:rFonts w:hint="eastAsia"/>
              </w:rPr>
              <w:t>文件标识：</w:t>
            </w:r>
          </w:p>
        </w:tc>
        <w:tc>
          <w:tcPr>
            <w:tcW w:w="4873" w:type="dxa"/>
          </w:tcPr>
          <w:p>
            <w:pPr>
              <w:ind w:firstLine="420"/>
            </w:pPr>
            <w:r>
              <w:t>SE201</w:t>
            </w:r>
            <w:r>
              <w:rPr>
                <w:rFonts w:hint="eastAsia"/>
              </w:rPr>
              <w:t>8春</w:t>
            </w:r>
            <w:r>
              <w:t>-G</w:t>
            </w:r>
            <w:r>
              <w:rPr>
                <w:rFonts w:hint="eastAsia"/>
              </w:rPr>
              <w:t>17</w:t>
            </w:r>
            <w:r>
              <w:t>-</w:t>
            </w:r>
            <w:r>
              <w:rPr>
                <w:rFonts w:hint="eastAsia"/>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当前版本：</w:t>
            </w:r>
          </w:p>
        </w:tc>
        <w:tc>
          <w:tcPr>
            <w:tcW w:w="4873" w:type="dxa"/>
          </w:tcPr>
          <w:p>
            <w:pPr>
              <w:ind w:firstLine="420"/>
            </w:pPr>
            <w:r>
              <w:rPr>
                <w:rFonts w:hint="eastAsia"/>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作者：</w:t>
            </w:r>
          </w:p>
        </w:tc>
        <w:tc>
          <w:tcPr>
            <w:tcW w:w="4873" w:type="dxa"/>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完成日期：</w:t>
            </w:r>
          </w:p>
        </w:tc>
        <w:tc>
          <w:tcPr>
            <w:tcW w:w="4873" w:type="dxa"/>
          </w:tcPr>
          <w:p>
            <w:pPr>
              <w:ind w:firstLine="420"/>
            </w:pPr>
            <w:r>
              <w:rPr>
                <w:rFonts w:hint="eastAsia"/>
              </w:rPr>
              <w:t>待定</w:t>
            </w:r>
          </w:p>
        </w:tc>
      </w:tr>
    </w:tbl>
    <w:p>
      <w:pPr>
        <w:rPr>
          <w:rFonts w:ascii="黑体" w:hAnsi="黑体" w:eastAsia="黑体"/>
          <w:sz w:val="32"/>
          <w:szCs w:val="32"/>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jc w:val="center"/>
        <w:rPr>
          <w:rFonts w:ascii="宋体" w:hAnsi="宋体"/>
        </w:rPr>
      </w:pPr>
    </w:p>
    <w:p>
      <w:pPr>
        <w:rPr>
          <w:b/>
          <w:bCs/>
          <w:sz w:val="44"/>
          <w:szCs w:val="44"/>
        </w:rPr>
      </w:pPr>
      <w:bookmarkStart w:id="0" w:name="_Toc495856382"/>
      <w:bookmarkStart w:id="1" w:name="_Toc496460827"/>
      <w:bookmarkStart w:id="2" w:name="_Toc466020645"/>
      <w:bookmarkStart w:id="3" w:name="_Toc447553497"/>
      <w:bookmarkStart w:id="4" w:name="_Toc27132"/>
      <w:bookmarkStart w:id="5" w:name="_Toc446076693"/>
      <w:bookmarkStart w:id="6" w:name="_Toc12861"/>
      <w:bookmarkStart w:id="7" w:name="_Toc60"/>
      <w:bookmarkStart w:id="8" w:name="_Toc466742046"/>
      <w:bookmarkStart w:id="9" w:name="_Toc497383793"/>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tcPr>
          <w:p>
            <w:pPr>
              <w:ind w:firstLine="420"/>
              <w:rPr>
                <w:rFonts w:ascii="宋体" w:hAnsi="宋体"/>
              </w:rPr>
            </w:pPr>
            <w:r>
              <w:rPr>
                <w:rFonts w:hint="eastAsia" w:ascii="宋体" w:hAnsi="宋体"/>
              </w:rPr>
              <w:t>黄为波，蔡峰，陈子卿</w:t>
            </w:r>
          </w:p>
        </w:tc>
        <w:tc>
          <w:tcPr>
            <w:tcW w:w="1930" w:type="dxa"/>
          </w:tcPr>
          <w:p>
            <w:pPr>
              <w:rPr>
                <w:rFonts w:ascii="宋体" w:hAnsi="宋体"/>
              </w:rPr>
            </w:pPr>
            <w:r>
              <w:rPr>
                <w:rFonts w:hint="eastAsia" w:ascii="宋体" w:hAnsi="宋体"/>
              </w:rPr>
              <w:t>黄为波，陈子卿</w:t>
            </w:r>
          </w:p>
        </w:tc>
        <w:tc>
          <w:tcPr>
            <w:tcW w:w="1671" w:type="dxa"/>
          </w:tcPr>
          <w:p>
            <w:pPr>
              <w:ind w:firstLine="420"/>
              <w:rPr>
                <w:rFonts w:ascii="宋体" w:hAnsi="宋体"/>
              </w:rPr>
            </w:pPr>
            <w:r>
              <w:rPr>
                <w:rFonts w:hint="eastAsia" w:ascii="宋体" w:hAnsi="宋体"/>
              </w:rPr>
              <w:t>2018/4/22-2018/4/22</w:t>
            </w:r>
          </w:p>
        </w:tc>
        <w:tc>
          <w:tcPr>
            <w:tcW w:w="2645" w:type="dxa"/>
          </w:tcPr>
          <w:p>
            <w:pPr>
              <w:ind w:firstLine="420"/>
              <w:rPr>
                <w:rFonts w:ascii="宋体" w:hAnsi="宋体"/>
              </w:rPr>
            </w:pPr>
            <w:r>
              <w:rPr>
                <w:rFonts w:hint="eastAsia" w:ascii="宋体" w:hAnsi="宋体"/>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0.1.1</w:t>
            </w:r>
          </w:p>
        </w:tc>
        <w:tc>
          <w:tcPr>
            <w:tcW w:w="1704" w:type="dxa"/>
          </w:tcPr>
          <w:p>
            <w:pPr>
              <w:ind w:firstLine="420"/>
              <w:rPr>
                <w:rFonts w:ascii="宋体" w:hAnsi="宋体"/>
              </w:rPr>
            </w:pPr>
            <w:r>
              <w:rPr>
                <w:rFonts w:hint="eastAsia" w:ascii="宋体" w:hAnsi="宋体"/>
              </w:rPr>
              <w:t>陈子卿</w:t>
            </w:r>
          </w:p>
        </w:tc>
        <w:tc>
          <w:tcPr>
            <w:tcW w:w="1930" w:type="dxa"/>
          </w:tcPr>
          <w:p>
            <w:pPr>
              <w:rPr>
                <w:rFonts w:ascii="宋体" w:hAnsi="宋体"/>
              </w:rPr>
            </w:pPr>
          </w:p>
        </w:tc>
        <w:tc>
          <w:tcPr>
            <w:tcW w:w="1671" w:type="dxa"/>
          </w:tcPr>
          <w:p>
            <w:pPr>
              <w:ind w:firstLine="420"/>
              <w:rPr>
                <w:rFonts w:ascii="宋体" w:hAnsi="宋体"/>
              </w:rPr>
            </w:pPr>
            <w:r>
              <w:rPr>
                <w:rFonts w:hint="eastAsia" w:ascii="宋体" w:hAnsi="宋体"/>
              </w:rPr>
              <w:t>2018/4/23</w:t>
            </w:r>
          </w:p>
          <w:p>
            <w:pPr>
              <w:rPr>
                <w:rFonts w:ascii="宋体" w:hAnsi="宋体"/>
              </w:rPr>
            </w:pPr>
            <w:r>
              <w:rPr>
                <w:rFonts w:ascii="宋体" w:hAnsi="宋体"/>
              </w:rPr>
              <w:t>-2018/4/23</w:t>
            </w:r>
          </w:p>
        </w:tc>
        <w:tc>
          <w:tcPr>
            <w:tcW w:w="2645" w:type="dxa"/>
          </w:tcPr>
          <w:p>
            <w:pPr>
              <w:ind w:firstLine="420"/>
              <w:rPr>
                <w:rFonts w:ascii="宋体" w:hAnsi="宋体"/>
              </w:rPr>
            </w:pPr>
            <w:r>
              <w:rPr>
                <w:rFonts w:hint="eastAsia" w:ascii="宋体" w:hAnsi="宋体"/>
              </w:rPr>
              <w:t>修改目录</w:t>
            </w:r>
          </w:p>
        </w:tc>
      </w:tr>
    </w:tbl>
    <w:p>
      <w:pPr>
        <w:jc w:val="left"/>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sectPr>
          <w:headerReference r:id="rId5" w:type="default"/>
          <w:footerReference r:id="rId6" w:type="default"/>
          <w:pgSz w:w="11906" w:h="16838"/>
          <w:pgMar w:top="1440" w:right="1800" w:bottom="1440" w:left="1800" w:header="851" w:footer="992" w:gutter="0"/>
          <w:cols w:space="720" w:num="1"/>
          <w:docGrid w:type="lines" w:linePitch="312" w:charSpace="0"/>
        </w:sectPr>
      </w:pPr>
    </w:p>
    <w:p>
      <w:r>
        <w:rPr>
          <w:rFonts w:hint="eastAsia" w:ascii="宋体" w:hAnsi="宋体" w:eastAsia="宋体" w:cs="宋体"/>
          <w:b/>
          <w:bCs/>
          <w:sz w:val="32"/>
          <w:szCs w:val="32"/>
        </w:rPr>
        <w:t>软件需求说明书（SRS）</w:t>
      </w:r>
    </w:p>
    <w:p>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widowControl/>
        <w:shd w:val="clear" w:color="auto" w:fill="FFFFFF"/>
        <w:spacing w:after="180" w:line="288" w:lineRule="atLeast"/>
        <w:ind w:firstLine="420"/>
        <w:jc w:val="left"/>
        <w:rPr>
          <w:rFonts w:ascii="Arial" w:hAnsi="Arial" w:eastAsia="宋体" w:cs="Arial"/>
          <w:color w:val="333333"/>
          <w:kern w:val="0"/>
          <w:sz w:val="16"/>
          <w:szCs w:val="16"/>
          <w:shd w:val="clear" w:color="auto" w:fill="FFFFFF"/>
          <w:lang w:bidi="ar"/>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pStyle w:val="15"/>
        <w:tabs>
          <w:tab w:val="right" w:leader="dot" w:pos="8306"/>
        </w:tabs>
        <w:rPr>
          <w:rFonts w:ascii="Calibri Light" w:hAnsi="Calibri Light"/>
          <w:spacing w:val="15"/>
          <w:sz w:val="36"/>
          <w:szCs w:val="36"/>
        </w:rPr>
      </w:pPr>
      <w:r>
        <w:rPr>
          <w:rFonts w:hint="eastAsia" w:ascii="Calibri Light" w:hAnsi="Calibri Light"/>
          <w:spacing w:val="15"/>
          <w:sz w:val="36"/>
          <w:szCs w:val="36"/>
        </w:rPr>
        <w:t>目录</w:t>
      </w:r>
    </w:p>
    <w:p>
      <w:pPr>
        <w:pStyle w:val="15"/>
        <w:tabs>
          <w:tab w:val="right" w:leader="dot" w:pos="8306"/>
        </w:tabs>
      </w:pPr>
      <w:r>
        <w:rPr>
          <w:rFonts w:hint="eastAsia" w:ascii="Calibri Light" w:hAnsi="Calibri Light"/>
          <w:spacing w:val="15"/>
          <w:sz w:val="36"/>
          <w:szCs w:val="36"/>
        </w:rPr>
        <w:fldChar w:fldCharType="begin"/>
      </w:r>
      <w:r>
        <w:rPr>
          <w:rFonts w:hint="eastAsia" w:ascii="Calibri Light" w:hAnsi="Calibri Light"/>
          <w:spacing w:val="15"/>
          <w:sz w:val="36"/>
          <w:szCs w:val="36"/>
        </w:rPr>
        <w:instrText xml:space="preserve">TOC \o "1-3" \h \u </w:instrText>
      </w:r>
      <w:r>
        <w:rPr>
          <w:rFonts w:hint="eastAsia" w:ascii="Calibri Light" w:hAnsi="Calibri Light"/>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_Toc9575 </w:instrText>
      </w:r>
      <w:r>
        <w:rPr>
          <w:rFonts w:hint="eastAsia" w:ascii="Calibri Light" w:hAnsi="Calibri Light"/>
          <w:spacing w:val="15"/>
          <w:szCs w:val="36"/>
        </w:rPr>
        <w:fldChar w:fldCharType="separate"/>
      </w:r>
      <w:r>
        <w:rPr>
          <w:rFonts w:hint="default" w:ascii="宋体" w:hAnsi="宋体" w:eastAsia="宋体" w:cs="宋体"/>
        </w:rPr>
        <w:t xml:space="preserve">1 </w:t>
      </w:r>
      <w:r>
        <w:rPr>
          <w:rFonts w:hint="eastAsia"/>
        </w:rPr>
        <w:t>引言</w:t>
      </w:r>
      <w:r>
        <w:tab/>
      </w:r>
      <w:r>
        <w:fldChar w:fldCharType="begin"/>
      </w:r>
      <w:r>
        <w:instrText xml:space="preserve"> PAGEREF _Toc9575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_Toc24947 </w:instrText>
      </w:r>
      <w:r>
        <w:rPr>
          <w:rFonts w:hint="eastAsia" w:ascii="Calibri Light" w:hAnsi="Calibri Light"/>
          <w:spacing w:val="15"/>
          <w:szCs w:val="36"/>
        </w:rPr>
        <w:fldChar w:fldCharType="separate"/>
      </w:r>
      <w:r>
        <w:rPr>
          <w:rFonts w:hint="default" w:ascii="宋体" w:hAnsi="宋体" w:eastAsia="宋体" w:cs="宋体"/>
        </w:rPr>
        <w:t xml:space="preserve">1.1 </w:t>
      </w:r>
      <w:r>
        <w:rPr>
          <w:rFonts w:hint="eastAsia"/>
        </w:rPr>
        <w:t>编写的目的</w:t>
      </w:r>
      <w:r>
        <w:tab/>
      </w:r>
      <w:r>
        <w:fldChar w:fldCharType="begin"/>
      </w:r>
      <w:r>
        <w:instrText xml:space="preserve"> PAGEREF _Toc24947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_Toc15587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_Toc15587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_Toc18758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_Toc18758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_Toc8119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_Toc8119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_Toc25223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rPr>
        <w:t>预期的读者和阅读的建议</w:t>
      </w:r>
      <w:r>
        <w:tab/>
      </w:r>
      <w:r>
        <w:fldChar w:fldCharType="begin"/>
      </w:r>
      <w:r>
        <w:instrText xml:space="preserve"> PAGEREF _Toc25223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_Toc23773 </w:instrText>
      </w:r>
      <w:r>
        <w:rPr>
          <w:rFonts w:hint="eastAsia" w:ascii="Calibri Light" w:hAnsi="Calibri Light"/>
          <w:spacing w:val="15"/>
          <w:szCs w:val="36"/>
        </w:rPr>
        <w:fldChar w:fldCharType="separate"/>
      </w:r>
      <w:r>
        <w:rPr>
          <w:rFonts w:hint="default" w:ascii="宋体" w:hAnsi="宋体" w:eastAsia="宋体" w:cs="宋体"/>
        </w:rPr>
        <w:t xml:space="preserve">1.3.1 </w:t>
      </w:r>
      <w:r>
        <w:rPr>
          <w:rFonts w:hint="eastAsia"/>
        </w:rPr>
        <w:t>读者范围</w:t>
      </w:r>
      <w:r>
        <w:tab/>
      </w:r>
      <w:r>
        <w:fldChar w:fldCharType="begin"/>
      </w:r>
      <w:r>
        <w:instrText xml:space="preserve"> PAGEREF _Toc23773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_Toc9723 </w:instrText>
      </w:r>
      <w:r>
        <w:rPr>
          <w:rFonts w:hint="eastAsia" w:ascii="Calibri Light" w:hAnsi="Calibri Light"/>
          <w:spacing w:val="15"/>
          <w:szCs w:val="36"/>
        </w:rPr>
        <w:fldChar w:fldCharType="separate"/>
      </w:r>
      <w:r>
        <w:rPr>
          <w:rFonts w:hint="default" w:ascii="宋体" w:hAnsi="宋体" w:eastAsia="宋体" w:cs="宋体"/>
        </w:rPr>
        <w:t xml:space="preserve">1.3.2 </w:t>
      </w:r>
      <w:r>
        <w:rPr>
          <w:rFonts w:hint="eastAsia"/>
        </w:rPr>
        <w:t>阅读建议</w:t>
      </w:r>
      <w:r>
        <w:tab/>
      </w:r>
      <w:r>
        <w:fldChar w:fldCharType="begin"/>
      </w:r>
      <w:r>
        <w:instrText xml:space="preserve"> PAGEREF _Toc9723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_Toc24816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_Toc24816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_Toc28945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_Toc28945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_Toc12768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_Toc12768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_Toc16205 </w:instrText>
      </w:r>
      <w:r>
        <w:rPr>
          <w:rFonts w:hint="eastAsia" w:ascii="Calibri Light" w:hAnsi="Calibri Light"/>
          <w:spacing w:val="15"/>
          <w:szCs w:val="36"/>
        </w:rPr>
        <w:fldChar w:fldCharType="separate"/>
      </w:r>
      <w:r>
        <w:rPr>
          <w:rFonts w:hint="default" w:ascii="宋体" w:hAnsi="宋体" w:eastAsia="宋体" w:cs="宋体"/>
        </w:rPr>
        <w:t xml:space="preserve">2 </w:t>
      </w:r>
      <w:r>
        <w:rPr>
          <w:rFonts w:hint="eastAsia"/>
        </w:rPr>
        <w:t>综合描述</w:t>
      </w:r>
      <w:r>
        <w:tab/>
      </w:r>
      <w:r>
        <w:fldChar w:fldCharType="begin"/>
      </w:r>
      <w:r>
        <w:instrText xml:space="preserve"> PAGEREF _Toc16205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_Toc32041 </w:instrText>
      </w:r>
      <w:r>
        <w:rPr>
          <w:rFonts w:hint="eastAsia" w:ascii="Calibri Light" w:hAnsi="Calibri Light"/>
          <w:spacing w:val="15"/>
          <w:szCs w:val="36"/>
        </w:rPr>
        <w:fldChar w:fldCharType="separate"/>
      </w:r>
      <w:r>
        <w:rPr>
          <w:rFonts w:hint="default" w:ascii="宋体" w:hAnsi="宋体" w:eastAsia="宋体" w:cs="宋体"/>
        </w:rPr>
        <w:t xml:space="preserve">2.1 </w:t>
      </w:r>
      <w:r>
        <w:rPr>
          <w:rFonts w:hint="eastAsia"/>
        </w:rPr>
        <w:t>产品前景</w:t>
      </w:r>
      <w:r>
        <w:tab/>
      </w:r>
      <w:r>
        <w:fldChar w:fldCharType="begin"/>
      </w:r>
      <w:r>
        <w:instrText xml:space="preserve"> PAGEREF _Toc32041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_Toc20507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_Toc20507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_Toc13537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_Toc13537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_Toc9262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_Toc9262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_Toc6681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_Toc6681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_Toc22227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_Toc22227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_Toc18276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_Toc18276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_Toc15073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_Toc15073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_Toc9351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_Toc9351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_Toc8241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_Toc8241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_Toc13459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_Toc13459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_Toc3517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_Toc3517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_Toc31233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_Toc31233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_Toc24026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_Toc24026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_Toc18573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_Toc18573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_Toc21806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_Toc21806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_Toc23249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_Toc23249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_Toc21061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_Toc21061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_Toc29184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_Toc29184 </w:instrText>
      </w:r>
      <w:r>
        <w:fldChar w:fldCharType="separate"/>
      </w:r>
      <w:r>
        <w:t>19</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_Toc25340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_Toc25340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_Toc14381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4.1 </w:t>
      </w:r>
      <w:r>
        <w:rPr>
          <w:rFonts w:hint="eastAsia"/>
          <w:lang w:val="en-US" w:eastAsia="zh-CN"/>
        </w:rPr>
        <w:t>访谈记录评价表</w:t>
      </w:r>
      <w:r>
        <w:tab/>
      </w:r>
      <w:r>
        <w:fldChar w:fldCharType="begin"/>
      </w:r>
      <w:r>
        <w:instrText xml:space="preserve"> PAGEREF _Toc14381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_Toc13852 </w:instrText>
      </w:r>
      <w:r>
        <w:rPr>
          <w:rFonts w:hint="eastAsia" w:ascii="Calibri Light" w:hAnsi="Calibri Light"/>
          <w:spacing w:val="15"/>
          <w:szCs w:val="36"/>
        </w:rPr>
        <w:fldChar w:fldCharType="separate"/>
      </w:r>
      <w:r>
        <w:rPr>
          <w:rFonts w:hint="default" w:ascii="宋体" w:hAnsi="宋体" w:eastAsia="宋体" w:cs="宋体"/>
        </w:rPr>
        <w:t xml:space="preserve">4.2 </w:t>
      </w:r>
      <w:r>
        <w:t>管理员用例</w:t>
      </w:r>
      <w:r>
        <w:tab/>
      </w:r>
      <w:r>
        <w:fldChar w:fldCharType="begin"/>
      </w:r>
      <w:r>
        <w:instrText xml:space="preserve"> PAGEREF _Toc13852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_Toc8698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添加酒类信息</w:t>
      </w:r>
      <w:r>
        <w:tab/>
      </w:r>
      <w:r>
        <w:fldChar w:fldCharType="begin"/>
      </w:r>
      <w:r>
        <w:instrText xml:space="preserve"> PAGEREF _Toc8698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_Toc21200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删除酒类信息</w:t>
      </w:r>
      <w:r>
        <w:tab/>
      </w:r>
      <w:r>
        <w:fldChar w:fldCharType="begin"/>
      </w:r>
      <w:r>
        <w:instrText xml:space="preserve"> PAGEREF _Toc21200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_Toc12974 </w:instrText>
      </w:r>
      <w:r>
        <w:rPr>
          <w:rFonts w:hint="eastAsia" w:ascii="Calibri Light" w:hAnsi="Calibri Light"/>
          <w:spacing w:val="15"/>
          <w:szCs w:val="36"/>
        </w:rPr>
        <w:fldChar w:fldCharType="separate"/>
      </w:r>
      <w:r>
        <w:rPr>
          <w:rFonts w:hint="default" w:ascii="宋体" w:hAnsi="宋体" w:eastAsia="宋体" w:cs="宋体"/>
        </w:rPr>
        <w:t xml:space="preserve">4.2.3 </w:t>
      </w:r>
      <w:r>
        <w:rPr>
          <w:rFonts w:hint="eastAsia"/>
        </w:rPr>
        <w:t>修改酒类信息</w:t>
      </w:r>
      <w:r>
        <w:tab/>
      </w:r>
      <w:r>
        <w:fldChar w:fldCharType="begin"/>
      </w:r>
      <w:r>
        <w:instrText xml:space="preserve"> PAGEREF _Toc12974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_Toc3301 </w:instrText>
      </w:r>
      <w:r>
        <w:rPr>
          <w:rFonts w:hint="eastAsia" w:ascii="Calibri Light" w:hAnsi="Calibri Light"/>
          <w:spacing w:val="15"/>
          <w:szCs w:val="36"/>
        </w:rPr>
        <w:fldChar w:fldCharType="separate"/>
      </w:r>
      <w:r>
        <w:rPr>
          <w:rFonts w:hint="default" w:ascii="宋体" w:hAnsi="宋体" w:eastAsia="宋体" w:cs="宋体"/>
        </w:rPr>
        <w:t xml:space="preserve">4.3 </w:t>
      </w:r>
      <w:r>
        <w:rPr>
          <w:rFonts w:hint="eastAsia"/>
        </w:rPr>
        <w:t>用户</w:t>
      </w:r>
      <w:r>
        <w:tab/>
      </w:r>
      <w:r>
        <w:fldChar w:fldCharType="begin"/>
      </w:r>
      <w:r>
        <w:instrText xml:space="preserve"> PAGEREF _Toc3301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_Toc24060 </w:instrText>
      </w:r>
      <w:r>
        <w:rPr>
          <w:rFonts w:hint="eastAsia" w:ascii="Calibri Light" w:hAnsi="Calibri Light"/>
          <w:spacing w:val="15"/>
          <w:szCs w:val="36"/>
        </w:rPr>
        <w:fldChar w:fldCharType="separate"/>
      </w:r>
      <w:r>
        <w:rPr>
          <w:rFonts w:hint="default" w:ascii="宋体" w:hAnsi="宋体" w:eastAsia="宋体" w:cs="宋体"/>
        </w:rPr>
        <w:t xml:space="preserve">4.3.1 </w:t>
      </w:r>
      <w:r>
        <w:rPr>
          <w:rFonts w:hint="eastAsia"/>
        </w:rPr>
        <w:t>识别图像</w:t>
      </w:r>
      <w:r>
        <w:tab/>
      </w:r>
      <w:r>
        <w:fldChar w:fldCharType="begin"/>
      </w:r>
      <w:r>
        <w:instrText xml:space="preserve"> PAGEREF _Toc24060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_Toc9204 </w:instrText>
      </w:r>
      <w:r>
        <w:rPr>
          <w:rFonts w:hint="eastAsia" w:ascii="Calibri Light" w:hAnsi="Calibri Light"/>
          <w:spacing w:val="15"/>
          <w:szCs w:val="36"/>
        </w:rPr>
        <w:fldChar w:fldCharType="separate"/>
      </w:r>
      <w:r>
        <w:rPr>
          <w:rFonts w:hint="default" w:ascii="宋体" w:hAnsi="宋体" w:eastAsia="宋体" w:cs="宋体"/>
        </w:rPr>
        <w:t xml:space="preserve">4.3.2 </w:t>
      </w:r>
      <w:r>
        <w:rPr>
          <w:rFonts w:hint="eastAsia"/>
        </w:rPr>
        <w:t>识别历史</w:t>
      </w:r>
      <w:r>
        <w:tab/>
      </w:r>
      <w:r>
        <w:fldChar w:fldCharType="begin"/>
      </w:r>
      <w:r>
        <w:instrText xml:space="preserve"> PAGEREF _Toc9204 </w:instrText>
      </w:r>
      <w:r>
        <w:fldChar w:fldCharType="separate"/>
      </w:r>
      <w:r>
        <w:t>24</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_Toc23812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_Toc23812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_Toc11489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_Toc11489 </w:instrText>
      </w:r>
      <w:r>
        <w:fldChar w:fldCharType="separate"/>
      </w:r>
      <w:r>
        <w:t>25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_Toc14417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_Toc14417 </w:instrText>
      </w:r>
      <w:r>
        <w:fldChar w:fldCharType="separate"/>
      </w:r>
      <w:r>
        <w:t>25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_Toc8282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_Toc8282 </w:instrText>
      </w:r>
      <w:r>
        <w:fldChar w:fldCharType="separate"/>
      </w:r>
      <w:r>
        <w:t>25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_Toc5863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_Toc5863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_Toc32308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_Toc32308 </w:instrText>
      </w:r>
      <w:r>
        <w:fldChar w:fldCharType="separate"/>
      </w:r>
      <w:r>
        <w:t>25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_Toc8861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_Toc8861 </w:instrText>
      </w:r>
      <w:r>
        <w:fldChar w:fldCharType="separate"/>
      </w:r>
      <w:r>
        <w:t>25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_Toc13536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_Toc13536 </w:instrText>
      </w:r>
      <w:r>
        <w:fldChar w:fldCharType="separate"/>
      </w:r>
      <w:r>
        <w:t>25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_Toc5200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_Toc5200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_Toc13639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_Toc13639 </w:instrText>
      </w:r>
      <w:r>
        <w:fldChar w:fldCharType="separate"/>
      </w:r>
      <w:r>
        <w:t>26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_Toc20153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_Toc20153 </w:instrText>
      </w:r>
      <w:r>
        <w:fldChar w:fldCharType="separate"/>
      </w:r>
      <w:r>
        <w:t>26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_Toc7890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_Toc7890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_Toc25834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_Toc25834 </w:instrText>
      </w:r>
      <w:r>
        <w:fldChar w:fldCharType="separate"/>
      </w:r>
      <w:r>
        <w:t>26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_Toc3179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_Toc3179 </w:instrText>
      </w:r>
      <w:r>
        <w:fldChar w:fldCharType="separate"/>
      </w:r>
      <w:r>
        <w:t>26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_Toc4542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_Toc4542 </w:instrText>
      </w:r>
      <w:r>
        <w:fldChar w:fldCharType="separate"/>
      </w:r>
      <w:r>
        <w:t>26</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_Toc4784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_Toc4784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_Toc4035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_Toc4035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_Toc16575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_Toc16575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_Toc32096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_Toc32096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_Toc16434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_Toc16434 </w:instrText>
      </w:r>
      <w:r>
        <w:fldChar w:fldCharType="separate"/>
      </w:r>
      <w:r>
        <w:t>30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_Toc5960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_Toc5960 </w:instrText>
      </w:r>
      <w:r>
        <w:fldChar w:fldCharType="separate"/>
      </w:r>
      <w:r>
        <w:t>31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_Toc22099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_Toc22099 </w:instrText>
      </w:r>
      <w:r>
        <w:fldChar w:fldCharType="separate"/>
      </w:r>
      <w:r>
        <w:t>32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_Toc9086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_Toc9086 </w:instrText>
      </w:r>
      <w:r>
        <w:fldChar w:fldCharType="separate"/>
      </w:r>
      <w:r>
        <w:t>33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_Toc22410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_Toc22410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_Toc31088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_Toc31088 </w:instrText>
      </w:r>
      <w:r>
        <w:fldChar w:fldCharType="separate"/>
      </w:r>
      <w:r>
        <w:t>37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_Toc26509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_Toc26509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_Toc14326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_Toc14326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_Toc29673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_Toc29673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_Toc55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_Toc55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_Toc972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_Toc972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_Toc1214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_Toc1214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_Toc3908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_Toc3908 </w:instrText>
      </w:r>
      <w:r>
        <w:fldChar w:fldCharType="separate"/>
      </w:r>
      <w:r>
        <w:t>39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_Toc30286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_Toc30286 </w:instrText>
      </w:r>
      <w:r>
        <w:fldChar w:fldCharType="separate"/>
      </w:r>
      <w:r>
        <w:t>39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_Toc24908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_Toc24908 </w:instrText>
      </w:r>
      <w:r>
        <w:fldChar w:fldCharType="separate"/>
      </w:r>
      <w:r>
        <w:t>39</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_Toc25649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附录：分析模型</w:t>
      </w:r>
      <w:r>
        <w:tab/>
      </w:r>
      <w:r>
        <w:fldChar w:fldCharType="begin"/>
      </w:r>
      <w:r>
        <w:instrText xml:space="preserve"> PAGEREF _Toc25649 </w:instrText>
      </w:r>
      <w:r>
        <w:fldChar w:fldCharType="separate"/>
      </w:r>
      <w:r>
        <w:t>40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_Toc25432 </w:instrText>
      </w:r>
      <w:r>
        <w:rPr>
          <w:rFonts w:hint="eastAsia" w:ascii="Calibri Light" w:hAnsi="Calibri Light"/>
          <w:spacing w:val="15"/>
          <w:szCs w:val="36"/>
        </w:rPr>
        <w:fldChar w:fldCharType="separate"/>
      </w:r>
      <w:r>
        <w:rPr>
          <w:rFonts w:hint="default" w:ascii="宋体" w:hAnsi="宋体" w:eastAsia="宋体" w:cs="宋体"/>
        </w:rPr>
        <w:t xml:space="preserve">9.1 </w:t>
      </w:r>
      <w:r>
        <w:rPr>
          <w:rFonts w:hint="eastAsia"/>
        </w:rPr>
        <w:t>对话框图</w:t>
      </w:r>
      <w:r>
        <w:tab/>
      </w:r>
      <w:r>
        <w:fldChar w:fldCharType="begin"/>
      </w:r>
      <w:r>
        <w:instrText xml:space="preserve"> PAGEREF _Toc25432 </w:instrText>
      </w:r>
      <w:r>
        <w:fldChar w:fldCharType="separate"/>
      </w:r>
      <w:r>
        <w:t>40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_Toc5137 </w:instrText>
      </w:r>
      <w:r>
        <w:rPr>
          <w:rFonts w:hint="eastAsia" w:ascii="Calibri Light" w:hAnsi="Calibri Light"/>
          <w:spacing w:val="15"/>
          <w:szCs w:val="36"/>
        </w:rPr>
        <w:fldChar w:fldCharType="separate"/>
      </w:r>
      <w:r>
        <w:rPr>
          <w:rFonts w:hint="default" w:ascii="宋体" w:hAnsi="宋体" w:eastAsia="宋体" w:cs="宋体"/>
        </w:rPr>
        <w:t xml:space="preserve">9.1.1 </w:t>
      </w:r>
      <w:r>
        <w:rPr>
          <w:rFonts w:hint="eastAsia"/>
        </w:rPr>
        <w:t>在图库中选择图片</w:t>
      </w:r>
      <w:r>
        <w:tab/>
      </w:r>
      <w:r>
        <w:fldChar w:fldCharType="begin"/>
      </w:r>
      <w:r>
        <w:instrText xml:space="preserve"> PAGEREF _Toc5137 </w:instrText>
      </w:r>
      <w:r>
        <w:fldChar w:fldCharType="separate"/>
      </w:r>
      <w:r>
        <w:t>40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_Toc26186 </w:instrText>
      </w:r>
      <w:r>
        <w:rPr>
          <w:rFonts w:hint="eastAsia" w:ascii="Calibri Light" w:hAnsi="Calibri Light"/>
          <w:spacing w:val="15"/>
          <w:szCs w:val="36"/>
        </w:rPr>
        <w:fldChar w:fldCharType="separate"/>
      </w:r>
      <w:r>
        <w:rPr>
          <w:rFonts w:hint="default" w:ascii="宋体" w:hAnsi="宋体" w:eastAsia="宋体" w:cs="宋体"/>
        </w:rPr>
        <w:t xml:space="preserve">9.1.2 </w:t>
      </w:r>
      <w:r>
        <w:rPr>
          <w:rFonts w:hint="eastAsia"/>
        </w:rPr>
        <w:t>调用摄像头捕捉图片</w:t>
      </w:r>
      <w:r>
        <w:tab/>
      </w:r>
      <w:r>
        <w:fldChar w:fldCharType="begin"/>
      </w:r>
      <w:r>
        <w:instrText xml:space="preserve"> PAGEREF _Toc26186 </w:instrText>
      </w:r>
      <w:r>
        <w:fldChar w:fldCharType="separate"/>
      </w:r>
      <w:r>
        <w:t>41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_Toc13734 </w:instrText>
      </w:r>
      <w:r>
        <w:rPr>
          <w:rFonts w:hint="eastAsia" w:ascii="Calibri Light" w:hAnsi="Calibri Light"/>
          <w:spacing w:val="15"/>
          <w:szCs w:val="36"/>
        </w:rPr>
        <w:fldChar w:fldCharType="separate"/>
      </w:r>
      <w:r>
        <w:rPr>
          <w:rFonts w:hint="default" w:ascii="宋体" w:hAnsi="宋体" w:eastAsia="宋体" w:cs="宋体"/>
        </w:rPr>
        <w:t xml:space="preserve">9.1.3 </w:t>
      </w:r>
      <w:r>
        <w:rPr>
          <w:rFonts w:hint="eastAsia"/>
        </w:rPr>
        <w:t>识别历史记录</w:t>
      </w:r>
      <w:r>
        <w:tab/>
      </w:r>
      <w:r>
        <w:fldChar w:fldCharType="begin"/>
      </w:r>
      <w:r>
        <w:instrText xml:space="preserve"> PAGEREF _Toc13734 </w:instrText>
      </w:r>
      <w:r>
        <w:fldChar w:fldCharType="separate"/>
      </w:r>
      <w:r>
        <w:t>42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_Toc23532 </w:instrText>
      </w:r>
      <w:r>
        <w:rPr>
          <w:rFonts w:hint="eastAsia" w:ascii="Calibri Light" w:hAnsi="Calibri Light"/>
          <w:spacing w:val="15"/>
          <w:szCs w:val="36"/>
        </w:rPr>
        <w:fldChar w:fldCharType="separate"/>
      </w:r>
      <w:r>
        <w:rPr>
          <w:rFonts w:hint="default" w:ascii="宋体" w:hAnsi="宋体" w:eastAsia="宋体" w:cs="宋体"/>
        </w:rPr>
        <w:t xml:space="preserve">9.2 </w:t>
      </w:r>
      <w:r>
        <w:rPr>
          <w:rFonts w:hint="eastAsia"/>
        </w:rPr>
        <w:t>安装部署图</w:t>
      </w:r>
      <w:r>
        <w:tab/>
      </w:r>
      <w:r>
        <w:fldChar w:fldCharType="begin"/>
      </w:r>
      <w:r>
        <w:instrText xml:space="preserve"> PAGEREF _Toc23532 </w:instrText>
      </w:r>
      <w:r>
        <w:fldChar w:fldCharType="separate"/>
      </w:r>
      <w:r>
        <w:t>43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_Toc14521 </w:instrText>
      </w:r>
      <w:r>
        <w:rPr>
          <w:rFonts w:hint="eastAsia" w:ascii="Calibri Light" w:hAnsi="Calibri Light"/>
          <w:spacing w:val="15"/>
          <w:szCs w:val="36"/>
        </w:rPr>
        <w:fldChar w:fldCharType="separate"/>
      </w:r>
      <w:r>
        <w:rPr>
          <w:rFonts w:hint="default" w:ascii="宋体" w:hAnsi="宋体" w:eastAsia="宋体" w:cs="宋体"/>
        </w:rPr>
        <w:t xml:space="preserve">9.3 </w:t>
      </w:r>
      <w:r>
        <w:rPr>
          <w:rFonts w:hint="eastAsia"/>
        </w:rPr>
        <w:t>数据流图（IPO）</w:t>
      </w:r>
      <w:r>
        <w:tab/>
      </w:r>
      <w:r>
        <w:fldChar w:fldCharType="begin"/>
      </w:r>
      <w:r>
        <w:instrText xml:space="preserve"> PAGEREF _Toc14521 </w:instrText>
      </w:r>
      <w:r>
        <w:fldChar w:fldCharType="separate"/>
      </w:r>
      <w:r>
        <w:t>43</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14055"/>
      <w:bookmarkStart w:id="11" w:name="_Toc512083884"/>
    </w:p>
    <w:p>
      <w:pPr>
        <w:pStyle w:val="2"/>
      </w:pPr>
      <w:bookmarkStart w:id="12" w:name="_Toc9575"/>
      <w:r>
        <w:rPr>
          <w:rFonts w:hint="eastAsia"/>
        </w:rPr>
        <w:t>引言</w:t>
      </w:r>
      <w:bookmarkEnd w:id="12"/>
    </w:p>
    <w:bookmarkEnd w:id="10"/>
    <w:bookmarkEnd w:id="11"/>
    <w:p>
      <w:pPr>
        <w:pStyle w:val="3"/>
      </w:pPr>
      <w:bookmarkStart w:id="13" w:name="_Toc24947"/>
      <w:bookmarkStart w:id="14" w:name="_Toc9368"/>
      <w:r>
        <w:rPr>
          <w:rFonts w:hint="eastAsia"/>
        </w:rPr>
        <w:t>编写的目的</w:t>
      </w:r>
      <w:bookmarkEnd w:id="13"/>
    </w:p>
    <w:p>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083885"/>
      <w:bookmarkStart w:id="16" w:name="_Toc512186720"/>
      <w:bookmarkStart w:id="17" w:name="_Toc15587"/>
      <w:r>
        <w:rPr>
          <w:rFonts w:hint="eastAsia"/>
        </w:rPr>
        <w:t>文档约定</w:t>
      </w:r>
      <w:bookmarkEnd w:id="15"/>
      <w:bookmarkEnd w:id="16"/>
      <w:bookmarkEnd w:id="17"/>
    </w:p>
    <w:p>
      <w:pPr>
        <w:pStyle w:val="4"/>
      </w:pPr>
      <w:bookmarkStart w:id="18" w:name="_Toc512186721"/>
      <w:bookmarkStart w:id="19" w:name="_Toc512083886"/>
      <w:bookmarkStart w:id="20" w:name="_Toc18758"/>
      <w:r>
        <w:rPr>
          <w:rFonts w:hint="eastAsia"/>
        </w:rPr>
        <w:t>采用标准</w:t>
      </w:r>
      <w:bookmarkEnd w:id="18"/>
      <w:bookmarkEnd w:id="19"/>
      <w:bookmarkEnd w:id="20"/>
    </w:p>
    <w:p>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pPr>
      <w:bookmarkStart w:id="21" w:name="_Toc512186722"/>
      <w:bookmarkStart w:id="22" w:name="_Toc512083887"/>
      <w:bookmarkStart w:id="23" w:name="_Toc8119"/>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15082"/>
      <w:bookmarkStart w:id="26" w:name="_Toc2109"/>
      <w:bookmarkStart w:id="27" w:name="_Toc18762"/>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11052"/>
      <w:bookmarkStart w:id="29" w:name="_Toc31732"/>
      <w:bookmarkStart w:id="30" w:name="_Toc496719362"/>
      <w:r>
        <w:rPr>
          <w:rFonts w:hint="eastAsia"/>
        </w:rPr>
        <w:t xml:space="preserve">  数字规范</w:t>
      </w:r>
      <w:bookmarkEnd w:id="28"/>
      <w:bookmarkEnd w:id="29"/>
      <w:bookmarkEnd w:id="30"/>
    </w:p>
    <w:p>
      <w:pPr>
        <w:jc w:val="left"/>
      </w:pPr>
      <w:r>
        <w:rPr>
          <w:rFonts w:hint="eastAsia"/>
        </w:rPr>
        <w:t>阿拉伯数字用“</w:t>
      </w:r>
      <w:r>
        <w:t>Times New Roman</w:t>
      </w:r>
      <w:r>
        <w:rPr>
          <w:rFonts w:hint="eastAsia"/>
        </w:rPr>
        <w:t>”字体显示。</w:t>
      </w:r>
    </w:p>
    <w:p>
      <w:pPr>
        <w:pStyle w:val="5"/>
      </w:pPr>
      <w:bookmarkStart w:id="31" w:name="_Toc496719364"/>
      <w:bookmarkStart w:id="32" w:name="_Toc13827"/>
      <w:bookmarkStart w:id="33" w:name="_Toc5085"/>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pPr>
      <w:r>
        <w:rPr>
          <w:rFonts w:hint="eastAsia"/>
        </w:rPr>
        <w:t>注：标题级数最好不要超过6级</w:t>
      </w:r>
    </w:p>
    <w:p>
      <w:pPr>
        <w:pStyle w:val="5"/>
      </w:pPr>
      <w:r>
        <w:rPr>
          <w:rFonts w:hint="eastAsia"/>
        </w:rPr>
        <w:t>正文编号</w:t>
      </w:r>
    </w:p>
    <w:p>
      <w:pPr>
        <w:jc w:val="left"/>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pPr>
    </w:p>
    <w:p>
      <w:pPr>
        <w:pStyle w:val="5"/>
      </w:pPr>
      <w:bookmarkStart w:id="34" w:name="_Toc6342"/>
      <w:bookmarkStart w:id="35" w:name="_Toc19329"/>
      <w:bookmarkStart w:id="36" w:name="_Toc496719367"/>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496719368"/>
      <w:bookmarkStart w:id="38" w:name="_Toc12474"/>
      <w:bookmarkStart w:id="39" w:name="_Toc23696"/>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496719369"/>
      <w:bookmarkStart w:id="41" w:name="_Toc6581"/>
      <w:bookmarkStart w:id="42" w:name="_Toc32508"/>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13729"/>
      <w:bookmarkStart w:id="44" w:name="_Toc495739763"/>
      <w:bookmarkStart w:id="45" w:name="_Toc276741012"/>
      <w:bookmarkStart w:id="46" w:name="_Toc496719370"/>
      <w:bookmarkStart w:id="47" w:name="_Toc15983"/>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6831"/>
      <w:bookmarkStart w:id="49" w:name="_Toc495739764"/>
      <w:bookmarkStart w:id="50" w:name="_Toc7144"/>
      <w:bookmarkStart w:id="51" w:name="_Toc496719371"/>
      <w:bookmarkStart w:id="52" w:name="_Toc276741013"/>
      <w:r>
        <w:rPr>
          <w:rFonts w:hint="eastAsia"/>
        </w:rPr>
        <w:t>页眉与页脚</w:t>
      </w:r>
      <w:bookmarkEnd w:id="48"/>
      <w:bookmarkEnd w:id="49"/>
      <w:bookmarkEnd w:id="50"/>
      <w:bookmarkEnd w:id="51"/>
      <w:bookmarkEnd w:id="52"/>
    </w:p>
    <w:p>
      <w:pPr>
        <w:pStyle w:val="6"/>
      </w:pPr>
      <w:r>
        <w:rPr>
          <w:rFonts w:hint="eastAsia"/>
        </w:rPr>
        <w:t>页眉</w:t>
      </w:r>
    </w:p>
    <w:p>
      <w:pPr>
        <w:jc w:val="left"/>
      </w:pPr>
      <w:r>
        <w:t>SE2018</w:t>
      </w:r>
      <w:r>
        <w:rPr>
          <w:rFonts w:hint="eastAsia"/>
        </w:rPr>
        <w:t>春-G17</w:t>
      </w:r>
    </w:p>
    <w:p>
      <w:pPr>
        <w:pStyle w:val="6"/>
      </w:pPr>
      <w:bookmarkStart w:id="53" w:name="_Toc17177"/>
      <w:bookmarkStart w:id="54" w:name="_Toc496719373"/>
      <w:bookmarkStart w:id="55" w:name="_Toc14667"/>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17116"/>
      <w:bookmarkStart w:id="57" w:name="_Toc495739765"/>
      <w:bookmarkStart w:id="58" w:name="_Toc30338"/>
      <w:bookmarkStart w:id="59" w:name="_Toc276741014"/>
      <w:bookmarkStart w:id="60" w:name="_Toc496719374"/>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512186723"/>
      <w:bookmarkStart w:id="63" w:name="_Toc512083889"/>
      <w:bookmarkStart w:id="64" w:name="_Toc25223"/>
      <w:r>
        <w:rPr>
          <w:rFonts w:hint="eastAsia"/>
        </w:rPr>
        <w:t>预期的读者和阅读的建议</w:t>
      </w:r>
      <w:bookmarkEnd w:id="62"/>
      <w:bookmarkEnd w:id="63"/>
      <w:bookmarkEnd w:id="64"/>
    </w:p>
    <w:p>
      <w:pPr>
        <w:pStyle w:val="4"/>
      </w:pPr>
      <w:bookmarkStart w:id="65" w:name="_Toc23773"/>
      <w:r>
        <w:rPr>
          <w:rFonts w:hint="eastAsia"/>
        </w:rPr>
        <w:t>读者范围</w:t>
      </w:r>
      <w:bookmarkEnd w:id="65"/>
    </w:p>
    <w:p>
      <w:pPr>
        <w:jc w:val="left"/>
        <w:rPr>
          <w:rFonts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pPr>
      <w:bookmarkStart w:id="66" w:name="_Toc9723"/>
      <w:r>
        <w:rPr>
          <w:rFonts w:hint="eastAsia"/>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24816"/>
      <w:r>
        <w:rPr>
          <w:rFonts w:hint="eastAsia"/>
        </w:rPr>
        <w:t>产品的范围</w:t>
      </w:r>
      <w:bookmarkEnd w:id="67"/>
    </w:p>
    <w:p>
      <w:pPr>
        <w:pStyle w:val="4"/>
      </w:pPr>
      <w:bookmarkStart w:id="68" w:name="_Toc512186725"/>
      <w:bookmarkStart w:id="69" w:name="_Toc28945"/>
      <w:r>
        <w:rPr>
          <w:rFonts w:hint="eastAsia"/>
        </w:rPr>
        <w:t>范围描述</w:t>
      </w:r>
      <w:bookmarkEnd w:id="68"/>
      <w:bookmarkEnd w:id="69"/>
    </w:p>
    <w:p>
      <w:pPr>
        <w:jc w:val="left"/>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3"/>
      </w:pPr>
      <w:bookmarkStart w:id="70" w:name="_Toc12768"/>
      <w:r>
        <w:rPr>
          <w:rFonts w:hint="eastAsia"/>
        </w:rPr>
        <w:t>参考资料</w:t>
      </w:r>
      <w:bookmarkEnd w:id="70"/>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pPr>
      <w:r>
        <w:rPr>
          <w:rFonts w:hint="eastAsia"/>
        </w:rPr>
        <w:t>[5]《软件工程导论学习辅导》（第六版） 张海藩、牟永敏编著 清华大学出版社2013年</w:t>
      </w:r>
    </w:p>
    <w:p>
      <w:pPr>
        <w:ind w:firstLine="420"/>
        <w:jc w:val="left"/>
      </w:pPr>
      <w:r>
        <w:rPr>
          <w:rFonts w:hint="eastAsia"/>
        </w:rPr>
        <w:t>[6] SE2018春-G17-文档编写规范.docx</w:t>
      </w:r>
    </w:p>
    <w:p>
      <w:pPr>
        <w:ind w:firstLine="420"/>
        <w:jc w:val="left"/>
      </w:pPr>
      <w:r>
        <w:rPr>
          <w:rFonts w:hint="eastAsia"/>
        </w:rPr>
        <w:t>[7] 软件工程基础：首页及课程介绍.ppt</w:t>
      </w:r>
    </w:p>
    <w:p>
      <w:pPr>
        <w:ind w:firstLine="420"/>
        <w:jc w:val="left"/>
      </w:pPr>
      <w:r>
        <w:rPr>
          <w:rFonts w:hint="eastAsia"/>
        </w:rPr>
        <w:t>[8]《软件开发的过程与管理》作者：张湘辉 清华大学出版社 2005年</w:t>
      </w:r>
    </w:p>
    <w:p>
      <w:pPr>
        <w:pStyle w:val="2"/>
      </w:pPr>
      <w:bookmarkStart w:id="71" w:name="_Toc16205"/>
      <w:r>
        <w:rPr>
          <w:rFonts w:hint="eastAsia"/>
        </w:rPr>
        <w:t>综合描述</w:t>
      </w:r>
      <w:bookmarkEnd w:id="71"/>
    </w:p>
    <w:p>
      <w:pPr>
        <w:pStyle w:val="3"/>
      </w:pPr>
      <w:bookmarkStart w:id="72" w:name="_Toc32041"/>
      <w:r>
        <w:rPr>
          <w:rFonts w:hint="eastAsia"/>
        </w:rPr>
        <w:t>产品前景</w:t>
      </w:r>
      <w:bookmarkEnd w:id="72"/>
    </w:p>
    <w:p>
      <w:pPr>
        <w:jc w:val="left"/>
      </w:pPr>
    </w:p>
    <w:p>
      <w:pPr>
        <w:pStyle w:val="4"/>
      </w:pPr>
      <w:bookmarkStart w:id="73" w:name="_Toc512186728"/>
      <w:bookmarkStart w:id="74" w:name="_Toc20507"/>
      <w:r>
        <w:rPr>
          <w:rFonts w:hint="eastAsia"/>
        </w:rPr>
        <w:t>应用背景</w:t>
      </w:r>
      <w:bookmarkEnd w:id="73"/>
      <w:bookmarkEnd w:id="74"/>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5" w:name="_Toc512186729"/>
      <w:bookmarkStart w:id="76" w:name="_Toc13537"/>
      <w:r>
        <w:rPr>
          <w:rFonts w:hint="eastAsia"/>
        </w:rPr>
        <w:t>业务机遇</w:t>
      </w:r>
      <w:bookmarkEnd w:id="75"/>
      <w:bookmarkEnd w:id="76"/>
    </w:p>
    <w:p>
      <w:pPr>
        <w:jc w:val="left"/>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7" w:name="_Toc512186730"/>
      <w:bookmarkStart w:id="78" w:name="_Toc9262"/>
      <w:r>
        <w:rPr>
          <w:rFonts w:hint="eastAsia"/>
        </w:rPr>
        <w:t>前景说明</w:t>
      </w:r>
      <w:bookmarkEnd w:id="77"/>
      <w:bookmarkEnd w:id="78"/>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79" w:name="_Toc6681"/>
      <w:r>
        <w:rPr>
          <w:rFonts w:hint="eastAsia"/>
        </w:rPr>
        <w:t>产品的功能</w:t>
      </w:r>
      <w:bookmarkEnd w:id="79"/>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ascii="宋体" w:hAnsi="宋体" w:cs="宋体"/>
                <w:kern w:val="0"/>
                <w:sz w:val="24"/>
              </w:rPr>
            </w:pPr>
          </w:p>
          <w:p>
            <w:pPr>
              <w:widowControl/>
              <w:ind w:left="720"/>
              <w:jc w:val="left"/>
              <w:rPr>
                <w:rFonts w:ascii="宋体" w:hAnsi="宋体" w:cs="宋体"/>
                <w:kern w:val="0"/>
                <w:sz w:val="24"/>
              </w:rPr>
            </w:pPr>
          </w:p>
        </w:tc>
        <w:tc>
          <w:tcPr>
            <w:tcW w:w="1981" w:type="dxa"/>
            <w:shd w:val="clear" w:color="auto" w:fill="auto"/>
          </w:tcPr>
          <w:p>
            <w:pPr>
              <w:widowControl/>
              <w:jc w:val="left"/>
              <w:rPr>
                <w:rFonts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pPr>
    </w:p>
    <w:p>
      <w:pPr>
        <w:pStyle w:val="3"/>
      </w:pPr>
      <w:bookmarkStart w:id="80" w:name="_Toc22227"/>
      <w:r>
        <w:rPr>
          <w:rFonts w:hint="eastAsia"/>
        </w:rPr>
        <w:t>用户类和特征</w:t>
      </w:r>
      <w:bookmarkEnd w:id="80"/>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pPr>
    </w:p>
    <w:p>
      <w:pPr>
        <w:pStyle w:val="4"/>
      </w:pPr>
      <w:bookmarkStart w:id="81" w:name="_Toc18276"/>
      <w:r>
        <w:rPr>
          <w:rFonts w:hint="eastAsia"/>
        </w:rPr>
        <w:t>用户代表</w:t>
      </w:r>
      <w:bookmarkEnd w:id="8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2" w:name="_Toc15073"/>
      <w:r>
        <w:rPr>
          <w:rFonts w:hint="eastAsia"/>
        </w:rPr>
        <w:t>运行环境</w:t>
      </w:r>
      <w:bookmarkEnd w:id="82"/>
    </w:p>
    <w:p>
      <w:pPr>
        <w:pStyle w:val="4"/>
      </w:pPr>
      <w:bookmarkStart w:id="83" w:name="_Toc512186731"/>
      <w:bookmarkStart w:id="84" w:name="_Toc9351"/>
      <w:r>
        <w:rPr>
          <w:rFonts w:hint="eastAsia"/>
        </w:rPr>
        <w:t>服务器</w:t>
      </w:r>
      <w:bookmarkEnd w:id="83"/>
      <w:bookmarkEnd w:id="84"/>
    </w:p>
    <w:p>
      <w:pPr>
        <w:ind w:firstLine="420"/>
        <w:jc w:val="left"/>
      </w:pPr>
      <w:r>
        <w:t>2核4</w:t>
      </w:r>
      <w:r>
        <w:rPr>
          <w:rFonts w:hint="eastAsia"/>
        </w:rPr>
        <w:t>G云服务器1台</w:t>
      </w:r>
    </w:p>
    <w:p>
      <w:pPr>
        <w:pStyle w:val="4"/>
      </w:pPr>
      <w:bookmarkStart w:id="85" w:name="_Toc512186732"/>
      <w:bookmarkStart w:id="86" w:name="_Toc8241"/>
      <w:r>
        <w:rPr>
          <w:rFonts w:hint="eastAsia"/>
        </w:rPr>
        <w:t>客户端</w:t>
      </w:r>
      <w:bookmarkEnd w:id="85"/>
      <w:bookmarkEnd w:id="86"/>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7" w:name="_Toc13459"/>
      <w:r>
        <w:rPr>
          <w:rFonts w:hint="eastAsia"/>
        </w:rPr>
        <w:t>设计和实现上的限制</w:t>
      </w:r>
      <w:bookmarkEnd w:id="87"/>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ascii="宋体" w:hAnsi="宋体" w:cs="宋体"/>
                <w:kern w:val="0"/>
                <w:sz w:val="24"/>
              </w:rPr>
            </w:pPr>
            <w:r>
              <w:rPr>
                <w:rFonts w:hint="eastAsia" w:ascii="宋体" w:hAnsi="宋体" w:cs="宋体"/>
                <w:kern w:val="0"/>
                <w:sz w:val="24"/>
              </w:rPr>
              <w:t>APP初期用于普通使用，不以营利为目的</w:t>
            </w:r>
          </w:p>
        </w:tc>
      </w:tr>
    </w:tbl>
    <w:p>
      <w:pPr>
        <w:pStyle w:val="4"/>
      </w:pPr>
      <w:bookmarkStart w:id="88" w:name="_Toc3517"/>
      <w:r>
        <w:rPr>
          <w:rFonts w:hint="eastAsia"/>
        </w:rPr>
        <w:t>假设和依赖</w:t>
      </w:r>
      <w:bookmarkEnd w:id="88"/>
    </w:p>
    <w:p>
      <w:pPr>
        <w:pStyle w:val="5"/>
      </w:pPr>
      <w:r>
        <w:rPr>
          <w:rFonts w:hint="eastAsia"/>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pPr>
      <w:r>
        <w:rPr>
          <w:rFonts w:hint="eastAsia"/>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pPr>
      <w:r>
        <w:rPr>
          <w:rFonts w:hint="eastAsia" w:ascii="宋体" w:hAnsi="Helvetica" w:cs="宋体"/>
          <w:color w:val="000000"/>
          <w:kern w:val="0"/>
        </w:rPr>
        <w:t>用户需积极配合开发人员的工作，并且保持联系</w:t>
      </w:r>
    </w:p>
    <w:p>
      <w:pPr>
        <w:pStyle w:val="4"/>
      </w:pPr>
      <w:bookmarkStart w:id="89" w:name="_Toc512186735"/>
      <w:bookmarkStart w:id="90" w:name="_Toc31233"/>
      <w:r>
        <w:rPr>
          <w:rFonts w:hint="eastAsia"/>
        </w:rPr>
        <w:t>项目优先级</w:t>
      </w:r>
      <w:bookmarkEnd w:id="89"/>
      <w:bookmarkEnd w:id="90"/>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1" w:name="_Toc512186736"/>
      <w:bookmarkStart w:id="92" w:name="_Toc24026"/>
      <w:r>
        <w:rPr>
          <w:rFonts w:hint="eastAsia"/>
        </w:rPr>
        <w:t>操作环境</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PrEx>
        <w:tc>
          <w:tcPr>
            <w:tcW w:w="1367" w:type="dxa"/>
            <w:tcBorders>
              <w:top w:val="single" w:color="404040" w:sz="8" w:space="0"/>
              <w:left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黄为波</w:t>
            </w:r>
          </w:p>
        </w:tc>
        <w:tc>
          <w:tcPr>
            <w:tcW w:w="1554" w:type="dxa"/>
          </w:tcPr>
          <w:p>
            <w:pPr>
              <w:jc w:val="left"/>
              <w:rPr>
                <w:rFonts w:ascii="宋体" w:hAnsi="宋体" w:cs="宋体"/>
              </w:rPr>
            </w:pPr>
            <w:r>
              <w:rPr>
                <w:rFonts w:hint="eastAsia" w:ascii="宋体" w:hAnsi="宋体" w:cs="宋体"/>
              </w:rPr>
              <w:t>组长</w:t>
            </w:r>
          </w:p>
        </w:tc>
        <w:tc>
          <w:tcPr>
            <w:tcW w:w="1701" w:type="dxa"/>
          </w:tcPr>
          <w:p>
            <w:pPr>
              <w:jc w:val="left"/>
              <w:rPr>
                <w:rFonts w:ascii="宋体" w:hAnsi="宋体" w:cs="宋体"/>
              </w:rPr>
            </w:pPr>
            <w:r>
              <w:rPr>
                <w:rFonts w:hint="eastAsia" w:ascii="宋体" w:hAnsi="宋体" w:cs="宋体"/>
                <w:color w:val="000000"/>
              </w:rPr>
              <w:t>15336551730</w:t>
            </w:r>
          </w:p>
        </w:tc>
        <w:tc>
          <w:tcPr>
            <w:tcW w:w="2873" w:type="dxa"/>
          </w:tcPr>
          <w:p>
            <w:pPr>
              <w:pStyle w:val="17"/>
              <w:rPr>
                <w:rFonts w:cs="宋体"/>
                <w:sz w:val="21"/>
              </w:rPr>
            </w:pPr>
            <w:r>
              <w:rPr>
                <w:rFonts w:hint="eastAsia" w:cs="宋体"/>
                <w:color w:val="000000"/>
                <w:sz w:val="21"/>
              </w:rPr>
              <w:t>31601351@stu.zucc.edu.cn</w:t>
            </w:r>
          </w:p>
        </w:tc>
        <w:tc>
          <w:tcPr>
            <w:tcW w:w="1480" w:type="dxa"/>
          </w:tcPr>
          <w:p>
            <w:pPr>
              <w:jc w:val="left"/>
              <w:rPr>
                <w:rFonts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ascii="宋体" w:hAnsi="宋体" w:cs="宋体"/>
              </w:rPr>
            </w:pPr>
            <w:r>
              <w:rPr>
                <w:rFonts w:hint="eastAsia" w:ascii="宋体" w:hAnsi="宋体" w:cs="宋体"/>
              </w:rPr>
              <w:t>蔡峰</w:t>
            </w:r>
          </w:p>
        </w:tc>
        <w:tc>
          <w:tcPr>
            <w:tcW w:w="1554" w:type="dxa"/>
            <w:tcBorders>
              <w:left w:val="nil"/>
              <w:right w:val="nil"/>
            </w:tcBorders>
          </w:tcPr>
          <w:p>
            <w:pPr>
              <w:jc w:val="left"/>
              <w:rPr>
                <w:rFonts w:ascii="宋体" w:hAnsi="宋体" w:cs="宋体"/>
              </w:rPr>
            </w:pPr>
            <w:r>
              <w:rPr>
                <w:rFonts w:hint="eastAsia" w:ascii="宋体" w:hAnsi="宋体" w:cs="宋体"/>
              </w:rPr>
              <w:t>组员</w:t>
            </w:r>
          </w:p>
        </w:tc>
        <w:tc>
          <w:tcPr>
            <w:tcW w:w="1701" w:type="dxa"/>
            <w:tcBorders>
              <w:left w:val="nil"/>
              <w:right w:val="nil"/>
            </w:tcBorders>
          </w:tcPr>
          <w:p>
            <w:pPr>
              <w:jc w:val="left"/>
              <w:rPr>
                <w:rFonts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cs="宋体"/>
                <w:sz w:val="21"/>
              </w:rPr>
            </w:pPr>
            <w:r>
              <w:rPr>
                <w:rFonts w:hint="eastAsia" w:cs="宋体"/>
                <w:color w:val="000000"/>
                <w:sz w:val="21"/>
              </w:rPr>
              <w:t>31601344@stu.zucc.edu.cn</w:t>
            </w:r>
          </w:p>
        </w:tc>
        <w:tc>
          <w:tcPr>
            <w:tcW w:w="1480" w:type="dxa"/>
            <w:tcBorders>
              <w:left w:val="nil"/>
            </w:tcBorders>
          </w:tcPr>
          <w:p>
            <w:pPr>
              <w:pStyle w:val="17"/>
              <w:rPr>
                <w:rFonts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陈子卿</w:t>
            </w:r>
          </w:p>
        </w:tc>
        <w:tc>
          <w:tcPr>
            <w:tcW w:w="1554" w:type="dxa"/>
          </w:tcPr>
          <w:p>
            <w:pPr>
              <w:jc w:val="left"/>
              <w:rPr>
                <w:rFonts w:ascii="宋体" w:hAnsi="宋体" w:cs="宋体"/>
              </w:rPr>
            </w:pPr>
            <w:r>
              <w:rPr>
                <w:rFonts w:hint="eastAsia" w:ascii="宋体" w:hAnsi="宋体" w:cs="宋体"/>
              </w:rPr>
              <w:t>组员</w:t>
            </w:r>
          </w:p>
        </w:tc>
        <w:tc>
          <w:tcPr>
            <w:tcW w:w="1701" w:type="dxa"/>
          </w:tcPr>
          <w:p>
            <w:pPr>
              <w:jc w:val="left"/>
              <w:rPr>
                <w:rFonts w:ascii="宋体" w:hAnsi="宋体" w:cs="宋体"/>
              </w:rPr>
            </w:pPr>
            <w:r>
              <w:rPr>
                <w:rFonts w:hint="eastAsia" w:ascii="宋体" w:hAnsi="宋体" w:cs="宋体"/>
                <w:color w:val="000000"/>
              </w:rPr>
              <w:t>15968119438</w:t>
            </w:r>
          </w:p>
        </w:tc>
        <w:tc>
          <w:tcPr>
            <w:tcW w:w="2873" w:type="dxa"/>
          </w:tcPr>
          <w:p>
            <w:pPr>
              <w:pStyle w:val="17"/>
              <w:rPr>
                <w:rFonts w:cs="宋体"/>
                <w:sz w:val="21"/>
              </w:rPr>
            </w:pPr>
            <w:r>
              <w:rPr>
                <w:rFonts w:hint="eastAsia" w:cs="宋体"/>
                <w:color w:val="000000"/>
                <w:sz w:val="21"/>
              </w:rPr>
              <w:t>31601347@stu.zucc.edu.cn</w:t>
            </w:r>
          </w:p>
        </w:tc>
        <w:tc>
          <w:tcPr>
            <w:tcW w:w="1480" w:type="dxa"/>
          </w:tcPr>
          <w:p>
            <w:pPr>
              <w:pStyle w:val="17"/>
              <w:rPr>
                <w:rFonts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cs="宋体"/>
          <w:color w:val="000000"/>
          <w:kern w:val="0"/>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3" w:name="_Toc512083891"/>
      <w:bookmarkStart w:id="94" w:name="_Toc31055"/>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p>
        </w:tc>
        <w:tc>
          <w:tcPr>
            <w:tcW w:w="1078" w:type="dxa"/>
            <w:shd w:val="clear" w:color="auto" w:fill="BDD6EE"/>
          </w:tcPr>
          <w:p>
            <w:pPr>
              <w:jc w:val="left"/>
            </w:pPr>
            <w:r>
              <w:rPr>
                <w:rFonts w:hint="eastAsia"/>
              </w:rPr>
              <w:t>周一</w:t>
            </w:r>
          </w:p>
        </w:tc>
        <w:tc>
          <w:tcPr>
            <w:tcW w:w="1078" w:type="dxa"/>
            <w:shd w:val="clear" w:color="auto" w:fill="BDD6EE"/>
          </w:tcPr>
          <w:p>
            <w:pPr>
              <w:jc w:val="left"/>
            </w:pPr>
            <w:r>
              <w:rPr>
                <w:rFonts w:hint="eastAsia"/>
              </w:rPr>
              <w:t>周二</w:t>
            </w:r>
          </w:p>
        </w:tc>
        <w:tc>
          <w:tcPr>
            <w:tcW w:w="1078" w:type="dxa"/>
            <w:shd w:val="clear" w:color="auto" w:fill="BDD6EE"/>
          </w:tcPr>
          <w:p>
            <w:pPr>
              <w:jc w:val="left"/>
            </w:pPr>
            <w:r>
              <w:rPr>
                <w:rFonts w:hint="eastAsia"/>
              </w:rPr>
              <w:t>周三</w:t>
            </w:r>
          </w:p>
        </w:tc>
        <w:tc>
          <w:tcPr>
            <w:tcW w:w="1079" w:type="dxa"/>
            <w:shd w:val="clear" w:color="auto" w:fill="BDD6EE"/>
          </w:tcPr>
          <w:p>
            <w:pPr>
              <w:jc w:val="left"/>
            </w:pPr>
            <w:r>
              <w:rPr>
                <w:rFonts w:hint="eastAsia"/>
              </w:rPr>
              <w:t>周四</w:t>
            </w:r>
          </w:p>
        </w:tc>
        <w:tc>
          <w:tcPr>
            <w:tcW w:w="1079" w:type="dxa"/>
            <w:shd w:val="clear" w:color="auto" w:fill="BDD6EE"/>
          </w:tcPr>
          <w:p>
            <w:pPr>
              <w:jc w:val="left"/>
            </w:pPr>
            <w:r>
              <w:rPr>
                <w:rFonts w:hint="eastAsia"/>
              </w:rPr>
              <w:t>周五</w:t>
            </w:r>
          </w:p>
        </w:tc>
        <w:tc>
          <w:tcPr>
            <w:tcW w:w="1009" w:type="dxa"/>
            <w:shd w:val="clear" w:color="auto" w:fill="BDD6EE"/>
          </w:tcPr>
          <w:p>
            <w:pPr>
              <w:jc w:val="left"/>
            </w:pPr>
            <w:r>
              <w:rPr>
                <w:rFonts w:hint="eastAsia"/>
              </w:rPr>
              <w:t>周六</w:t>
            </w:r>
          </w:p>
        </w:tc>
        <w:tc>
          <w:tcPr>
            <w:tcW w:w="1009" w:type="dxa"/>
            <w:shd w:val="clear" w:color="auto" w:fill="BDD6EE"/>
          </w:tcPr>
          <w:p>
            <w:pPr>
              <w:jc w:val="left"/>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上午-1</w:t>
            </w:r>
          </w:p>
        </w:tc>
        <w:tc>
          <w:tcPr>
            <w:tcW w:w="1078" w:type="dxa"/>
          </w:tcPr>
          <w:p>
            <w:pPr>
              <w:jc w:val="left"/>
            </w:pPr>
            <w:r>
              <w:rPr>
                <w:rFonts w:hint="eastAsia"/>
              </w:rPr>
              <w:t>蔡，黄，陈</w:t>
            </w:r>
          </w:p>
        </w:tc>
        <w:tc>
          <w:tcPr>
            <w:tcW w:w="1078" w:type="dxa"/>
          </w:tcPr>
          <w:p>
            <w:pPr>
              <w:jc w:val="left"/>
            </w:pPr>
            <w:r>
              <w:rPr>
                <w:rFonts w:hint="eastAsia"/>
              </w:rPr>
              <w:t>蔡，陈</w:t>
            </w:r>
          </w:p>
        </w:tc>
        <w:tc>
          <w:tcPr>
            <w:tcW w:w="1078" w:type="dxa"/>
          </w:tcPr>
          <w:p>
            <w:pPr>
              <w:jc w:val="left"/>
            </w:pPr>
          </w:p>
        </w:tc>
        <w:tc>
          <w:tcPr>
            <w:tcW w:w="1079" w:type="dxa"/>
          </w:tcPr>
          <w:p>
            <w:pPr>
              <w:jc w:val="left"/>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上午-2</w:t>
            </w:r>
          </w:p>
        </w:tc>
        <w:tc>
          <w:tcPr>
            <w:tcW w:w="1078" w:type="dxa"/>
          </w:tcPr>
          <w:p>
            <w:pPr>
              <w:jc w:val="left"/>
            </w:pP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下午-1</w:t>
            </w:r>
          </w:p>
        </w:tc>
        <w:tc>
          <w:tcPr>
            <w:tcW w:w="1078" w:type="dxa"/>
          </w:tcPr>
          <w:p>
            <w:pPr>
              <w:jc w:val="left"/>
            </w:pPr>
          </w:p>
        </w:tc>
        <w:tc>
          <w:tcPr>
            <w:tcW w:w="1078" w:type="dxa"/>
          </w:tcPr>
          <w:p>
            <w:pPr>
              <w:jc w:val="left"/>
            </w:pPr>
          </w:p>
        </w:tc>
        <w:tc>
          <w:tcPr>
            <w:tcW w:w="1078" w:type="dxa"/>
          </w:tcPr>
          <w:p>
            <w:pPr>
              <w:jc w:val="left"/>
            </w:pPr>
            <w:r>
              <w:rPr>
                <w:rFonts w:hint="eastAsia"/>
              </w:rPr>
              <w:t>陈</w:t>
            </w:r>
          </w:p>
        </w:tc>
        <w:tc>
          <w:tcPr>
            <w:tcW w:w="1079" w:type="dxa"/>
          </w:tcPr>
          <w:p>
            <w:pPr>
              <w:jc w:val="left"/>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下午-2</w:t>
            </w:r>
          </w:p>
        </w:tc>
        <w:tc>
          <w:tcPr>
            <w:tcW w:w="1078" w:type="dxa"/>
          </w:tcPr>
          <w:p>
            <w:pPr>
              <w:jc w:val="left"/>
            </w:pPr>
            <w:r>
              <w:rPr>
                <w:rFonts w:hint="eastAsia"/>
              </w:rPr>
              <w:t>蔡，黄，陈</w:t>
            </w: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晚修</w:t>
            </w:r>
          </w:p>
        </w:tc>
        <w:tc>
          <w:tcPr>
            <w:tcW w:w="1078" w:type="dxa"/>
          </w:tcPr>
          <w:p>
            <w:pPr>
              <w:jc w:val="left"/>
            </w:pPr>
            <w:r>
              <w:rPr>
                <w:rFonts w:hint="eastAsia"/>
              </w:rPr>
              <w:t>蔡，黄，陈</w:t>
            </w:r>
          </w:p>
        </w:tc>
        <w:tc>
          <w:tcPr>
            <w:tcW w:w="1078" w:type="dxa"/>
          </w:tcPr>
          <w:p>
            <w:pPr>
              <w:jc w:val="left"/>
            </w:pPr>
            <w:r>
              <w:rPr>
                <w:rFonts w:hint="eastAsia"/>
              </w:rPr>
              <w:t>蔡，黄，陈</w:t>
            </w:r>
          </w:p>
        </w:tc>
        <w:tc>
          <w:tcPr>
            <w:tcW w:w="1078" w:type="dxa"/>
          </w:tcPr>
          <w:p>
            <w:pPr>
              <w:jc w:val="left"/>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5" w:name="_Toc512186737"/>
      <w:bookmarkStart w:id="96" w:name="_Toc18573"/>
      <w:r>
        <w:rPr>
          <w:rFonts w:hint="eastAsia"/>
        </w:rPr>
        <w:t>系统特性</w:t>
      </w:r>
      <w:bookmarkEnd w:id="95"/>
      <w:bookmarkEnd w:id="96"/>
    </w:p>
    <w:p>
      <w:pPr>
        <w:pStyle w:val="3"/>
      </w:pPr>
      <w:bookmarkStart w:id="97" w:name="_Toc21806"/>
      <w:r>
        <w:rPr>
          <w:rFonts w:hint="eastAsia"/>
        </w:rPr>
        <w:t>用例图</w:t>
      </w:r>
      <w:bookmarkEnd w:id="97"/>
    </w:p>
    <w:p>
      <w:pPr>
        <w:pStyle w:val="4"/>
      </w:pPr>
      <w:bookmarkStart w:id="98" w:name="_Toc512186738"/>
      <w:bookmarkStart w:id="99" w:name="_Toc23249"/>
      <w:r>
        <w:rPr>
          <w:rFonts w:hint="eastAsia"/>
        </w:rPr>
        <w:t>管理员</w:t>
      </w:r>
      <w:bookmarkEnd w:id="98"/>
      <w:bookmarkEnd w:id="99"/>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0" w:name="_Toc512186739"/>
      <w:bookmarkStart w:id="101" w:name="_Toc21061"/>
      <w:r>
        <w:rPr>
          <w:rFonts w:hint="eastAsia"/>
        </w:rPr>
        <w:t>备份管理</w:t>
      </w:r>
      <w:bookmarkEnd w:id="100"/>
      <w:bookmarkEnd w:id="10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pPr>
        <w:jc w:val="left"/>
      </w:pPr>
    </w:p>
    <w:p>
      <w:pPr>
        <w:pStyle w:val="4"/>
      </w:pPr>
      <w:bookmarkStart w:id="102" w:name="_Toc512186740"/>
      <w:bookmarkStart w:id="103" w:name="_Toc29184"/>
      <w:r>
        <w:rPr>
          <w:rFonts w:hint="eastAsia"/>
        </w:rPr>
        <w:t>用户</w:t>
      </w:r>
      <w:bookmarkEnd w:id="102"/>
      <w:bookmarkEnd w:id="103"/>
    </w:p>
    <w:p>
      <w:pPr>
        <w:jc w:val="left"/>
      </w:pPr>
    </w:p>
    <w:bookmarkEnd w:id="93"/>
    <w:bookmarkEnd w:id="94"/>
    <w:p>
      <w:pPr>
        <w:jc w:val="left"/>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pPr>
      <w:bookmarkStart w:id="104" w:name="_Toc512186741"/>
      <w:bookmarkStart w:id="105" w:name="_Toc25340"/>
      <w:r>
        <w:t>功能需求</w:t>
      </w:r>
      <w:bookmarkEnd w:id="104"/>
      <w:bookmarkEnd w:id="105"/>
    </w:p>
    <w:p>
      <w:pPr>
        <w:pStyle w:val="3"/>
        <w:rPr>
          <w:rFonts w:hint="eastAsia"/>
          <w:lang w:val="en-US" w:eastAsia="zh-CN"/>
        </w:rPr>
      </w:pPr>
      <w:bookmarkStart w:id="106" w:name="_Toc14381"/>
      <w:r>
        <w:rPr>
          <w:rFonts w:hint="eastAsia"/>
          <w:lang w:val="en-US" w:eastAsia="zh-CN"/>
        </w:rPr>
        <w:t>访谈记录评价表</w:t>
      </w:r>
      <w:bookmarkEnd w:id="106"/>
    </w:p>
    <w:tbl>
      <w:tblPr>
        <w:tblStyle w:val="22"/>
        <w:tblpPr w:leftFromText="180" w:rightFromText="180" w:vertAnchor="page" w:horzAnchor="page" w:tblpX="2044" w:tblpY="10252"/>
        <w:tblOverlap w:val="never"/>
        <w:tblW w:w="7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591"/>
        <w:gridCol w:w="1423"/>
        <w:gridCol w:w="1507"/>
        <w:gridCol w:w="1710"/>
        <w:gridCol w:w="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B8CCE4" w:themeFill="accent1" w:themeFillTint="66"/>
            <w:vAlign w:val="center"/>
          </w:tcPr>
          <w:p>
            <w:pPr>
              <w:jc w:val="center"/>
              <w:rPr>
                <w:b/>
                <w:bCs/>
                <w:spacing w:val="0"/>
                <w:sz w:val="21"/>
                <w:szCs w:val="21"/>
              </w:rPr>
            </w:pPr>
            <w:r>
              <w:rPr>
                <w:rFonts w:hint="eastAsia"/>
                <w:b/>
                <w:bCs/>
                <w:spacing w:val="0"/>
                <w:sz w:val="21"/>
                <w:szCs w:val="21"/>
              </w:rPr>
              <w:t>姓名</w:t>
            </w:r>
          </w:p>
        </w:tc>
        <w:tc>
          <w:tcPr>
            <w:tcW w:w="1591"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用户简介</w:t>
            </w:r>
          </w:p>
        </w:tc>
        <w:tc>
          <w:tcPr>
            <w:tcW w:w="1423" w:type="dxa"/>
            <w:shd w:val="clear" w:color="auto" w:fill="B8CCE4" w:themeFill="accent1" w:themeFillTint="66"/>
            <w:vAlign w:val="center"/>
          </w:tcPr>
          <w:p>
            <w:pPr>
              <w:jc w:val="center"/>
              <w:rPr>
                <w:b/>
                <w:bCs/>
                <w:spacing w:val="0"/>
                <w:sz w:val="21"/>
                <w:szCs w:val="21"/>
              </w:rPr>
            </w:pPr>
            <w:r>
              <w:rPr>
                <w:rFonts w:hint="eastAsia"/>
                <w:b/>
                <w:bCs/>
                <w:spacing w:val="0"/>
                <w:sz w:val="21"/>
                <w:szCs w:val="21"/>
              </w:rPr>
              <w:t>联系方式</w:t>
            </w:r>
          </w:p>
        </w:tc>
        <w:tc>
          <w:tcPr>
            <w:tcW w:w="1507"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用户建议</w:t>
            </w:r>
          </w:p>
        </w:tc>
        <w:tc>
          <w:tcPr>
            <w:tcW w:w="1710" w:type="dxa"/>
            <w:shd w:val="clear" w:color="auto" w:fill="B8CCE4" w:themeFill="accent1" w:themeFillTint="66"/>
            <w:vAlign w:val="center"/>
          </w:tcPr>
          <w:p>
            <w:pPr>
              <w:jc w:val="center"/>
              <w:rPr>
                <w:b/>
                <w:bCs/>
                <w:spacing w:val="0"/>
                <w:sz w:val="21"/>
                <w:szCs w:val="21"/>
              </w:rPr>
            </w:pPr>
            <w:r>
              <w:rPr>
                <w:rFonts w:hint="eastAsia"/>
                <w:b/>
                <w:bCs/>
                <w:spacing w:val="0"/>
                <w:sz w:val="21"/>
                <w:szCs w:val="21"/>
              </w:rPr>
              <w:t>评价</w:t>
            </w:r>
          </w:p>
        </w:tc>
        <w:tc>
          <w:tcPr>
            <w:tcW w:w="522" w:type="dxa"/>
            <w:shd w:val="clear" w:color="auto" w:fill="B8CCE4" w:themeFill="accent1" w:themeFillTint="66"/>
            <w:vAlign w:val="center"/>
          </w:tcPr>
          <w:p>
            <w:pPr>
              <w:jc w:val="center"/>
              <w:rPr>
                <w:b/>
                <w:bCs/>
                <w:spacing w:val="0"/>
                <w:sz w:val="21"/>
                <w:szCs w:val="21"/>
              </w:rPr>
            </w:pPr>
            <w:r>
              <w:rPr>
                <w:rFonts w:hint="eastAsia"/>
                <w:b/>
                <w:bCs/>
                <w:spacing w:val="0"/>
                <w:sz w:val="21"/>
                <w:szCs w:val="21"/>
              </w:rPr>
              <w:t>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杨枨</w:t>
            </w:r>
          </w:p>
        </w:tc>
        <w:tc>
          <w:tcPr>
            <w:tcW w:w="1591"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软件工程课程主要教学人，对学生高度负责，专业素养较高，对软件工程有着深刻的认识</w:t>
            </w:r>
          </w:p>
        </w:tc>
        <w:tc>
          <w:tcPr>
            <w:tcW w:w="1423"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微信：HolleyYang</w:t>
            </w:r>
          </w:p>
        </w:tc>
        <w:tc>
          <w:tcPr>
            <w:tcW w:w="1507"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建议有图像历史识别的功能，并且能更具最近搜索记录推荐用户喜好相关的酒</w:t>
            </w:r>
          </w:p>
        </w:tc>
        <w:tc>
          <w:tcPr>
            <w:tcW w:w="171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图像李是识别功能的使用性确实不错，需要做的工作量也适中，而后一个功能老师淘宝购物可能较为复杂。由于该客户为项目提出者，是我项目组最重要的一个客户代表，所以我项目组会尽力做到</w:t>
            </w:r>
          </w:p>
        </w:tc>
        <w:tc>
          <w:tcPr>
            <w:tcW w:w="522"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陈禹翰</w:t>
            </w:r>
          </w:p>
        </w:tc>
        <w:tc>
          <w:tcPr>
            <w:tcW w:w="1591" w:type="dxa"/>
          </w:tcPr>
          <w:p>
            <w:pPr>
              <w:rPr>
                <w:spacing w:val="0"/>
                <w:sz w:val="21"/>
                <w:szCs w:val="21"/>
              </w:rPr>
            </w:pPr>
            <w:r>
              <w:rPr>
                <w:rFonts w:hint="eastAsia"/>
                <w:spacing w:val="0"/>
                <w:sz w:val="21"/>
                <w:szCs w:val="21"/>
              </w:rPr>
              <w:t>高校计算机网络专业学生，对APP的交互有一定的理解</w:t>
            </w:r>
          </w:p>
        </w:tc>
        <w:tc>
          <w:tcPr>
            <w:tcW w:w="1423" w:type="dxa"/>
          </w:tcPr>
          <w:p>
            <w:pPr>
              <w:rPr>
                <w:spacing w:val="0"/>
                <w:sz w:val="21"/>
                <w:szCs w:val="21"/>
              </w:rPr>
            </w:pPr>
            <w:r>
              <w:rPr>
                <w:rFonts w:hint="eastAsia"/>
                <w:spacing w:val="0"/>
                <w:sz w:val="21"/>
                <w:szCs w:val="21"/>
              </w:rPr>
              <w:t>17605094491</w:t>
            </w:r>
          </w:p>
        </w:tc>
        <w:tc>
          <w:tcPr>
            <w:tcW w:w="1507" w:type="dxa"/>
          </w:tcPr>
          <w:p>
            <w:pPr>
              <w:rPr>
                <w:spacing w:val="0"/>
                <w:sz w:val="21"/>
                <w:szCs w:val="21"/>
              </w:rPr>
            </w:pPr>
            <w:r>
              <w:rPr>
                <w:rFonts w:hint="eastAsia"/>
                <w:spacing w:val="0"/>
                <w:sz w:val="21"/>
                <w:szCs w:val="21"/>
              </w:rPr>
              <w:t>建议能够通过关键字或价格区间或口感对酒类进行一个大类的筛选</w:t>
            </w:r>
          </w:p>
        </w:tc>
        <w:tc>
          <w:tcPr>
            <w:tcW w:w="1710" w:type="dxa"/>
          </w:tcPr>
          <w:p>
            <w:pPr>
              <w:rPr>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洋溢</w:t>
            </w:r>
          </w:p>
        </w:tc>
        <w:tc>
          <w:tcPr>
            <w:tcW w:w="1591" w:type="dxa"/>
          </w:tcPr>
          <w:p>
            <w:pPr>
              <w:rPr>
                <w:spacing w:val="0"/>
                <w:sz w:val="21"/>
                <w:szCs w:val="21"/>
              </w:rPr>
            </w:pPr>
            <w:r>
              <w:rPr>
                <w:rFonts w:hint="eastAsia"/>
                <w:spacing w:val="0"/>
                <w:sz w:val="21"/>
                <w:szCs w:val="21"/>
              </w:rPr>
              <w:t>软件工程专业学生对软件有一定的了解</w:t>
            </w:r>
          </w:p>
        </w:tc>
        <w:tc>
          <w:tcPr>
            <w:tcW w:w="1423" w:type="dxa"/>
          </w:tcPr>
          <w:p>
            <w:pPr>
              <w:rPr>
                <w:spacing w:val="0"/>
                <w:sz w:val="21"/>
                <w:szCs w:val="21"/>
              </w:rPr>
            </w:pPr>
            <w:r>
              <w:rPr>
                <w:rFonts w:hint="eastAsia"/>
              </w:rPr>
              <w:t>13588743323</w:t>
            </w:r>
          </w:p>
        </w:tc>
        <w:tc>
          <w:tcPr>
            <w:tcW w:w="1507" w:type="dxa"/>
          </w:tcPr>
          <w:p>
            <w:pPr>
              <w:rPr>
                <w:spacing w:val="0"/>
                <w:sz w:val="21"/>
                <w:szCs w:val="21"/>
              </w:rPr>
            </w:pPr>
            <w:r>
              <w:rPr>
                <w:rFonts w:hint="eastAsia"/>
                <w:spacing w:val="0"/>
                <w:sz w:val="21"/>
                <w:szCs w:val="21"/>
              </w:rPr>
              <w:t>建议能够有板块能够进行交流评价等</w:t>
            </w:r>
          </w:p>
        </w:tc>
        <w:tc>
          <w:tcPr>
            <w:tcW w:w="1710" w:type="dxa"/>
          </w:tcPr>
          <w:p>
            <w:pPr>
              <w:rPr>
                <w:spacing w:val="0"/>
                <w:sz w:val="21"/>
                <w:szCs w:val="21"/>
              </w:rPr>
            </w:pPr>
            <w:r>
              <w:rPr>
                <w:rFonts w:hint="eastAsia"/>
                <w:spacing w:val="0"/>
                <w:sz w:val="21"/>
                <w:szCs w:val="21"/>
              </w:rPr>
              <w:t>因为初步学习app制作，所以可能在时间上会有所限制</w:t>
            </w:r>
          </w:p>
          <w:p>
            <w:pPr>
              <w:rPr>
                <w:spacing w:val="0"/>
                <w:sz w:val="21"/>
                <w:szCs w:val="21"/>
              </w:rPr>
            </w:pPr>
          </w:p>
        </w:tc>
        <w:tc>
          <w:tcPr>
            <w:tcW w:w="522" w:type="dxa"/>
          </w:tcPr>
          <w:p>
            <w:pPr>
              <w:rPr>
                <w:spacing w:val="0"/>
                <w:sz w:val="21"/>
                <w:szCs w:val="21"/>
              </w:rPr>
            </w:pPr>
            <w:r>
              <w:rPr>
                <w:rFonts w:hint="eastAsia"/>
                <w:spacing w:val="0"/>
                <w:sz w:val="21"/>
                <w:szCs w:val="21"/>
              </w:rPr>
              <w:t>否</w:t>
            </w:r>
          </w:p>
          <w:p>
            <w:pPr>
              <w:rPr>
                <w:spacing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邓晰</w:t>
            </w:r>
          </w:p>
        </w:tc>
        <w:tc>
          <w:tcPr>
            <w:tcW w:w="1591" w:type="dxa"/>
          </w:tcPr>
          <w:p>
            <w:pPr>
              <w:rPr>
                <w:spacing w:val="0"/>
                <w:sz w:val="21"/>
                <w:szCs w:val="21"/>
              </w:rPr>
            </w:pPr>
            <w:r>
              <w:rPr>
                <w:rFonts w:hint="eastAsia"/>
                <w:spacing w:val="0"/>
                <w:sz w:val="21"/>
                <w:szCs w:val="21"/>
              </w:rPr>
              <w:t>软件工程专业学生</w:t>
            </w:r>
          </w:p>
        </w:tc>
        <w:tc>
          <w:tcPr>
            <w:tcW w:w="1423" w:type="dxa"/>
          </w:tcPr>
          <w:p>
            <w:pPr>
              <w:rPr>
                <w:spacing w:val="0"/>
                <w:sz w:val="21"/>
                <w:szCs w:val="21"/>
              </w:rPr>
            </w:pPr>
            <w:r>
              <w:rPr>
                <w:rFonts w:hint="eastAsia"/>
              </w:rPr>
              <w:t>173 6707 3790‬</w:t>
            </w:r>
          </w:p>
        </w:tc>
        <w:tc>
          <w:tcPr>
            <w:tcW w:w="1507" w:type="dxa"/>
          </w:tcPr>
          <w:p>
            <w:pPr>
              <w:rPr>
                <w:spacing w:val="0"/>
                <w:sz w:val="21"/>
                <w:szCs w:val="21"/>
              </w:rPr>
            </w:pPr>
            <w:r>
              <w:rPr>
                <w:rFonts w:hint="eastAsia"/>
                <w:spacing w:val="0"/>
                <w:sz w:val="21"/>
                <w:szCs w:val="21"/>
              </w:rPr>
              <w:t>app希望界面简洁</w:t>
            </w:r>
          </w:p>
        </w:tc>
        <w:tc>
          <w:tcPr>
            <w:tcW w:w="1710" w:type="dxa"/>
          </w:tcPr>
          <w:p>
            <w:pPr>
              <w:rPr>
                <w:spacing w:val="0"/>
                <w:sz w:val="21"/>
                <w:szCs w:val="21"/>
              </w:rPr>
            </w:pPr>
            <w:r>
              <w:rPr>
                <w:rFonts w:hint="eastAsia"/>
                <w:spacing w:val="0"/>
                <w:sz w:val="21"/>
                <w:szCs w:val="21"/>
              </w:rPr>
              <w:t>初步想法一样，简洁的界面能让用户更快的进行图像识别</w:t>
            </w:r>
          </w:p>
          <w:p>
            <w:pPr>
              <w:rPr>
                <w:spacing w:val="0"/>
                <w:sz w:val="21"/>
                <w:szCs w:val="21"/>
              </w:rPr>
            </w:pPr>
          </w:p>
        </w:tc>
        <w:tc>
          <w:tcPr>
            <w:tcW w:w="522" w:type="dxa"/>
          </w:tcPr>
          <w:p>
            <w:pPr>
              <w:rPr>
                <w:spacing w:val="0"/>
                <w:sz w:val="21"/>
                <w:szCs w:val="21"/>
              </w:rPr>
            </w:pPr>
            <w:r>
              <w:rPr>
                <w:rFonts w:hint="eastAsia"/>
                <w:spacing w:val="0"/>
                <w:sz w:val="21"/>
                <w:szCs w:val="21"/>
              </w:rPr>
              <w:t>是</w:t>
            </w:r>
          </w:p>
          <w:p>
            <w:pP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万希超</w:t>
            </w:r>
          </w:p>
        </w:tc>
        <w:tc>
          <w:tcPr>
            <w:tcW w:w="1591" w:type="dxa"/>
          </w:tcPr>
          <w:p>
            <w:pPr>
              <w:rPr>
                <w:rFonts w:hint="eastAsia"/>
                <w:spacing w:val="0"/>
                <w:sz w:val="21"/>
                <w:szCs w:val="21"/>
              </w:rPr>
            </w:pPr>
            <w:r>
              <w:rPr>
                <w:rFonts w:hint="eastAsia"/>
                <w:spacing w:val="0"/>
                <w:sz w:val="21"/>
                <w:szCs w:val="21"/>
              </w:rPr>
              <w:t>常州大学安全工程专业大三在读</w:t>
            </w:r>
          </w:p>
        </w:tc>
        <w:tc>
          <w:tcPr>
            <w:tcW w:w="1423" w:type="dxa"/>
          </w:tcPr>
          <w:p>
            <w:pPr>
              <w:rPr>
                <w:rFonts w:hint="eastAsia"/>
              </w:rPr>
            </w:pPr>
            <w:r>
              <w:rPr>
                <w:rFonts w:hint="eastAsia"/>
              </w:rPr>
              <w:t>15851996677</w:t>
            </w:r>
          </w:p>
        </w:tc>
        <w:tc>
          <w:tcPr>
            <w:tcW w:w="1507" w:type="dxa"/>
          </w:tcPr>
          <w:p>
            <w:pPr>
              <w:rPr>
                <w:rFonts w:hint="eastAsia"/>
                <w:spacing w:val="0"/>
                <w:sz w:val="21"/>
                <w:szCs w:val="21"/>
              </w:rPr>
            </w:pPr>
            <w:r>
              <w:rPr>
                <w:rFonts w:hint="eastAsia"/>
                <w:spacing w:val="0"/>
                <w:sz w:val="21"/>
                <w:szCs w:val="21"/>
              </w:rPr>
              <w:t>希望能够在识别出酒类信息的基础上得到酒类评价</w:t>
            </w:r>
          </w:p>
        </w:tc>
        <w:tc>
          <w:tcPr>
            <w:tcW w:w="1710" w:type="dxa"/>
          </w:tcPr>
          <w:p>
            <w:pPr>
              <w:rPr>
                <w:rFonts w:hint="eastAsia"/>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rFonts w:hint="eastAsia"/>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徐义</w:t>
            </w:r>
          </w:p>
        </w:tc>
        <w:tc>
          <w:tcPr>
            <w:tcW w:w="1591" w:type="dxa"/>
          </w:tcPr>
          <w:p>
            <w:pPr>
              <w:rPr>
                <w:rFonts w:hint="eastAsia"/>
                <w:spacing w:val="0"/>
                <w:sz w:val="21"/>
                <w:szCs w:val="21"/>
              </w:rPr>
            </w:pPr>
            <w:r>
              <w:rPr>
                <w:rFonts w:hint="eastAsia"/>
                <w:spacing w:val="0"/>
                <w:sz w:val="21"/>
                <w:szCs w:val="21"/>
              </w:rPr>
              <w:t>南京航空航天大学电气工程专业大三在读</w:t>
            </w:r>
          </w:p>
        </w:tc>
        <w:tc>
          <w:tcPr>
            <w:tcW w:w="1423" w:type="dxa"/>
          </w:tcPr>
          <w:p>
            <w:pPr>
              <w:rPr>
                <w:rFonts w:hint="eastAsia"/>
              </w:rPr>
            </w:pPr>
            <w:r>
              <w:rPr>
                <w:rFonts w:hint="eastAsia"/>
              </w:rPr>
              <w:t>13506141623</w:t>
            </w:r>
          </w:p>
        </w:tc>
        <w:tc>
          <w:tcPr>
            <w:tcW w:w="1507" w:type="dxa"/>
          </w:tcPr>
          <w:p>
            <w:pPr>
              <w:rPr>
                <w:rFonts w:hint="eastAsia"/>
                <w:spacing w:val="0"/>
                <w:sz w:val="21"/>
                <w:szCs w:val="21"/>
              </w:rPr>
            </w:pPr>
            <w:r>
              <w:rPr>
                <w:rFonts w:hint="eastAsia"/>
                <w:spacing w:val="0"/>
                <w:sz w:val="21"/>
                <w:szCs w:val="21"/>
              </w:rPr>
              <w:t>希望我们的访谈对象不局限于大学生，可以拓展到超市老板等更广大的受众</w:t>
            </w:r>
          </w:p>
        </w:tc>
        <w:tc>
          <w:tcPr>
            <w:tcW w:w="1710" w:type="dxa"/>
          </w:tcPr>
          <w:p>
            <w:pPr>
              <w:rPr>
                <w:rFonts w:hint="eastAsia"/>
                <w:spacing w:val="0"/>
                <w:sz w:val="21"/>
                <w:szCs w:val="21"/>
              </w:rPr>
            </w:pPr>
            <w:r>
              <w:rPr>
                <w:rFonts w:hint="eastAsia"/>
                <w:spacing w:val="0"/>
                <w:sz w:val="21"/>
                <w:szCs w:val="21"/>
              </w:rPr>
              <w:t>很中肯的建议，我们的确之前只访谈了学生群体</w:t>
            </w:r>
          </w:p>
        </w:tc>
        <w:tc>
          <w:tcPr>
            <w:tcW w:w="522" w:type="dxa"/>
          </w:tcPr>
          <w:p>
            <w:pPr>
              <w:rPr>
                <w:rFonts w:hint="eastAsia"/>
                <w:spacing w:val="0"/>
                <w:sz w:val="21"/>
                <w:szCs w:val="21"/>
              </w:rPr>
            </w:pPr>
            <w:r>
              <w:rPr>
                <w:rFonts w:hint="eastAsia"/>
                <w:spacing w:val="0"/>
                <w:sz w:val="21"/>
                <w:szCs w:val="21"/>
              </w:rPr>
              <w:t>是</w:t>
            </w:r>
          </w:p>
        </w:tc>
      </w:tr>
    </w:tbl>
    <w:p>
      <w:pPr>
        <w:rPr>
          <w:rFonts w:hint="eastAsia"/>
          <w:lang w:val="en-US" w:eastAsia="zh-CN"/>
        </w:rPr>
      </w:pPr>
      <w:bookmarkStart w:id="200" w:name="_GoBack"/>
      <w:bookmarkEnd w:id="200"/>
    </w:p>
    <w:p>
      <w:pPr>
        <w:rPr>
          <w:rFonts w:hint="eastAsia"/>
          <w:lang w:val="en-US" w:eastAsia="zh-CN"/>
        </w:rPr>
      </w:pPr>
    </w:p>
    <w:p>
      <w:pPr>
        <w:pStyle w:val="3"/>
      </w:pPr>
      <w:bookmarkStart w:id="107" w:name="_Toc512186742"/>
      <w:bookmarkStart w:id="108" w:name="_Toc13852"/>
      <w:r>
        <w:t>管理员用例</w:t>
      </w:r>
      <w:bookmarkEnd w:id="107"/>
      <w:bookmarkEnd w:id="108"/>
    </w:p>
    <w:p>
      <w:pPr>
        <w:pStyle w:val="4"/>
      </w:pPr>
      <w:bookmarkStart w:id="109" w:name="_Toc8698"/>
      <w:r>
        <w:rPr>
          <w:rFonts w:hint="eastAsia"/>
        </w:rPr>
        <w:t>添加酒类信息</w:t>
      </w:r>
      <w:bookmarkEnd w:id="109"/>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0" w:name="_Toc21200"/>
      <w:r>
        <w:rPr>
          <w:rFonts w:hint="eastAsia"/>
        </w:rPr>
        <w:t>删除酒类信息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1" w:name="_Toc12974"/>
      <w:r>
        <w:rPr>
          <w:rFonts w:hint="eastAsia"/>
        </w:rPr>
        <w:t>修改酒类信息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3"/>
      </w:pPr>
      <w:bookmarkStart w:id="112" w:name="_Toc512186743"/>
      <w:bookmarkStart w:id="113" w:name="_Toc3301"/>
      <w:r>
        <w:rPr>
          <w:rFonts w:hint="eastAsia"/>
        </w:rPr>
        <w:t>用户</w:t>
      </w:r>
      <w:bookmarkEnd w:id="112"/>
      <w:bookmarkEnd w:id="113"/>
    </w:p>
    <w:p>
      <w:pPr>
        <w:pStyle w:val="4"/>
      </w:pPr>
      <w:bookmarkStart w:id="114" w:name="_Toc24060"/>
      <w:r>
        <w:rPr>
          <w:rFonts w:hint="eastAsia"/>
        </w:rPr>
        <w:t>识别图像</w:t>
      </w:r>
      <w:bookmarkEnd w:id="114"/>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
      <w:pPr>
        <w:pStyle w:val="4"/>
      </w:pPr>
      <w:bookmarkStart w:id="115" w:name="_Toc9204"/>
      <w:r>
        <w:rPr>
          <w:rFonts w:hint="eastAsia"/>
        </w:rPr>
        <w:t>识别历史</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
      <w:pPr>
        <w:pStyle w:val="2"/>
      </w:pPr>
      <w:bookmarkStart w:id="116" w:name="_Toc512186744"/>
      <w:bookmarkStart w:id="117" w:name="_Toc504029159"/>
      <w:bookmarkStart w:id="118" w:name="_Toc23812"/>
      <w:r>
        <w:rPr>
          <w:rFonts w:hint="eastAsia"/>
        </w:rPr>
        <w:t>其他非功能</w:t>
      </w:r>
      <w:r>
        <w:t>性</w:t>
      </w:r>
      <w:r>
        <w:rPr>
          <w:rFonts w:hint="eastAsia"/>
        </w:rPr>
        <w:t>需求</w:t>
      </w:r>
      <w:bookmarkEnd w:id="116"/>
      <w:bookmarkEnd w:id="117"/>
      <w:bookmarkEnd w:id="118"/>
    </w:p>
    <w:p>
      <w:pPr>
        <w:pStyle w:val="3"/>
      </w:pPr>
      <w:bookmarkStart w:id="119" w:name="_Toc504029160"/>
      <w:bookmarkStart w:id="120" w:name="_Toc11489"/>
      <w:r>
        <w:rPr>
          <w:rFonts w:hint="eastAsia"/>
        </w:rPr>
        <w:t>客户</w:t>
      </w:r>
      <w:r>
        <w:t>需求</w:t>
      </w:r>
      <w:bookmarkEnd w:id="119"/>
      <w:bookmarkEnd w:id="120"/>
    </w:p>
    <w:p>
      <w:pPr>
        <w:pStyle w:val="4"/>
      </w:pPr>
      <w:bookmarkStart w:id="121" w:name="_Toc504029161"/>
      <w:bookmarkStart w:id="122" w:name="_Toc512186745"/>
      <w:bookmarkStart w:id="123" w:name="_Toc14417"/>
      <w:r>
        <w:rPr>
          <w:rFonts w:hint="eastAsia"/>
        </w:rPr>
        <w:t>性能</w:t>
      </w:r>
      <w:r>
        <w:t>需求</w:t>
      </w:r>
      <w:bookmarkEnd w:id="121"/>
      <w:bookmarkEnd w:id="122"/>
      <w:bookmarkEnd w:id="123"/>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4" w:name="_Toc504029162"/>
      <w:bookmarkStart w:id="125" w:name="_Toc512186746"/>
      <w:bookmarkStart w:id="126" w:name="_Toc8282"/>
      <w:r>
        <w:rPr>
          <w:rFonts w:hint="eastAsia"/>
        </w:rPr>
        <w:t>系统可用性</w:t>
      </w:r>
      <w:bookmarkEnd w:id="124"/>
      <w:bookmarkEnd w:id="125"/>
      <w:bookmarkEnd w:id="126"/>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27" w:name="_Toc512186747"/>
      <w:bookmarkStart w:id="128" w:name="_Toc504029163"/>
      <w:bookmarkStart w:id="129" w:name="_Toc5863"/>
      <w:r>
        <w:rPr>
          <w:rFonts w:hint="eastAsia"/>
        </w:rPr>
        <w:t>安全性</w:t>
      </w:r>
      <w:r>
        <w:t>需求</w:t>
      </w:r>
      <w:bookmarkEnd w:id="127"/>
      <w:bookmarkEnd w:id="128"/>
      <w:bookmarkEnd w:id="129"/>
    </w:p>
    <w:p>
      <w:r>
        <w:t>暂无</w:t>
      </w:r>
    </w:p>
    <w:p>
      <w:pPr>
        <w:pStyle w:val="3"/>
      </w:pPr>
      <w:bookmarkStart w:id="130" w:name="_Toc504029164"/>
      <w:bookmarkStart w:id="131" w:name="_Toc32308"/>
      <w:r>
        <w:rPr>
          <w:rFonts w:hint="eastAsia"/>
        </w:rPr>
        <w:t>管理员</w:t>
      </w:r>
      <w:r>
        <w:t>需求</w:t>
      </w:r>
      <w:bookmarkEnd w:id="130"/>
      <w:bookmarkEnd w:id="131"/>
    </w:p>
    <w:p>
      <w:pPr>
        <w:pStyle w:val="4"/>
      </w:pPr>
      <w:bookmarkStart w:id="132" w:name="_Toc512186748"/>
      <w:bookmarkStart w:id="133" w:name="_Toc504029165"/>
      <w:bookmarkStart w:id="134" w:name="_Toc8861"/>
      <w:r>
        <w:rPr>
          <w:rFonts w:hint="eastAsia"/>
        </w:rPr>
        <w:t>安全性</w:t>
      </w:r>
      <w:r>
        <w:t>需求</w:t>
      </w:r>
      <w:bookmarkEnd w:id="132"/>
      <w:bookmarkEnd w:id="133"/>
      <w:bookmarkEnd w:id="134"/>
    </w:p>
    <w:p>
      <w:r>
        <w:t>暂无</w:t>
      </w:r>
    </w:p>
    <w:p>
      <w:pPr>
        <w:pStyle w:val="4"/>
      </w:pPr>
      <w:bookmarkStart w:id="135" w:name="_Toc512186749"/>
      <w:bookmarkStart w:id="136" w:name="_Toc504029166"/>
      <w:bookmarkStart w:id="137" w:name="_Toc13536"/>
      <w:r>
        <w:rPr>
          <w:rFonts w:hint="eastAsia"/>
        </w:rPr>
        <w:t>应急</w:t>
      </w:r>
      <w:r>
        <w:t>需求</w:t>
      </w:r>
      <w:bookmarkEnd w:id="135"/>
      <w:bookmarkEnd w:id="136"/>
      <w:bookmarkEnd w:id="137"/>
    </w:p>
    <w:p>
      <w:r>
        <w:rPr>
          <w:rFonts w:hint="eastAsia"/>
        </w:rPr>
        <w:t>定期</w:t>
      </w:r>
      <w:r>
        <w:t>自动或者手动备份</w:t>
      </w:r>
      <w:r>
        <w:rPr>
          <w:rFonts w:hint="eastAsia"/>
        </w:rPr>
        <w:t>全站</w:t>
      </w:r>
      <w:r>
        <w:t>数据</w:t>
      </w:r>
      <w:r>
        <w:rPr>
          <w:rFonts w:hint="eastAsia"/>
        </w:rPr>
        <w:t>，</w:t>
      </w:r>
      <w:r>
        <w:t>并能恢复</w:t>
      </w:r>
    </w:p>
    <w:p/>
    <w:p/>
    <w:p/>
    <w:p>
      <w:pPr>
        <w:pStyle w:val="2"/>
      </w:pPr>
      <w:bookmarkStart w:id="138" w:name="_Toc512186750"/>
      <w:bookmarkStart w:id="139" w:name="_Toc5200"/>
      <w:bookmarkStart w:id="140" w:name="_Toc504029168"/>
      <w:r>
        <w:rPr>
          <w:rFonts w:hint="eastAsia"/>
        </w:rPr>
        <w:t>外部接口需求</w:t>
      </w:r>
      <w:bookmarkEnd w:id="138"/>
      <w:bookmarkEnd w:id="139"/>
    </w:p>
    <w:p>
      <w:pPr>
        <w:pStyle w:val="3"/>
      </w:pPr>
      <w:bookmarkStart w:id="141" w:name="_Toc13639"/>
      <w:r>
        <w:rPr>
          <w:rFonts w:hint="eastAsia"/>
        </w:rPr>
        <w:t>硬件</w:t>
      </w:r>
      <w:r>
        <w:t>接口</w:t>
      </w:r>
      <w:bookmarkEnd w:id="140"/>
      <w:bookmarkEnd w:id="141"/>
    </w:p>
    <w:p>
      <w:pPr>
        <w:pStyle w:val="4"/>
      </w:pPr>
      <w:bookmarkStart w:id="142" w:name="_Toc504029169"/>
      <w:bookmarkStart w:id="143" w:name="_Toc512186751"/>
      <w:bookmarkStart w:id="144" w:name="_Toc20153"/>
      <w:r>
        <w:rPr>
          <w:rFonts w:hint="eastAsia"/>
        </w:rPr>
        <w:t>服务器</w:t>
      </w:r>
      <w:bookmarkEnd w:id="142"/>
      <w:bookmarkEnd w:id="143"/>
      <w:bookmarkEnd w:id="144"/>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5" w:name="_Toc512186752"/>
      <w:bookmarkStart w:id="146" w:name="_Toc504029170"/>
      <w:bookmarkStart w:id="147" w:name="_Toc7890"/>
      <w:r>
        <w:rPr>
          <w:rFonts w:hint="eastAsia"/>
        </w:rPr>
        <w:t>客户</w:t>
      </w:r>
      <w:r>
        <w:t>端</w:t>
      </w:r>
      <w:bookmarkEnd w:id="145"/>
      <w:bookmarkEnd w:id="146"/>
      <w:bookmarkEnd w:id="147"/>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48" w:name="_Toc504029171"/>
      <w:bookmarkStart w:id="149" w:name="_Toc25834"/>
      <w:r>
        <w:rPr>
          <w:rFonts w:hint="eastAsia"/>
        </w:rPr>
        <w:t>软件</w:t>
      </w:r>
      <w:r>
        <w:t>接口</w:t>
      </w:r>
      <w:bookmarkEnd w:id="148"/>
      <w:bookmarkEnd w:id="149"/>
    </w:p>
    <w:p>
      <w:pPr>
        <w:pStyle w:val="4"/>
      </w:pPr>
      <w:bookmarkStart w:id="150" w:name="_Toc512186753"/>
      <w:bookmarkStart w:id="151" w:name="_Toc504029172"/>
      <w:bookmarkStart w:id="152" w:name="_Toc3179"/>
      <w:r>
        <w:rPr>
          <w:rFonts w:hint="eastAsia"/>
        </w:rPr>
        <w:t>服务器</w:t>
      </w:r>
      <w:bookmarkEnd w:id="150"/>
      <w:bookmarkEnd w:id="151"/>
      <w:bookmarkEnd w:id="152"/>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3" w:name="_Toc512186754"/>
      <w:bookmarkStart w:id="154" w:name="_Toc504029173"/>
      <w:bookmarkStart w:id="155" w:name="_Toc4542"/>
      <w:r>
        <w:rPr>
          <w:rFonts w:hint="eastAsia"/>
        </w:rPr>
        <w:t>客户</w:t>
      </w:r>
      <w:r>
        <w:t>端</w:t>
      </w:r>
      <w:bookmarkEnd w:id="153"/>
      <w:bookmarkEnd w:id="154"/>
      <w:bookmarkEnd w:id="155"/>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56" w:name="_Toc504029174"/>
      <w:bookmarkStart w:id="157" w:name="_Toc4784"/>
      <w:r>
        <w:rPr>
          <w:rFonts w:hint="eastAsia"/>
        </w:rPr>
        <w:t>用户界面</w:t>
      </w:r>
      <w:bookmarkEnd w:id="156"/>
      <w:bookmarkEnd w:id="157"/>
    </w:p>
    <w:p>
      <w:pPr>
        <w:pStyle w:val="3"/>
      </w:pPr>
      <w:bookmarkStart w:id="158" w:name="_Toc512186755"/>
      <w:bookmarkStart w:id="159" w:name="_Toc4035"/>
      <w:r>
        <w:rPr>
          <w:rFonts w:hint="eastAsia"/>
        </w:rPr>
        <w:t>进入APP首界面</w:t>
      </w:r>
      <w:bookmarkEnd w:id="158"/>
      <w:bookmarkEnd w:id="159"/>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3"/>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0" w:name="_Toc512186756"/>
      <w:bookmarkStart w:id="161" w:name="_Toc16575"/>
      <w:r>
        <w:rPr>
          <w:rFonts w:hint="eastAsia"/>
        </w:rPr>
        <w:t>拍照界面</w:t>
      </w:r>
      <w:bookmarkEnd w:id="160"/>
      <w:bookmarkEnd w:id="161"/>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4"/>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2" w:name="_Toc512186757"/>
      <w:bookmarkStart w:id="163" w:name="_Toc32096"/>
      <w:r>
        <w:rPr>
          <w:rFonts w:hint="eastAsia"/>
        </w:rPr>
        <w:t>截取界面</w:t>
      </w:r>
      <w:bookmarkEnd w:id="162"/>
      <w:bookmarkEnd w:id="163"/>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5"/>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4" w:name="_Toc512186758"/>
      <w:bookmarkStart w:id="165" w:name="_Toc16434"/>
      <w:r>
        <w:rPr>
          <w:rFonts w:hint="eastAsia"/>
        </w:rPr>
        <w:t>识别中</w:t>
      </w:r>
      <w:bookmarkEnd w:id="164"/>
      <w:bookmarkEnd w:id="165"/>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6"/>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66" w:name="_Toc512186759"/>
      <w:bookmarkStart w:id="167" w:name="_Toc5960"/>
      <w:r>
        <w:rPr>
          <w:rFonts w:hint="eastAsia"/>
        </w:rPr>
        <w:t>识别失败</w:t>
      </w:r>
      <w:bookmarkEnd w:id="166"/>
      <w:bookmarkEnd w:id="167"/>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7"/>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68" w:name="_Toc512186760"/>
      <w:bookmarkStart w:id="169" w:name="_Toc22099"/>
      <w:r>
        <w:rPr>
          <w:rFonts w:hint="eastAsia"/>
        </w:rPr>
        <w:t>识别结果</w:t>
      </w:r>
      <w:bookmarkEnd w:id="168"/>
      <w:bookmarkEnd w:id="169"/>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8"/>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0" w:name="_Toc512186761"/>
      <w:bookmarkStart w:id="171" w:name="_Toc9086"/>
      <w:r>
        <w:rPr>
          <w:rFonts w:hint="eastAsia"/>
        </w:rPr>
        <w:t>酒页面</w:t>
      </w:r>
      <w:bookmarkEnd w:id="170"/>
      <w:bookmarkEnd w:id="171"/>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9"/>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20"/>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1"/>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2" w:name="_Toc512186762"/>
      <w:bookmarkStart w:id="173" w:name="_Toc22410"/>
      <w:r>
        <w:rPr>
          <w:rFonts w:hint="eastAsia"/>
        </w:rPr>
        <w:t>在图库中选择图片识别</w:t>
      </w:r>
      <w:bookmarkEnd w:id="172"/>
      <w:bookmarkEnd w:id="173"/>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2"/>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4" w:name="_Toc512186763"/>
      <w:bookmarkStart w:id="175" w:name="_Toc31088"/>
      <w:r>
        <w:rPr>
          <w:rFonts w:hint="eastAsia"/>
        </w:rPr>
        <w:t>识别历史</w:t>
      </w:r>
      <w:bookmarkEnd w:id="174"/>
      <w:bookmarkEnd w:id="175"/>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3"/>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ascii="等线 Light" w:hAnsi="等线 Light"/>
          <w:b/>
          <w:bCs/>
          <w:sz w:val="32"/>
          <w:szCs w:val="32"/>
        </w:rPr>
      </w:pPr>
    </w:p>
    <w:p>
      <w:pPr>
        <w:pStyle w:val="18"/>
        <w:numPr>
          <w:ilvl w:val="0"/>
          <w:numId w:val="0"/>
        </w:numPr>
        <w:ind w:left="480" w:hanging="480"/>
      </w:pPr>
      <w:bookmarkStart w:id="176" w:name="_Toc504029342"/>
    </w:p>
    <w:p>
      <w:pPr>
        <w:pStyle w:val="2"/>
      </w:pPr>
      <w:bookmarkStart w:id="177" w:name="_Toc512186764"/>
      <w:bookmarkStart w:id="178" w:name="_Toc26509"/>
      <w:r>
        <w:rPr>
          <w:rFonts w:hint="eastAsia"/>
        </w:rPr>
        <w:t>附录：数据字典</w:t>
      </w:r>
      <w:bookmarkEnd w:id="176"/>
      <w:r>
        <w:rPr>
          <w:rFonts w:hint="eastAsia"/>
        </w:rPr>
        <w:t>与E-R图</w:t>
      </w:r>
      <w:bookmarkEnd w:id="177"/>
      <w:bookmarkEnd w:id="178"/>
    </w:p>
    <w:p>
      <w:pPr>
        <w:pStyle w:val="3"/>
      </w:pPr>
      <w:bookmarkStart w:id="179" w:name="_Toc14326"/>
      <w:r>
        <w:rPr>
          <w:rFonts w:hint="eastAsia"/>
        </w:rPr>
        <w:t>数据字典</w:t>
      </w:r>
      <w:bookmarkEnd w:id="179"/>
    </w:p>
    <w:p>
      <w:pPr>
        <w:pStyle w:val="4"/>
      </w:pPr>
      <w:bookmarkStart w:id="180" w:name="_Toc512186765"/>
      <w:bookmarkStart w:id="181" w:name="_Toc29673"/>
      <w:r>
        <w:rPr>
          <w:rFonts w:hint="eastAsia"/>
        </w:rPr>
        <w:t>酒类信息</w:t>
      </w:r>
      <w:bookmarkEnd w:id="180"/>
      <w:bookmarkEnd w:id="181"/>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2" w:name="_Toc512186766"/>
      <w:bookmarkStart w:id="183" w:name="_Toc55"/>
      <w:r>
        <w:rPr>
          <w:rFonts w:hint="eastAsia"/>
        </w:rPr>
        <w:t>酒精浓度</w:t>
      </w:r>
      <w:bookmarkEnd w:id="182"/>
      <w:bookmarkEnd w:id="183"/>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4" w:name="_Toc512186767"/>
      <w:bookmarkStart w:id="185" w:name="_Toc972"/>
      <w:r>
        <w:rPr>
          <w:rFonts w:hint="eastAsia"/>
        </w:rPr>
        <w:t>口感</w:t>
      </w:r>
      <w:bookmarkEnd w:id="184"/>
      <w:bookmarkEnd w:id="18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6" w:name="_Toc512186768"/>
      <w:bookmarkStart w:id="187" w:name="_Toc1214"/>
      <w:r>
        <w:rPr>
          <w:rFonts w:hint="eastAsia"/>
        </w:rPr>
        <w:t>容量</w:t>
      </w:r>
      <w:bookmarkEnd w:id="186"/>
      <w:bookmarkEnd w:id="187"/>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8" w:name="_Toc512186769"/>
      <w:bookmarkStart w:id="189" w:name="_Toc3908"/>
      <w:r>
        <w:rPr>
          <w:rFonts w:hint="eastAsia"/>
        </w:rPr>
        <w:t>产地</w:t>
      </w:r>
      <w:bookmarkEnd w:id="188"/>
      <w:bookmarkEnd w:id="189"/>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0" w:name="_Toc512186770"/>
      <w:bookmarkStart w:id="191" w:name="_Toc30286"/>
      <w:r>
        <w:rPr>
          <w:rFonts w:hint="eastAsia"/>
        </w:rPr>
        <w:t>其他信息</w:t>
      </w:r>
      <w:bookmarkEnd w:id="190"/>
      <w:bookmarkEnd w:id="191"/>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2" w:name="_Toc24908"/>
      <w:r>
        <w:rPr>
          <w:rFonts w:hint="eastAsia"/>
        </w:rPr>
        <w:t>E-R图（待定）</w:t>
      </w:r>
      <w:bookmarkEnd w:id="192"/>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产地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pPr>
      <w:bookmarkStart w:id="193" w:name="_Toc25649"/>
      <w:r>
        <w:rPr>
          <w:rFonts w:hint="eastAsia"/>
        </w:rPr>
        <w:t>附录：分析模型</w:t>
      </w:r>
      <w:bookmarkEnd w:id="193"/>
    </w:p>
    <w:p>
      <w:pPr>
        <w:pStyle w:val="3"/>
      </w:pPr>
      <w:bookmarkStart w:id="194" w:name="_Toc25432"/>
      <w:r>
        <w:rPr>
          <w:rFonts w:hint="eastAsia"/>
        </w:rPr>
        <w:t>对话框图</w:t>
      </w:r>
      <w:bookmarkEnd w:id="194"/>
    </w:p>
    <w:p>
      <w:pPr>
        <w:pStyle w:val="4"/>
      </w:pPr>
      <w:bookmarkStart w:id="195" w:name="_Toc5137"/>
      <w:r>
        <w:rPr>
          <w:rFonts w:hint="eastAsia"/>
        </w:rPr>
        <w:t>在图库中选择图片</w:t>
      </w:r>
      <w:bookmarkEnd w:id="195"/>
    </w:p>
    <w:p>
      <w:r>
        <w:rPr>
          <w:rFonts w:hint="eastAsia"/>
        </w:rPr>
        <w:object>
          <v:shape id="_x0000_i1025" o:spt="75" type="#_x0000_t75" style="height:482.25pt;width:386.25pt;" o:ole="t" filled="f" o:preferrelative="t" stroked="f" coordsize="21600,21600">
            <v:path/>
            <v:fill on="f" focussize="0,0"/>
            <v:stroke on="f" joinstyle="miter"/>
            <v:imagedata r:id="rId25" o:title=""/>
            <o:lock v:ext="edit" aspectratio="f"/>
            <w10:wrap type="none"/>
            <w10:anchorlock/>
          </v:shape>
          <o:OLEObject Type="Embed" ProgID="Visio.Drawing.15" ShapeID="_x0000_i1025" DrawAspect="Content" ObjectID="_1468075725" r:id="rId24">
            <o:LockedField>false</o:LockedField>
          </o:OLEObject>
        </w:object>
      </w:r>
    </w:p>
    <w:p>
      <w:pPr>
        <w:pStyle w:val="4"/>
      </w:pPr>
      <w:bookmarkStart w:id="196" w:name="_Toc26186"/>
      <w:r>
        <w:rPr>
          <w:rFonts w:hint="eastAsia"/>
        </w:rPr>
        <w:t>调用摄像头捕捉图片</w:t>
      </w:r>
      <w:bookmarkEnd w:id="196"/>
    </w:p>
    <w:p>
      <w:r>
        <w:rPr>
          <w:rFonts w:hint="eastAsia"/>
        </w:rPr>
        <w:object>
          <v:shape id="_x0000_i1026" o:spt="75" type="#_x0000_t75" style="height:427pt;width:425.85pt;" o:ole="t" filled="f" o:preferrelative="t" stroked="f" coordsize="21600,21600">
            <v:path/>
            <v:fill on="f" focussize="0,0"/>
            <v:stroke on="f" joinstyle="miter"/>
            <v:imagedata r:id="rId27" o:title=""/>
            <o:lock v:ext="edit" aspectratio="f"/>
            <w10:wrap type="none"/>
            <w10:anchorlock/>
          </v:shape>
          <o:OLEObject Type="Embed" ProgID="Visio.Drawing.15" ShapeID="_x0000_i1026" DrawAspect="Content" ObjectID="_1468075726" r:id="rId26">
            <o:LockedField>false</o:LockedField>
          </o:OLEObject>
        </w:object>
      </w:r>
    </w:p>
    <w:p>
      <w:pPr>
        <w:pStyle w:val="4"/>
      </w:pPr>
      <w:bookmarkStart w:id="197" w:name="_Toc13734"/>
      <w:r>
        <w:rPr>
          <w:rFonts w:hint="eastAsia"/>
        </w:rPr>
        <w:t>识别历史记录</w:t>
      </w:r>
      <w:bookmarkEnd w:id="197"/>
    </w:p>
    <w:p>
      <w:r>
        <w:rPr>
          <w:rFonts w:hint="eastAsia"/>
        </w:rPr>
        <w:object>
          <v:shape id="_x0000_i1027" o:spt="75" type="#_x0000_t75" style="height:476.1pt;width:392.35pt;" o:ole="t" filled="f" o:preferrelative="t" stroked="f" coordsize="21600,21600">
            <v:path/>
            <v:fill on="f" focussize="0,0"/>
            <v:stroke on="f" joinstyle="miter"/>
            <v:imagedata r:id="rId29" o:title=""/>
            <o:lock v:ext="edit" aspectratio="f"/>
            <w10:wrap type="none"/>
            <w10:anchorlock/>
          </v:shape>
          <o:OLEObject Type="Embed" ProgID="Visio.Drawing.15" ShapeID="_x0000_i1027" DrawAspect="Content" ObjectID="_1468075727" r:id="rId28">
            <o:LockedField>false</o:LockedField>
          </o:OLEObject>
        </w:object>
      </w:r>
    </w:p>
    <w:p>
      <w:pPr>
        <w:pStyle w:val="3"/>
      </w:pPr>
      <w:bookmarkStart w:id="198" w:name="_Toc23532"/>
      <w:r>
        <w:rPr>
          <w:rFonts w:hint="eastAsia"/>
        </w:rPr>
        <w:t>安装部署图</w:t>
      </w:r>
      <w:bookmarkEnd w:id="198"/>
    </w:p>
    <w:p>
      <w:r>
        <w:rPr>
          <w:rFonts w:hint="eastAsia"/>
        </w:rPr>
        <w:object>
          <v:shape id="_x0000_i1028" o:spt="75" type="#_x0000_t75" style="height:352.2pt;width:452.65pt;" o:ole="t" filled="f" o:preferrelative="t" stroked="f" coordsize="21600,21600">
            <v:path/>
            <v:fill on="f" focussize="0,0"/>
            <v:stroke on="f" joinstyle="miter"/>
            <v:imagedata r:id="rId31" o:title=""/>
            <o:lock v:ext="edit" aspectratio="f"/>
            <w10:wrap type="none"/>
            <w10:anchorlock/>
          </v:shape>
          <o:OLEObject Type="Embed" ProgID="Visio.Drawing.15" ShapeID="_x0000_i1028" DrawAspect="Content" ObjectID="_1468075728" r:id="rId30">
            <o:LockedField>false</o:LockedField>
          </o:OLEObject>
        </w:object>
      </w:r>
    </w:p>
    <w:p>
      <w:pPr>
        <w:pStyle w:val="3"/>
      </w:pPr>
      <w:bookmarkStart w:id="199" w:name="_Toc14521"/>
      <w:r>
        <w:rPr>
          <w:rFonts w:hint="eastAsia"/>
        </w:rPr>
        <w:t>数据流图（IPO）</w:t>
      </w:r>
      <w:bookmarkEnd w:id="199"/>
    </w:p>
    <w:p>
      <w:r>
        <w:rPr>
          <w:rFonts w:hint="eastAsia"/>
        </w:rPr>
        <w:object>
          <v:shape id="_x0000_i1029" o:spt="75" type="#_x0000_t75" style="height:176.95pt;width:414.7pt;" o:ole="t" filled="f" o:preferrelative="t" stroked="f" coordsize="21600,21600">
            <v:path/>
            <v:fill on="f" focussize="0,0"/>
            <v:stroke on="f" joinstyle="miter"/>
            <v:imagedata r:id="rId33" o:title=""/>
            <o:lock v:ext="edit" aspectratio="f"/>
            <w10:wrap type="none"/>
            <w10:anchorlock/>
          </v:shape>
          <o:OLEObject Type="Embed" ProgID="Visio.Drawing.15" ShapeID="_x0000_i1029" DrawAspect="Content" ObjectID="_1468075729" r:id="rId32">
            <o:LockedField>false</o:LockedField>
          </o:OLEObject>
        </w:object>
      </w:r>
    </w:p>
    <w:sectPr>
      <w:headerReference r:id="rId7" w:type="default"/>
      <w:footerReference r:id="rId8"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20B0600040502020204"/>
    <w:charset w:val="00"/>
    <w:family w:val="swiss"/>
    <w:pitch w:val="default"/>
    <w:sig w:usb0="00000000" w:usb1="00000000" w:usb2="00000000" w:usb3="00000000" w:csb0="000001BF"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right" w:pos="8426"/>
      </w:tabs>
    </w:pPr>
    <w: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_x0000_s2050" o:spid="_x0000_s2050" o:spt="75" alt="u=1013914303,2147374987&amp;fm=58" type="#_x0000_t75" style="position:absolute;left:0pt;margin-left:0.5pt;margin-top:141.3pt;height:415.3pt;width:415.3pt;mso-position-horizontal-relative:margin;mso-position-vertical-relative:margin;z-index:-251654144;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1183B"/>
    <w:rsid w:val="00A37DCC"/>
    <w:rsid w:val="00B45DF7"/>
    <w:rsid w:val="00C62F8C"/>
    <w:rsid w:val="00C64536"/>
    <w:rsid w:val="00CB4770"/>
    <w:rsid w:val="00CC4421"/>
    <w:rsid w:val="00CD56D2"/>
    <w:rsid w:val="00D81205"/>
    <w:rsid w:val="00E03F39"/>
    <w:rsid w:val="00EB6D8B"/>
    <w:rsid w:val="00ED510D"/>
    <w:rsid w:val="00FD664C"/>
    <w:rsid w:val="14FE0D0B"/>
    <w:rsid w:val="4FE04DF9"/>
    <w:rsid w:val="6D947744"/>
    <w:rsid w:val="6EE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unhideWhenUsed/>
    <w:qFormat/>
    <w:uiPriority w:val="9"/>
    <w:pPr>
      <w:keepNext/>
      <w:keepLines/>
      <w:numPr>
        <w:ilvl w:val="3"/>
        <w:numId w:val="1"/>
      </w:numPr>
      <w:spacing w:before="280" w:after="290" w:line="372" w:lineRule="auto"/>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after="290" w:line="372" w:lineRule="auto"/>
      <w:outlineLvl w:val="4"/>
    </w:pPr>
    <w:rPr>
      <w:sz w:val="24"/>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19">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字符"/>
    <w:basedOn w:val="19"/>
    <w:link w:val="14"/>
    <w:qFormat/>
    <w:uiPriority w:val="99"/>
    <w:rPr>
      <w:sz w:val="18"/>
      <w:szCs w:val="18"/>
    </w:rPr>
  </w:style>
  <w:style w:type="character" w:customStyle="1" w:styleId="24">
    <w:name w:val="页脚 字符"/>
    <w:basedOn w:val="19"/>
    <w:link w:val="13"/>
    <w:qFormat/>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HAnsi" w:hAnsiTheme="majorHAnsi" w:eastAsiaTheme="majorEastAsia"/>
      <w:b/>
      <w:sz w:val="30"/>
      <w:szCs w:val="30"/>
    </w:rPr>
  </w:style>
  <w:style w:type="character" w:customStyle="1" w:styleId="27">
    <w:name w:val="二级标题 字符"/>
    <w:link w:val="26"/>
    <w:qFormat/>
    <w:uiPriority w:val="0"/>
    <w:rPr>
      <w:rFonts w:asciiTheme="majorHAnsi" w:hAnsiTheme="majorHAns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字符"/>
    <w:basedOn w:val="19"/>
    <w:link w:val="2"/>
    <w:qFormat/>
    <w:uiPriority w:val="9"/>
    <w:rPr>
      <w:rFonts w:cs="Times New Roman" w:asciiTheme="minorHAnsi" w:hAnsiTheme="minorHAnsi" w:eastAsiaTheme="minorEastAsia"/>
      <w:b/>
      <w:bCs/>
      <w:kern w:val="44"/>
      <w:sz w:val="32"/>
      <w:szCs w:val="44"/>
    </w:rPr>
  </w:style>
  <w:style w:type="paragraph" w:customStyle="1" w:styleId="34">
    <w:name w:val="TOC 标题1"/>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字符"/>
    <w:basedOn w:val="19"/>
    <w:link w:val="12"/>
    <w:semiHidden/>
    <w:qFormat/>
    <w:uiPriority w:val="99"/>
    <w:rPr>
      <w:rFonts w:ascii="Times New Roman" w:hAnsi="Times New Roman" w:eastAsia="宋体" w:cs="Times New Roman"/>
      <w:sz w:val="18"/>
      <w:szCs w:val="18"/>
    </w:rPr>
  </w:style>
  <w:style w:type="character" w:customStyle="1" w:styleId="37">
    <w:name w:val="标题 2 字符"/>
    <w:basedOn w:val="19"/>
    <w:link w:val="3"/>
    <w:qFormat/>
    <w:uiPriority w:val="9"/>
    <w:rPr>
      <w:rFonts w:asciiTheme="majorHAnsi" w:hAnsiTheme="majorHAns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字符"/>
    <w:basedOn w:val="19"/>
    <w:link w:val="4"/>
    <w:semiHidden/>
    <w:qFormat/>
    <w:uiPriority w:val="9"/>
    <w:rPr>
      <w:rFonts w:asciiTheme="minorHAnsi" w:hAnsiTheme="minorHAns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emf"/><Relationship Id="rId32" Type="http://schemas.openxmlformats.org/officeDocument/2006/relationships/oleObject" Target="embeddings/oleObject5.bin"/><Relationship Id="rId31" Type="http://schemas.openxmlformats.org/officeDocument/2006/relationships/image" Target="media/image19.emf"/><Relationship Id="rId30" Type="http://schemas.openxmlformats.org/officeDocument/2006/relationships/oleObject" Target="embeddings/oleObject4.bin"/><Relationship Id="rId3" Type="http://schemas.openxmlformats.org/officeDocument/2006/relationships/header" Target="header1.xml"/><Relationship Id="rId29" Type="http://schemas.openxmlformats.org/officeDocument/2006/relationships/image" Target="media/image18.emf"/><Relationship Id="rId28" Type="http://schemas.openxmlformats.org/officeDocument/2006/relationships/oleObject" Target="embeddings/oleObject3.bin"/><Relationship Id="rId27" Type="http://schemas.openxmlformats.org/officeDocument/2006/relationships/image" Target="media/image17.emf"/><Relationship Id="rId26" Type="http://schemas.openxmlformats.org/officeDocument/2006/relationships/oleObject" Target="embeddings/oleObject2.bin"/><Relationship Id="rId25" Type="http://schemas.openxmlformats.org/officeDocument/2006/relationships/image" Target="media/image16.emf"/><Relationship Id="rId24" Type="http://schemas.openxmlformats.org/officeDocument/2006/relationships/oleObject" Target="embeddings/oleObject1.bin"/><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5D58B-A620-8C46-B1C4-F5BE32ED826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2168</Words>
  <Characters>12361</Characters>
  <Lines>103</Lines>
  <Paragraphs>28</Paragraphs>
  <TotalTime>0</TotalTime>
  <ScaleCrop>false</ScaleCrop>
  <LinksUpToDate>false</LinksUpToDate>
  <CharactersWithSpaces>14501</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2018-04-23T03:10:00Z</dcterms:created>
  <dc:creator>China</dc:creator>
  <cp:lastModifiedBy>渡</cp:lastModifiedBy>
  <dcterms:modified xsi:type="dcterms:W3CDTF">2018-04-23T13:28:41Z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