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C5061" w14:textId="77777777" w:rsidR="00790847" w:rsidRDefault="00000000">
      <w:pPr>
        <w:pStyle w:val="Heading1"/>
      </w:pPr>
      <w:r>
        <w:rPr>
          <w:rFonts w:ascii="Arial" w:eastAsia="Arial" w:hAnsi="Arial" w:cs="Arial"/>
          <w:b/>
          <w:bCs/>
          <w:color w:val="C4536A"/>
          <w:sz w:val="40"/>
          <w:szCs w:val="40"/>
        </w:rPr>
        <w:t>Single Bougie Free</w:t>
      </w:r>
    </w:p>
    <w:p w14:paraId="6E647805" w14:textId="77777777" w:rsidR="00790847" w:rsidRDefault="00000000">
      <w:r>
        <w:rPr>
          <w:rFonts w:ascii="Arial" w:eastAsia="Arial" w:hAnsi="Arial" w:cs="Arial"/>
          <w:b/>
          <w:bCs/>
          <w:color w:val="555555"/>
          <w:sz w:val="28"/>
          <w:szCs w:val="28"/>
        </w:rPr>
        <w:t xml:space="preserve">Healing Stage Framework &amp; Resource </w:t>
      </w:r>
      <w:proofErr w:type="gramStart"/>
      <w:r>
        <w:rPr>
          <w:rFonts w:ascii="Arial" w:eastAsia="Arial" w:hAnsi="Arial" w:cs="Arial"/>
          <w:b/>
          <w:bCs/>
          <w:color w:val="555555"/>
          <w:sz w:val="28"/>
          <w:szCs w:val="28"/>
        </w:rPr>
        <w:t>Architecture  —</w:t>
      </w:r>
      <w:proofErr w:type="gramEnd"/>
      <w:r>
        <w:rPr>
          <w:rFonts w:ascii="Arial" w:eastAsia="Arial" w:hAnsi="Arial" w:cs="Arial"/>
          <w:b/>
          <w:bCs/>
          <w:color w:val="555555"/>
          <w:sz w:val="28"/>
          <w:szCs w:val="28"/>
        </w:rPr>
        <w:t xml:space="preserve">  v2</w:t>
      </w:r>
    </w:p>
    <w:p w14:paraId="1F5D4F67" w14:textId="77777777" w:rsidR="00790847" w:rsidRDefault="00000000">
      <w:r>
        <w:rPr>
          <w:rFonts w:ascii="Arial" w:eastAsia="Arial" w:hAnsi="Arial" w:cs="Arial"/>
          <w:i/>
          <w:iCs/>
          <w:color w:val="777777"/>
          <w:sz w:val="22"/>
          <w:szCs w:val="22"/>
        </w:rPr>
        <w:t>A cohort-based, trauma-informed content and resource model organized by time since the start of the SBF journey. The word 'separation' is used sparingly — we are looking forward, not backward.</w:t>
      </w:r>
    </w:p>
    <w:p w14:paraId="59BBF85C" w14:textId="77777777" w:rsidR="00790847" w:rsidRDefault="00790847"/>
    <w:p w14:paraId="1B33C860" w14:textId="77777777" w:rsidR="00790847" w:rsidRDefault="00000000">
      <w:r>
        <w:rPr>
          <w:rFonts w:ascii="Arial" w:eastAsia="Arial" w:hAnsi="Arial" w:cs="Arial"/>
          <w:color w:val="333333"/>
          <w:sz w:val="22"/>
          <w:szCs w:val="22"/>
        </w:rPr>
        <w:t>Core Philosophy: The SBF journey start date collected at signup is the most powerful field in the platform. Every mood score, resource click, and survey response is analyzed relative to this date — allowing SBF to meet each baddie exactly where she is in her journey, not where the platform assumes she should be.</w:t>
      </w:r>
    </w:p>
    <w:p w14:paraId="2C9AD462" w14:textId="77777777" w:rsidR="00790847" w:rsidRDefault="00790847"/>
    <w:p w14:paraId="4AD26E58" w14:textId="77777777" w:rsidR="00790847" w:rsidRDefault="00000000">
      <w:r>
        <w:rPr>
          <w:rFonts w:ascii="Arial" w:eastAsia="Arial" w:hAnsi="Arial" w:cs="Arial"/>
          <w:b/>
          <w:bCs/>
          <w:color w:val="C4536A"/>
          <w:sz w:val="22"/>
          <w:szCs w:val="22"/>
        </w:rPr>
        <w:t>Designation System: New Baddie → Freshman Baddie → Sophomore Baddie → Junior Baddie → Senior Baddie</w:t>
      </w:r>
    </w:p>
    <w:p w14:paraId="05E00F66" w14:textId="77777777" w:rsidR="00790847" w:rsidRDefault="007908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790847" w14:paraId="523742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36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BB5EF8" w14:textId="77777777" w:rsidR="0079084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New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Baddie  ·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 Months 1–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3  ·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 Stabilize</w:t>
            </w:r>
          </w:p>
        </w:tc>
      </w:tr>
      <w:tr w:rsidR="00790847" w14:paraId="7CA692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051CE5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Focus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324C51" w14:textId="77777777" w:rsidR="00790847" w:rsidRDefault="00000000">
            <w:r>
              <w:rPr>
                <w:rFonts w:ascii="Arial" w:eastAsia="Arial" w:hAnsi="Arial" w:cs="Arial"/>
              </w:rPr>
              <w:t>Validation, affirmation of grief, and safety</w:t>
            </w:r>
          </w:p>
        </w:tc>
      </w:tr>
      <w:tr w:rsidR="00790847" w14:paraId="339F06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D6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3EA3CB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She needs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1E61EA" w14:textId="77777777" w:rsidR="00790847" w:rsidRDefault="00000000">
            <w:r>
              <w:rPr>
                <w:rFonts w:ascii="Arial" w:eastAsia="Arial" w:hAnsi="Arial" w:cs="Arial"/>
              </w:rPr>
              <w:t xml:space="preserve">• Validation and affirmation that </w:t>
            </w:r>
            <w:proofErr w:type="gramStart"/>
            <w:r>
              <w:rPr>
                <w:rFonts w:ascii="Arial" w:eastAsia="Arial" w:hAnsi="Arial" w:cs="Arial"/>
              </w:rPr>
              <w:t>the grief</w:t>
            </w:r>
            <w:proofErr w:type="gramEnd"/>
            <w:r>
              <w:rPr>
                <w:rFonts w:ascii="Arial" w:eastAsia="Arial" w:hAnsi="Arial" w:cs="Arial"/>
              </w:rPr>
              <w:t xml:space="preserve"> is real and deserved</w:t>
            </w:r>
          </w:p>
        </w:tc>
      </w:tr>
      <w:tr w:rsidR="00790847" w14:paraId="6A6CDF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BDDB91" w14:textId="77777777" w:rsidR="00790847" w:rsidRDefault="00790847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9D5258" w14:textId="77777777" w:rsidR="00790847" w:rsidRDefault="00000000">
            <w:r>
              <w:rPr>
                <w:rFonts w:ascii="Arial" w:eastAsia="Arial" w:hAnsi="Arial" w:cs="Arial"/>
              </w:rPr>
              <w:t>• State-specific legal and financial resources (via Resource Hub — BLS, HUD, government data)</w:t>
            </w:r>
          </w:p>
        </w:tc>
      </w:tr>
      <w:tr w:rsidR="00790847" w14:paraId="355CA1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D26940" w14:textId="77777777" w:rsidR="00790847" w:rsidRDefault="00790847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1CBBC7" w14:textId="77777777" w:rsidR="00790847" w:rsidRDefault="00000000">
            <w:r>
              <w:rPr>
                <w:rFonts w:ascii="Arial" w:eastAsia="Arial" w:hAnsi="Arial" w:cs="Arial"/>
              </w:rPr>
              <w:t>• Crisis and emotional support referrals</w:t>
            </w:r>
          </w:p>
        </w:tc>
      </w:tr>
      <w:tr w:rsidR="00790847" w14:paraId="370DE3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9E2EAE" w14:textId="77777777" w:rsidR="00790847" w:rsidRDefault="00790847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718BD2" w14:textId="77777777" w:rsidR="00790847" w:rsidRDefault="00000000">
            <w:r>
              <w:rPr>
                <w:rFonts w:ascii="Arial" w:eastAsia="Arial" w:hAnsi="Arial" w:cs="Arial"/>
              </w:rPr>
              <w:t>• Permission to just survive — no pressure to thrive yet</w:t>
            </w:r>
          </w:p>
        </w:tc>
      </w:tr>
      <w:tr w:rsidR="00790847" w14:paraId="470FDA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DCF0FA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Engagement signals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1573FE" w14:textId="77777777" w:rsidR="00790847" w:rsidRDefault="00000000">
            <w:r>
              <w:rPr>
                <w:rFonts w:ascii="Arial" w:eastAsia="Arial" w:hAnsi="Arial" w:cs="Arial"/>
              </w:rPr>
              <w:t>Survey completion, return visits, resource clicks</w:t>
            </w:r>
          </w:p>
        </w:tc>
      </w:tr>
      <w:tr w:rsidR="00790847" w14:paraId="715E94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4E6F1E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Alert trigger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09B481" w14:textId="77777777" w:rsidR="00790847" w:rsidRDefault="00000000">
            <w:r>
              <w:rPr>
                <w:rFonts w:ascii="Arial" w:eastAsia="Arial" w:hAnsi="Arial" w:cs="Arial"/>
              </w:rPr>
              <w:t>Inactivity or mood score below threshold → gentle check-in push notification</w:t>
            </w:r>
          </w:p>
        </w:tc>
      </w:tr>
      <w:tr w:rsidR="00790847" w14:paraId="0BFABC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68527A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Welcome message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30E62A" w14:textId="77777777" w:rsidR="00790847" w:rsidRDefault="00000000">
            <w:r>
              <w:rPr>
                <w:rFonts w:ascii="Arial" w:eastAsia="Arial" w:hAnsi="Arial" w:cs="Arial"/>
                <w:i/>
                <w:iCs/>
              </w:rPr>
              <w:t>Congrats, [Baddie Name]. Welcome to your SBF journey. You made it here — that takes courage. Here's what we have for you right now...</w:t>
            </w:r>
          </w:p>
        </w:tc>
      </w:tr>
      <w:tr w:rsidR="00790847" w14:paraId="67A64D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2E26D0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Key insight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93D02E" w14:textId="77777777" w:rsidR="00790847" w:rsidRDefault="00000000">
            <w:r>
              <w:rPr>
                <w:rFonts w:ascii="Arial" w:eastAsia="Arial" w:hAnsi="Arial" w:cs="Arial"/>
                <w:i/>
                <w:iCs/>
              </w:rPr>
              <w:t>She needs to know her pain is real before she can begin to move. The word 'separation' is used sparingly — we are looking forward, not backward.</w:t>
            </w:r>
          </w:p>
        </w:tc>
      </w:tr>
    </w:tbl>
    <w:p w14:paraId="71FDCA72" w14:textId="77777777" w:rsidR="00790847" w:rsidRDefault="007908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790847" w14:paraId="7C6E29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7A3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4C5BE5" w14:textId="77777777" w:rsidR="0079084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Freshman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Baddie  ·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 Months 3–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6  ·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 Ground</w:t>
            </w:r>
          </w:p>
        </w:tc>
      </w:tr>
      <w:tr w:rsidR="00790847" w14:paraId="547792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4DF241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Focus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53808E" w14:textId="77777777" w:rsidR="00790847" w:rsidRDefault="00000000">
            <w:r>
              <w:rPr>
                <w:rFonts w:ascii="Arial" w:eastAsia="Arial" w:hAnsi="Arial" w:cs="Arial"/>
              </w:rPr>
              <w:t>Legal clarity, early mindset shift, and self-permission</w:t>
            </w:r>
          </w:p>
        </w:tc>
      </w:tr>
      <w:tr w:rsidR="00790847" w14:paraId="048C91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36DE45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She needs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F9A06E" w14:textId="77777777" w:rsidR="00790847" w:rsidRDefault="00000000">
            <w:r>
              <w:rPr>
                <w:rFonts w:ascii="Arial" w:eastAsia="Arial" w:hAnsi="Arial" w:cs="Arial"/>
              </w:rPr>
              <w:t>• Continued legal and financial guidance</w:t>
            </w:r>
          </w:p>
        </w:tc>
      </w:tr>
      <w:tr w:rsidR="00790847" w14:paraId="2346E6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C8DA98" w14:textId="77777777" w:rsidR="00790847" w:rsidRDefault="00790847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76CA96" w14:textId="77777777" w:rsidR="00790847" w:rsidRDefault="00000000">
            <w:r>
              <w:rPr>
                <w:rFonts w:ascii="Arial" w:eastAsia="Arial" w:hAnsi="Arial" w:cs="Arial"/>
              </w:rPr>
              <w:t>• Introduction to positive self-talk and affirmations</w:t>
            </w:r>
          </w:p>
        </w:tc>
      </w:tr>
      <w:tr w:rsidR="00790847" w14:paraId="49E900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0E9914" w14:textId="77777777" w:rsidR="00790847" w:rsidRDefault="00790847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138BDA" w14:textId="77777777" w:rsidR="00790847" w:rsidRDefault="00000000">
            <w:r>
              <w:rPr>
                <w:rFonts w:ascii="Arial" w:eastAsia="Arial" w:hAnsi="Arial" w:cs="Arial"/>
              </w:rPr>
              <w:t>• Permission for self-care — rest, movement, nourishment</w:t>
            </w:r>
          </w:p>
        </w:tc>
      </w:tr>
      <w:tr w:rsidR="00790847" w14:paraId="66CC0D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B725AB" w14:textId="77777777" w:rsidR="00790847" w:rsidRDefault="00790847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2CDAA1" w14:textId="77777777" w:rsidR="00790847" w:rsidRDefault="00000000">
            <w:r>
              <w:rPr>
                <w:rFonts w:ascii="Arial" w:eastAsia="Arial" w:hAnsi="Arial" w:cs="Arial"/>
              </w:rPr>
              <w:t xml:space="preserve">• Gentle </w:t>
            </w:r>
            <w:proofErr w:type="gramStart"/>
            <w:r>
              <w:rPr>
                <w:rFonts w:ascii="Arial" w:eastAsia="Arial" w:hAnsi="Arial" w:cs="Arial"/>
              </w:rPr>
              <w:t>reframe:</w:t>
            </w:r>
            <w:proofErr w:type="gramEnd"/>
            <w:r>
              <w:rPr>
                <w:rFonts w:ascii="Arial" w:eastAsia="Arial" w:hAnsi="Arial" w:cs="Arial"/>
              </w:rPr>
              <w:t xml:space="preserve"> singleness can be a good thing</w:t>
            </w:r>
          </w:p>
        </w:tc>
      </w:tr>
      <w:tr w:rsidR="00790847" w14:paraId="7B51B5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2479DC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Engagement signals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63B634" w14:textId="77777777" w:rsidR="00790847" w:rsidRDefault="00000000">
            <w:r>
              <w:rPr>
                <w:rFonts w:ascii="Arial" w:eastAsia="Arial" w:hAnsi="Arial" w:cs="Arial"/>
              </w:rPr>
              <w:t>Affirmation clicks, return frequency, self-care resource engagement</w:t>
            </w:r>
          </w:p>
        </w:tc>
      </w:tr>
      <w:tr w:rsidR="00790847" w14:paraId="0AC81C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9D2925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Alert trigger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40389A" w14:textId="77777777" w:rsidR="00790847" w:rsidRDefault="00000000">
            <w:r>
              <w:rPr>
                <w:rFonts w:ascii="Arial" w:eastAsia="Arial" w:hAnsi="Arial" w:cs="Arial"/>
              </w:rPr>
              <w:t>Inactivity above threshold → 'Hey [Baddie Name], how are you feeling today? 👑'</w:t>
            </w:r>
          </w:p>
        </w:tc>
      </w:tr>
      <w:tr w:rsidR="00790847" w14:paraId="536D60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F46936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lastRenderedPageBreak/>
              <w:t>Welcome message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74FF27" w14:textId="77777777" w:rsidR="00790847" w:rsidRDefault="00000000">
            <w:r>
              <w:rPr>
                <w:rFonts w:ascii="Arial" w:eastAsia="Arial" w:hAnsi="Arial" w:cs="Arial"/>
                <w:i/>
                <w:iCs/>
              </w:rPr>
              <w:t>Congratulations, [Baddie Name]. You just became a Freshman Baddie. You're finding your footing — here's what's waiting for you...</w:t>
            </w:r>
          </w:p>
        </w:tc>
      </w:tr>
      <w:tr w:rsidR="00790847" w14:paraId="6DF57D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17EBD1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Key insight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BE84B1" w14:textId="77777777" w:rsidR="00790847" w:rsidRDefault="00000000">
            <w:r>
              <w:rPr>
                <w:rFonts w:ascii="Arial" w:eastAsia="Arial" w:hAnsi="Arial" w:cs="Arial"/>
                <w:i/>
                <w:iCs/>
              </w:rPr>
              <w:t>The pivot begins here — not forced, just opened.</w:t>
            </w:r>
          </w:p>
        </w:tc>
      </w:tr>
    </w:tbl>
    <w:p w14:paraId="7DD6B3B1" w14:textId="77777777" w:rsidR="00790847" w:rsidRDefault="007908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790847" w14:paraId="339D99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7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B890F3" w14:textId="77777777" w:rsidR="0079084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Sophomore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Baddie  ·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 Months 6–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9  ·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 Explore</w:t>
            </w:r>
          </w:p>
        </w:tc>
      </w:tr>
      <w:tr w:rsidR="00790847" w14:paraId="64C1BF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1CCB00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Focus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A49A57" w14:textId="77777777" w:rsidR="00790847" w:rsidRDefault="00000000">
            <w:r>
              <w:rPr>
                <w:rFonts w:ascii="Arial" w:eastAsia="Arial" w:hAnsi="Arial" w:cs="Arial"/>
              </w:rPr>
              <w:t>Community, identity, and future groundwork</w:t>
            </w:r>
          </w:p>
        </w:tc>
      </w:tr>
      <w:tr w:rsidR="00790847" w14:paraId="2E246A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DD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D08E7E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She needs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F773DC" w14:textId="77777777" w:rsidR="00790847" w:rsidRDefault="00000000">
            <w:r>
              <w:rPr>
                <w:rFonts w:ascii="Arial" w:eastAsia="Arial" w:hAnsi="Arial" w:cs="Arial"/>
              </w:rPr>
              <w:t>• Community connection — she needs her people</w:t>
            </w:r>
          </w:p>
        </w:tc>
      </w:tr>
      <w:tr w:rsidR="00790847" w14:paraId="715492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1A922D" w14:textId="77777777" w:rsidR="00790847" w:rsidRDefault="00790847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66A856" w14:textId="77777777" w:rsidR="00790847" w:rsidRDefault="00000000">
            <w:r>
              <w:rPr>
                <w:rFonts w:ascii="Arial" w:eastAsia="Arial" w:hAnsi="Arial" w:cs="Arial"/>
              </w:rPr>
              <w:t>• Activities and experiences that feel like her own</w:t>
            </w:r>
          </w:p>
        </w:tc>
      </w:tr>
      <w:tr w:rsidR="00790847" w14:paraId="00E7E4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853F98" w14:textId="77777777" w:rsidR="00790847" w:rsidRDefault="00790847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E5973E" w14:textId="77777777" w:rsidR="00790847" w:rsidRDefault="00000000">
            <w:r>
              <w:rPr>
                <w:rFonts w:ascii="Arial" w:eastAsia="Arial" w:hAnsi="Arial" w:cs="Arial"/>
              </w:rPr>
              <w:t>• Space to explore new interests and boundaries</w:t>
            </w:r>
          </w:p>
        </w:tc>
      </w:tr>
      <w:tr w:rsidR="00790847" w14:paraId="3C0E91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2333A9" w14:textId="77777777" w:rsidR="00790847" w:rsidRDefault="00790847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81BBCD" w14:textId="77777777" w:rsidR="00790847" w:rsidRDefault="00000000">
            <w:r>
              <w:rPr>
                <w:rFonts w:ascii="Arial" w:eastAsia="Arial" w:hAnsi="Arial" w:cs="Arial"/>
              </w:rPr>
              <w:t>• Beginning to envision and plan a future</w:t>
            </w:r>
          </w:p>
        </w:tc>
      </w:tr>
      <w:tr w:rsidR="00790847" w14:paraId="054D7E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FEEF28" w14:textId="77777777" w:rsidR="00790847" w:rsidRDefault="00790847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298E85" w14:textId="77777777" w:rsidR="00790847" w:rsidRDefault="00000000">
            <w:r>
              <w:rPr>
                <w:rFonts w:ascii="Arial" w:eastAsia="Arial" w:hAnsi="Arial" w:cs="Arial"/>
              </w:rPr>
              <w:t>• Educational and career exploration resources</w:t>
            </w:r>
          </w:p>
        </w:tc>
      </w:tr>
      <w:tr w:rsidR="00790847" w14:paraId="700EF5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0CFDA3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Engagement signals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6B0E43" w14:textId="77777777" w:rsidR="00790847" w:rsidRDefault="00000000">
            <w:r>
              <w:rPr>
                <w:rFonts w:ascii="Arial" w:eastAsia="Arial" w:hAnsi="Arial" w:cs="Arial"/>
              </w:rPr>
              <w:t>Community feature usage, event clicks, future-planning resource engagement</w:t>
            </w:r>
          </w:p>
        </w:tc>
      </w:tr>
      <w:tr w:rsidR="00790847" w14:paraId="359680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DD112E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Alert trigger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E8D094" w14:textId="77777777" w:rsidR="00790847" w:rsidRDefault="00000000">
            <w:r>
              <w:rPr>
                <w:rFonts w:ascii="Arial" w:eastAsia="Arial" w:hAnsi="Arial" w:cs="Arial"/>
              </w:rPr>
              <w:t>Inactivity or disengagement from community features → check-in notification</w:t>
            </w:r>
          </w:p>
        </w:tc>
      </w:tr>
      <w:tr w:rsidR="00790847" w14:paraId="46337A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CAAEF1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Welcome message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A6345C" w14:textId="77777777" w:rsidR="00790847" w:rsidRDefault="00000000">
            <w:r>
              <w:rPr>
                <w:rFonts w:ascii="Arial" w:eastAsia="Arial" w:hAnsi="Arial" w:cs="Arial"/>
                <w:i/>
                <w:iCs/>
              </w:rPr>
              <w:t>Congratulations, [Baddie Name]. You're a Sophomore Baddie now. Time to explore what's yours — here's your next chapter...</w:t>
            </w:r>
          </w:p>
        </w:tc>
      </w:tr>
      <w:tr w:rsidR="00790847" w14:paraId="7A30D6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017C39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Key insight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07616A" w14:textId="77777777" w:rsidR="00790847" w:rsidRDefault="00000000">
            <w:r>
              <w:rPr>
                <w:rFonts w:ascii="Arial" w:eastAsia="Arial" w:hAnsi="Arial" w:cs="Arial"/>
                <w:i/>
                <w:iCs/>
              </w:rPr>
              <w:t>This is often when the decision to go back to school or pivot careers happens. Watch for sharp self-worth dips in early Sophomore stage — highest recovery rate of all designations.</w:t>
            </w:r>
          </w:p>
        </w:tc>
      </w:tr>
    </w:tbl>
    <w:p w14:paraId="3EA7B8E2" w14:textId="77777777" w:rsidR="00790847" w:rsidRDefault="007908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790847" w14:paraId="354874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5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6C8573" w14:textId="77777777" w:rsidR="0079084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Junior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Baddie  ·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 Months 9–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12  ·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 Celebrate</w:t>
            </w:r>
          </w:p>
        </w:tc>
      </w:tr>
      <w:tr w:rsidR="00790847" w14:paraId="488A01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A39568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Focus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A776EC" w14:textId="77777777" w:rsidR="00790847" w:rsidRDefault="00000000">
            <w:r>
              <w:rPr>
                <w:rFonts w:ascii="Arial" w:eastAsia="Arial" w:hAnsi="Arial" w:cs="Arial"/>
              </w:rPr>
              <w:t xml:space="preserve">Reflection, </w:t>
            </w:r>
            <w:proofErr w:type="gramStart"/>
            <w:r>
              <w:rPr>
                <w:rFonts w:ascii="Arial" w:eastAsia="Arial" w:hAnsi="Arial" w:cs="Arial"/>
              </w:rPr>
              <w:t>goal-setting</w:t>
            </w:r>
            <w:proofErr w:type="gramEnd"/>
            <w:r>
              <w:rPr>
                <w:rFonts w:ascii="Arial" w:eastAsia="Arial" w:hAnsi="Arial" w:cs="Arial"/>
              </w:rPr>
              <w:t>, and forgiveness</w:t>
            </w:r>
          </w:p>
        </w:tc>
      </w:tr>
      <w:tr w:rsidR="00790847" w14:paraId="6730CA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739C37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She needs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3CD127" w14:textId="77777777" w:rsidR="00790847" w:rsidRDefault="00000000">
            <w:r>
              <w:rPr>
                <w:rFonts w:ascii="Arial" w:eastAsia="Arial" w:hAnsi="Arial" w:cs="Arial"/>
              </w:rPr>
              <w:t>• Celebration of how far she has come — a structured look back at month 1 vs. now</w:t>
            </w:r>
          </w:p>
        </w:tc>
      </w:tr>
      <w:tr w:rsidR="00790847" w14:paraId="506224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C2D73D" w14:textId="77777777" w:rsidR="00790847" w:rsidRDefault="00790847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C82C8F" w14:textId="77777777" w:rsidR="00790847" w:rsidRDefault="00000000">
            <w:r>
              <w:rPr>
                <w:rFonts w:ascii="Arial" w:eastAsia="Arial" w:hAnsi="Arial" w:cs="Arial"/>
              </w:rPr>
              <w:t xml:space="preserve">• Clear </w:t>
            </w:r>
            <w:proofErr w:type="gramStart"/>
            <w:r>
              <w:rPr>
                <w:rFonts w:ascii="Arial" w:eastAsia="Arial" w:hAnsi="Arial" w:cs="Arial"/>
              </w:rPr>
              <w:t>goal-setting</w:t>
            </w:r>
            <w:proofErr w:type="gramEnd"/>
            <w:r>
              <w:rPr>
                <w:rFonts w:ascii="Arial" w:eastAsia="Arial" w:hAnsi="Arial" w:cs="Arial"/>
              </w:rPr>
              <w:t>: financial, educational, spiritual, physical</w:t>
            </w:r>
          </w:p>
        </w:tc>
      </w:tr>
      <w:tr w:rsidR="00790847" w14:paraId="35BB4B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2F2356" w14:textId="77777777" w:rsidR="00790847" w:rsidRDefault="00790847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6B7D87" w14:textId="77777777" w:rsidR="00790847" w:rsidRDefault="00000000">
            <w:r>
              <w:rPr>
                <w:rFonts w:ascii="Arial" w:eastAsia="Arial" w:hAnsi="Arial" w:cs="Arial"/>
              </w:rPr>
              <w:t>• Space and support for forgiveness — of others and herself</w:t>
            </w:r>
          </w:p>
        </w:tc>
      </w:tr>
      <w:tr w:rsidR="00790847" w14:paraId="770C87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395095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Engagement signals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D5618F" w14:textId="77777777" w:rsidR="00790847" w:rsidRDefault="00000000">
            <w:r>
              <w:rPr>
                <w:rFonts w:ascii="Arial" w:eastAsia="Arial" w:hAnsi="Arial" w:cs="Arial"/>
              </w:rPr>
              <w:t>Goal-setting tool usage, reflection survey completion, mood trend improvement</w:t>
            </w:r>
          </w:p>
        </w:tc>
      </w:tr>
      <w:tr w:rsidR="00790847" w14:paraId="5268AA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B68666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Alert trigger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4ED5B1" w14:textId="77777777" w:rsidR="00790847" w:rsidRDefault="00000000">
            <w:r>
              <w:rPr>
                <w:rFonts w:ascii="Arial" w:eastAsia="Arial" w:hAnsi="Arial" w:cs="Arial"/>
              </w:rPr>
              <w:t xml:space="preserve">Stalled mood scores or low goal engagement → 'You've come so far. Let's </w:t>
            </w:r>
            <w:proofErr w:type="gramStart"/>
            <w:r>
              <w:rPr>
                <w:rFonts w:ascii="Arial" w:eastAsia="Arial" w:hAnsi="Arial" w:cs="Arial"/>
              </w:rPr>
              <w:t>celebrate</w:t>
            </w:r>
            <w:proofErr w:type="gramEnd"/>
            <w:r>
              <w:rPr>
                <w:rFonts w:ascii="Arial" w:eastAsia="Arial" w:hAnsi="Arial" w:cs="Arial"/>
              </w:rPr>
              <w:t xml:space="preserve"> you.'</w:t>
            </w:r>
          </w:p>
        </w:tc>
      </w:tr>
      <w:tr w:rsidR="00790847" w14:paraId="490ED4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651AAE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Welcome message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BD450E" w14:textId="77777777" w:rsidR="00790847" w:rsidRDefault="00000000">
            <w:r>
              <w:rPr>
                <w:rFonts w:ascii="Arial" w:eastAsia="Arial" w:hAnsi="Arial" w:cs="Arial"/>
                <w:i/>
                <w:iCs/>
              </w:rPr>
              <w:t>Congratulations, [Baddie Name]. Junior Baddie status — earned. Take a moment to see how far you've come. Here's what's next...</w:t>
            </w:r>
          </w:p>
        </w:tc>
      </w:tr>
      <w:tr w:rsidR="00790847" w14:paraId="254936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F23F05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Key insight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68887E" w14:textId="77777777" w:rsidR="00790847" w:rsidRDefault="00000000">
            <w:r>
              <w:rPr>
                <w:rFonts w:ascii="Arial" w:eastAsia="Arial" w:hAnsi="Arial" w:cs="Arial"/>
                <w:i/>
                <w:iCs/>
              </w:rPr>
              <w:t>Forgiveness comes last, not first. It cannot be rushed. Don't front-load forgiveness content — surface it here, not in earlier stages.</w:t>
            </w:r>
          </w:p>
        </w:tc>
      </w:tr>
    </w:tbl>
    <w:p w14:paraId="04B3CF82" w14:textId="77777777" w:rsidR="00790847" w:rsidRDefault="007908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790847" w14:paraId="200E98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A2A8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2C6AEC" w14:textId="77777777" w:rsidR="0079084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Senior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Baddie  ·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 Year 1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+  ·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  Flourish</w:t>
            </w:r>
          </w:p>
        </w:tc>
      </w:tr>
      <w:tr w:rsidR="00790847" w14:paraId="126035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F007C1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Focus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66588F" w14:textId="77777777" w:rsidR="00790847" w:rsidRDefault="00000000">
            <w:r>
              <w:rPr>
                <w:rFonts w:ascii="Arial" w:eastAsia="Arial" w:hAnsi="Arial" w:cs="Arial"/>
              </w:rPr>
              <w:t>Autonomy, readiness-based resources, and long-term thriving</w:t>
            </w:r>
          </w:p>
        </w:tc>
      </w:tr>
      <w:tr w:rsidR="00790847" w14:paraId="21A66E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6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E98C2A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lastRenderedPageBreak/>
              <w:t>She needs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2DBC9" w14:textId="77777777" w:rsidR="00790847" w:rsidRDefault="00000000">
            <w:r>
              <w:rPr>
                <w:rFonts w:ascii="Arial" w:eastAsia="Arial" w:hAnsi="Arial" w:cs="Arial"/>
              </w:rPr>
              <w:t>• Permission to remain single — and support systems for it</w:t>
            </w:r>
          </w:p>
        </w:tc>
      </w:tr>
      <w:tr w:rsidR="00790847" w14:paraId="77A64D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DCE0F5" w14:textId="77777777" w:rsidR="00790847" w:rsidRDefault="00790847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AEC41D" w14:textId="77777777" w:rsidR="00790847" w:rsidRDefault="00000000">
            <w:r>
              <w:rPr>
                <w:rFonts w:ascii="Arial" w:eastAsia="Arial" w:hAnsi="Arial" w:cs="Arial"/>
              </w:rPr>
              <w:t>• Community that replaces the companionship gap without rushing romance</w:t>
            </w:r>
          </w:p>
        </w:tc>
      </w:tr>
      <w:tr w:rsidR="00790847" w14:paraId="3FF797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F22DBE" w14:textId="77777777" w:rsidR="00790847" w:rsidRDefault="00790847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D1A6C5" w14:textId="77777777" w:rsidR="00790847" w:rsidRDefault="00000000">
            <w:r>
              <w:rPr>
                <w:rFonts w:ascii="Arial" w:eastAsia="Arial" w:hAnsi="Arial" w:cs="Arial"/>
              </w:rPr>
              <w:t>• Check-ins to surface new readiness (financial planning, fitness, etc.)</w:t>
            </w:r>
          </w:p>
        </w:tc>
      </w:tr>
      <w:tr w:rsidR="00790847" w14:paraId="2C80CC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8585D5" w14:textId="77777777" w:rsidR="00790847" w:rsidRDefault="00790847"/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6C0821" w14:textId="77777777" w:rsidR="00790847" w:rsidRDefault="00000000">
            <w:r>
              <w:rPr>
                <w:rFonts w:ascii="Arial" w:eastAsia="Arial" w:hAnsi="Arial" w:cs="Arial"/>
              </w:rPr>
              <w:t>• Ongoing access to all prior resources as she becomes ready for them</w:t>
            </w:r>
          </w:p>
        </w:tc>
      </w:tr>
      <w:tr w:rsidR="00790847" w14:paraId="1F64D1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2B9365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Engagement signals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C28492" w14:textId="77777777" w:rsidR="00790847" w:rsidRDefault="00000000">
            <w:r>
              <w:rPr>
                <w:rFonts w:ascii="Arial" w:eastAsia="Arial" w:hAnsi="Arial" w:cs="Arial"/>
              </w:rPr>
              <w:t>Long-term return rate, readiness-based resource unlocking, community leadership</w:t>
            </w:r>
          </w:p>
        </w:tc>
      </w:tr>
      <w:tr w:rsidR="00790847" w14:paraId="196CB4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B48482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Alert trigger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4C768D" w14:textId="77777777" w:rsidR="00790847" w:rsidRDefault="00000000">
            <w:r>
              <w:rPr>
                <w:rFonts w:ascii="Arial" w:eastAsia="Arial" w:hAnsi="Arial" w:cs="Arial"/>
              </w:rPr>
              <w:t>Extended inactivity → 'Senior Baddie, we see you. Check in when you're ready. 👑'</w:t>
            </w:r>
          </w:p>
        </w:tc>
      </w:tr>
      <w:tr w:rsidR="00790847" w14:paraId="3D9916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554B98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Welcome message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41EFCB" w14:textId="77777777" w:rsidR="00790847" w:rsidRDefault="00000000">
            <w:r>
              <w:rPr>
                <w:rFonts w:ascii="Arial" w:eastAsia="Arial" w:hAnsi="Arial" w:cs="Arial"/>
                <w:i/>
                <w:iCs/>
              </w:rPr>
              <w:t>Congratulations, [Baddie Name]. You are a Senior Baddie. You built this. Here's what's waiting for you at this stage of your journey...</w:t>
            </w:r>
          </w:p>
        </w:tc>
      </w:tr>
      <w:tr w:rsidR="00790847" w14:paraId="00DF3F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EF4890" w14:textId="77777777" w:rsidR="00790847" w:rsidRDefault="00000000">
            <w:r>
              <w:rPr>
                <w:rFonts w:ascii="Arial" w:eastAsia="Arial" w:hAnsi="Arial" w:cs="Arial"/>
                <w:b/>
                <w:bCs/>
              </w:rPr>
              <w:t>Key insight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BF885D" w14:textId="77777777" w:rsidR="00790847" w:rsidRDefault="00000000">
            <w:r>
              <w:rPr>
                <w:rFonts w:ascii="Arial" w:eastAsia="Arial" w:hAnsi="Arial" w:cs="Arial"/>
                <w:i/>
                <w:iCs/>
              </w:rPr>
              <w:t>Some resources only land when she is ready — the platform meets her where she is now, not where she was. Financial planning and fitness resources may not have landed earlier but are ready here.</w:t>
            </w:r>
          </w:p>
        </w:tc>
      </w:tr>
    </w:tbl>
    <w:p w14:paraId="0F99209E" w14:textId="77777777" w:rsidR="00790847" w:rsidRDefault="00790847"/>
    <w:p w14:paraId="0084FD0F" w14:textId="77777777" w:rsidR="00790847" w:rsidRDefault="00000000">
      <w:r>
        <w:rPr>
          <w:rFonts w:ascii="Arial" w:eastAsia="Arial" w:hAnsi="Arial" w:cs="Arial"/>
          <w:b/>
          <w:bCs/>
          <w:color w:val="333333"/>
          <w:sz w:val="26"/>
          <w:szCs w:val="26"/>
        </w:rPr>
        <w:t>Architecture Notes</w:t>
      </w:r>
    </w:p>
    <w:p w14:paraId="08ECD526" w14:textId="77777777" w:rsidR="00790847" w:rsidRDefault="00790847"/>
    <w:p w14:paraId="00B9C07B" w14:textId="77777777" w:rsidR="00790847" w:rsidRDefault="00000000">
      <w:r>
        <w:rPr>
          <w:rFonts w:ascii="Arial" w:eastAsia="Arial" w:hAnsi="Arial" w:cs="Arial"/>
          <w:color w:val="444444"/>
        </w:rPr>
        <w:t xml:space="preserve">Data Collection: Survey responses tagged with baddie designation + </w:t>
      </w:r>
      <w:proofErr w:type="spellStart"/>
      <w:r>
        <w:rPr>
          <w:rFonts w:ascii="Arial" w:eastAsia="Arial" w:hAnsi="Arial" w:cs="Arial"/>
          <w:color w:val="444444"/>
        </w:rPr>
        <w:t>submittedAt</w:t>
      </w:r>
      <w:proofErr w:type="spellEnd"/>
      <w:r>
        <w:rPr>
          <w:rFonts w:ascii="Arial" w:eastAsia="Arial" w:hAnsi="Arial" w:cs="Arial"/>
          <w:color w:val="444444"/>
        </w:rPr>
        <w:t xml:space="preserve"> timestamp → S3 → Athena → </w:t>
      </w:r>
      <w:proofErr w:type="spellStart"/>
      <w:r>
        <w:rPr>
          <w:rFonts w:ascii="Arial" w:eastAsia="Arial" w:hAnsi="Arial" w:cs="Arial"/>
          <w:color w:val="444444"/>
        </w:rPr>
        <w:t>QuickSight</w:t>
      </w:r>
      <w:proofErr w:type="spellEnd"/>
      <w:r>
        <w:rPr>
          <w:rFonts w:ascii="Arial" w:eastAsia="Arial" w:hAnsi="Arial" w:cs="Arial"/>
          <w:color w:val="444444"/>
        </w:rPr>
        <w:t xml:space="preserve"> admin dashboard. DynamoDB holds user profiles and designation tags. S3 holds survey history and resource content.</w:t>
      </w:r>
    </w:p>
    <w:p w14:paraId="7119CF5A" w14:textId="77777777" w:rsidR="00790847" w:rsidRDefault="00790847"/>
    <w:p w14:paraId="06349108" w14:textId="77777777" w:rsidR="00790847" w:rsidRDefault="00000000">
      <w:r>
        <w:rPr>
          <w:rFonts w:ascii="Arial" w:eastAsia="Arial" w:hAnsi="Arial" w:cs="Arial"/>
          <w:color w:val="444444"/>
        </w:rPr>
        <w:t xml:space="preserve">Resource Hub: Third-party data (BLS, HUD, government services) ingested via AWS Data Exchange → </w:t>
      </w:r>
      <w:proofErr w:type="spellStart"/>
      <w:r>
        <w:rPr>
          <w:rFonts w:ascii="Arial" w:eastAsia="Arial" w:hAnsi="Arial" w:cs="Arial"/>
          <w:color w:val="444444"/>
        </w:rPr>
        <w:t>EventBridge</w:t>
      </w:r>
      <w:proofErr w:type="spellEnd"/>
      <w:r>
        <w:rPr>
          <w:rFonts w:ascii="Arial" w:eastAsia="Arial" w:hAnsi="Arial" w:cs="Arial"/>
          <w:color w:val="444444"/>
        </w:rPr>
        <w:t xml:space="preserve"> (scheduled trigger) → </w:t>
      </w:r>
      <w:proofErr w:type="spellStart"/>
      <w:r>
        <w:rPr>
          <w:rFonts w:ascii="Arial" w:eastAsia="Arial" w:hAnsi="Arial" w:cs="Arial"/>
          <w:color w:val="444444"/>
        </w:rPr>
        <w:t>DataBrew</w:t>
      </w:r>
      <w:proofErr w:type="spellEnd"/>
      <w:r>
        <w:rPr>
          <w:rFonts w:ascii="Arial" w:eastAsia="Arial" w:hAnsi="Arial" w:cs="Arial"/>
          <w:color w:val="444444"/>
        </w:rPr>
        <w:t xml:space="preserve"> (clean + normalize) → S3. Universal resources live in resources/all-designations/. Stage-specific resources live in resources/[designation]/.</w:t>
      </w:r>
    </w:p>
    <w:p w14:paraId="29AC9D20" w14:textId="77777777" w:rsidR="00790847" w:rsidRDefault="00790847"/>
    <w:p w14:paraId="5E149776" w14:textId="77777777" w:rsidR="00790847" w:rsidRDefault="00000000">
      <w:r>
        <w:rPr>
          <w:rFonts w:ascii="Arial" w:eastAsia="Arial" w:hAnsi="Arial" w:cs="Arial"/>
          <w:color w:val="444444"/>
        </w:rPr>
        <w:t xml:space="preserve">Designation Transition Flow: </w:t>
      </w:r>
      <w:proofErr w:type="spellStart"/>
      <w:r>
        <w:rPr>
          <w:rFonts w:ascii="Arial" w:eastAsia="Arial" w:hAnsi="Arial" w:cs="Arial"/>
          <w:color w:val="444444"/>
        </w:rPr>
        <w:t>EventBridge</w:t>
      </w:r>
      <w:proofErr w:type="spellEnd"/>
      <w:r>
        <w:rPr>
          <w:rFonts w:ascii="Arial" w:eastAsia="Arial" w:hAnsi="Arial" w:cs="Arial"/>
          <w:color w:val="444444"/>
        </w:rPr>
        <w:t xml:space="preserve"> (monthly trigger) → Lambda (recalculates designation from journey start date) → DynamoDB (updates tag) → S3 (pulls SNS template) → SNS (sends congrats message with baddie name).</w:t>
      </w:r>
    </w:p>
    <w:p w14:paraId="5703649B" w14:textId="77777777" w:rsidR="00790847" w:rsidRDefault="00790847"/>
    <w:p w14:paraId="383766E0" w14:textId="77777777" w:rsidR="00790847" w:rsidRDefault="00000000">
      <w:r>
        <w:rPr>
          <w:rFonts w:ascii="Arial" w:eastAsia="Arial" w:hAnsi="Arial" w:cs="Arial"/>
          <w:color w:val="444444"/>
        </w:rPr>
        <w:t xml:space="preserve">Engagement &amp; Retention: Kinesis → Flink monitors engagement patterns. Inactivity above threshold triggers Lambda → push notification check-in. Low engagement by designation surfaces in </w:t>
      </w:r>
      <w:proofErr w:type="spellStart"/>
      <w:r>
        <w:rPr>
          <w:rFonts w:ascii="Arial" w:eastAsia="Arial" w:hAnsi="Arial" w:cs="Arial"/>
          <w:color w:val="444444"/>
        </w:rPr>
        <w:t>QuickSight</w:t>
      </w:r>
      <w:proofErr w:type="spellEnd"/>
      <w:r>
        <w:rPr>
          <w:rFonts w:ascii="Arial" w:eastAsia="Arial" w:hAnsi="Arial" w:cs="Arial"/>
          <w:color w:val="444444"/>
        </w:rPr>
        <w:t xml:space="preserve"> → informs content updates via admin portal (post-MVP) or direct S3 upload (MVP).</w:t>
      </w:r>
    </w:p>
    <w:p w14:paraId="40726DAD" w14:textId="77777777" w:rsidR="00790847" w:rsidRDefault="00790847"/>
    <w:p w14:paraId="00E65893" w14:textId="77777777" w:rsidR="00790847" w:rsidRDefault="00000000">
      <w:r>
        <w:rPr>
          <w:rFonts w:ascii="Arial" w:eastAsia="Arial" w:hAnsi="Arial" w:cs="Arial"/>
          <w:color w:val="444444"/>
        </w:rPr>
        <w:t>Pattern Recognition: Athena answers questions you ask. SageMaker finds patterns you didn't know to look for — e.g. 'New Baddies who engage with affirmations in week 1 show 40% better mood scores by month 3.' Admin and future content team act on these insights to expand or adjust resources per designation.</w:t>
      </w:r>
    </w:p>
    <w:sectPr w:rsidR="0079084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3391A"/>
    <w:multiLevelType w:val="hybridMultilevel"/>
    <w:tmpl w:val="B65C8A08"/>
    <w:lvl w:ilvl="0" w:tplc="CDC0D5B2">
      <w:start w:val="1"/>
      <w:numFmt w:val="bullet"/>
      <w:lvlText w:val="●"/>
      <w:lvlJc w:val="left"/>
      <w:pPr>
        <w:ind w:left="720" w:hanging="360"/>
      </w:pPr>
    </w:lvl>
    <w:lvl w:ilvl="1" w:tplc="ADBA3E8C">
      <w:start w:val="1"/>
      <w:numFmt w:val="bullet"/>
      <w:lvlText w:val="○"/>
      <w:lvlJc w:val="left"/>
      <w:pPr>
        <w:ind w:left="1440" w:hanging="360"/>
      </w:pPr>
    </w:lvl>
    <w:lvl w:ilvl="2" w:tplc="04F203AE">
      <w:start w:val="1"/>
      <w:numFmt w:val="bullet"/>
      <w:lvlText w:val="■"/>
      <w:lvlJc w:val="left"/>
      <w:pPr>
        <w:ind w:left="2160" w:hanging="360"/>
      </w:pPr>
    </w:lvl>
    <w:lvl w:ilvl="3" w:tplc="A2B0A490">
      <w:start w:val="1"/>
      <w:numFmt w:val="bullet"/>
      <w:lvlText w:val="●"/>
      <w:lvlJc w:val="left"/>
      <w:pPr>
        <w:ind w:left="2880" w:hanging="360"/>
      </w:pPr>
    </w:lvl>
    <w:lvl w:ilvl="4" w:tplc="9ED859DC">
      <w:start w:val="1"/>
      <w:numFmt w:val="bullet"/>
      <w:lvlText w:val="○"/>
      <w:lvlJc w:val="left"/>
      <w:pPr>
        <w:ind w:left="3600" w:hanging="360"/>
      </w:pPr>
    </w:lvl>
    <w:lvl w:ilvl="5" w:tplc="DDFEED76">
      <w:start w:val="1"/>
      <w:numFmt w:val="bullet"/>
      <w:lvlText w:val="■"/>
      <w:lvlJc w:val="left"/>
      <w:pPr>
        <w:ind w:left="4320" w:hanging="360"/>
      </w:pPr>
    </w:lvl>
    <w:lvl w:ilvl="6" w:tplc="84BEE010">
      <w:start w:val="1"/>
      <w:numFmt w:val="bullet"/>
      <w:lvlText w:val="●"/>
      <w:lvlJc w:val="left"/>
      <w:pPr>
        <w:ind w:left="5040" w:hanging="360"/>
      </w:pPr>
    </w:lvl>
    <w:lvl w:ilvl="7" w:tplc="766EE3EE">
      <w:start w:val="1"/>
      <w:numFmt w:val="bullet"/>
      <w:lvlText w:val="●"/>
      <w:lvlJc w:val="left"/>
      <w:pPr>
        <w:ind w:left="5760" w:hanging="360"/>
      </w:pPr>
    </w:lvl>
    <w:lvl w:ilvl="8" w:tplc="BAC48CAE">
      <w:start w:val="1"/>
      <w:numFmt w:val="bullet"/>
      <w:lvlText w:val="●"/>
      <w:lvlJc w:val="left"/>
      <w:pPr>
        <w:ind w:left="6480" w:hanging="360"/>
      </w:pPr>
    </w:lvl>
  </w:abstractNum>
  <w:num w:numId="1" w16cid:durableId="14848083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847"/>
    <w:rsid w:val="00604B6C"/>
    <w:rsid w:val="00790847"/>
    <w:rsid w:val="00D0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18D7A"/>
  <w15:docId w15:val="{0D924DCE-DA25-418D-82E9-F4146CB9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927</Words>
  <Characters>5287</Characters>
  <Application>Microsoft Office Word</Application>
  <DocSecurity>0</DocSecurity>
  <Lines>44</Lines>
  <Paragraphs>12</Paragraphs>
  <ScaleCrop>false</ScaleCrop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Katurah Bobo</cp:lastModifiedBy>
  <cp:revision>2</cp:revision>
  <dcterms:created xsi:type="dcterms:W3CDTF">2026-05-03T06:26:00Z</dcterms:created>
  <dcterms:modified xsi:type="dcterms:W3CDTF">2026-05-03T06:26:00Z</dcterms:modified>
</cp:coreProperties>
</file>