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972" w:rsidRDefault="00474BAA">
      <w:pPr>
        <w:pStyle w:val="a3"/>
      </w:pPr>
      <w:bookmarkStart w:id="0" w:name="_GoBack"/>
      <w:bookmarkEnd w:id="0"/>
      <w:r>
        <w:t>供应链需求预测流程简化</w:t>
      </w:r>
      <w:r>
        <w:t xml:space="preserve"> Checklist</w:t>
      </w:r>
    </w:p>
    <w:p w:rsidR="00CF5972" w:rsidRDefault="00474BAA">
      <w:pPr>
        <w:pStyle w:val="3"/>
      </w:pPr>
      <w:r>
        <w:t>一、目标与范围确认（启动前必核）</w:t>
      </w:r>
    </w:p>
    <w:p w:rsidR="00CF5972" w:rsidRDefault="00474BAA">
      <w:pPr>
        <w:pStyle w:val="20"/>
        <w:numPr>
          <w:ilvl w:val="0"/>
          <w:numId w:val="1"/>
        </w:numPr>
      </w:pPr>
      <w:r>
        <w:t>明确预测对象：单个</w:t>
      </w:r>
      <w:r>
        <w:t xml:space="preserve"> SKU / </w:t>
      </w:r>
      <w:r>
        <w:t>产品类别</w:t>
      </w:r>
      <w:r>
        <w:t xml:space="preserve"> / </w:t>
      </w:r>
      <w:r>
        <w:t>全品类（标注具体范围）</w:t>
      </w:r>
    </w:p>
    <w:p w:rsidR="00CF5972" w:rsidRDefault="00474BAA">
      <w:pPr>
        <w:pStyle w:val="20"/>
        <w:numPr>
          <w:ilvl w:val="0"/>
          <w:numId w:val="1"/>
        </w:numPr>
      </w:pPr>
      <w:r>
        <w:t>确定时间维度：短期（周</w:t>
      </w:r>
      <w:r>
        <w:t xml:space="preserve"> / </w:t>
      </w:r>
      <w:r>
        <w:t>月）</w:t>
      </w:r>
      <w:r>
        <w:t xml:space="preserve">/ </w:t>
      </w:r>
      <w:r>
        <w:t>中期（季度）</w:t>
      </w:r>
      <w:r>
        <w:t xml:space="preserve">/ </w:t>
      </w:r>
      <w:r>
        <w:t>长期（年度）（</w:t>
      </w:r>
      <w:proofErr w:type="gramStart"/>
      <w:r>
        <w:t>填具体</w:t>
      </w:r>
      <w:proofErr w:type="gramEnd"/>
      <w:r>
        <w:t>周期）</w:t>
      </w:r>
    </w:p>
    <w:p w:rsidR="00CF5972" w:rsidRDefault="00474BAA">
      <w:pPr>
        <w:pStyle w:val="20"/>
        <w:numPr>
          <w:ilvl w:val="0"/>
          <w:numId w:val="1"/>
        </w:numPr>
      </w:pPr>
      <w:r>
        <w:t>对齐业务目标：</w:t>
      </w:r>
      <w:r>
        <w:t xml:space="preserve">□ </w:t>
      </w:r>
      <w:r>
        <w:t>优化库存</w:t>
      </w:r>
      <w:r>
        <w:t xml:space="preserve"> □ </w:t>
      </w:r>
      <w:r>
        <w:t>保障生产</w:t>
      </w:r>
      <w:r>
        <w:t xml:space="preserve"> □ </w:t>
      </w:r>
      <w:r>
        <w:t>支持采购</w:t>
      </w:r>
      <w:r>
        <w:t xml:space="preserve"> □ </w:t>
      </w:r>
      <w:r>
        <w:t>其他（补充）</w:t>
      </w:r>
    </w:p>
    <w:p w:rsidR="00CF5972" w:rsidRDefault="00474BAA">
      <w:pPr>
        <w:pStyle w:val="3"/>
      </w:pPr>
      <w:r>
        <w:t>二、数据收集与清洗（基础数据必核）</w:t>
      </w:r>
    </w:p>
    <w:p w:rsidR="00CF5972" w:rsidRDefault="00474BAA">
      <w:pPr>
        <w:pStyle w:val="20"/>
        <w:numPr>
          <w:ilvl w:val="0"/>
          <w:numId w:val="1"/>
        </w:numPr>
      </w:pPr>
      <w:r>
        <w:t>内部数据齐全：</w:t>
      </w:r>
      <w:r>
        <w:t xml:space="preserve">□ </w:t>
      </w:r>
      <w:r>
        <w:t>历史销售数据（近</w:t>
      </w:r>
      <w:r>
        <w:t xml:space="preserve"> 1-3 </w:t>
      </w:r>
      <w:r>
        <w:t>年）</w:t>
      </w:r>
      <w:r>
        <w:t xml:space="preserve"> □ </w:t>
      </w:r>
      <w:r>
        <w:t>库存记录</w:t>
      </w:r>
      <w:r>
        <w:t xml:space="preserve"> □ </w:t>
      </w:r>
      <w:r>
        <w:t>订单明细</w:t>
      </w:r>
      <w:r>
        <w:t xml:space="preserve"> □ </w:t>
      </w:r>
      <w:r>
        <w:t>促销计划</w:t>
      </w:r>
    </w:p>
    <w:p w:rsidR="00CF5972" w:rsidRDefault="00474BAA">
      <w:pPr>
        <w:pStyle w:val="20"/>
        <w:numPr>
          <w:ilvl w:val="0"/>
          <w:numId w:val="1"/>
        </w:numPr>
      </w:pPr>
      <w:r>
        <w:t>外部数据补充：</w:t>
      </w:r>
      <w:r>
        <w:t xml:space="preserve">□ </w:t>
      </w:r>
      <w:r>
        <w:t>市场趋势报告</w:t>
      </w:r>
      <w:r>
        <w:t xml:space="preserve"> □ </w:t>
      </w:r>
      <w:r>
        <w:t>节假日</w:t>
      </w:r>
      <w:r>
        <w:t xml:space="preserve"> / </w:t>
      </w:r>
      <w:r>
        <w:t>季节因素</w:t>
      </w:r>
      <w:r>
        <w:t xml:space="preserve"> □ </w:t>
      </w:r>
      <w:proofErr w:type="gramStart"/>
      <w:r>
        <w:t>竞品动态</w:t>
      </w:r>
      <w:proofErr w:type="gramEnd"/>
      <w:r>
        <w:t xml:space="preserve"> □ </w:t>
      </w:r>
      <w:r>
        <w:t>宏观经济数据（按需）</w:t>
      </w:r>
    </w:p>
    <w:p w:rsidR="00CF5972" w:rsidRDefault="00474BAA">
      <w:pPr>
        <w:pStyle w:val="20"/>
        <w:numPr>
          <w:ilvl w:val="0"/>
          <w:numId w:val="1"/>
        </w:numPr>
      </w:pPr>
      <w:r>
        <w:t>数据清洗完成：</w:t>
      </w:r>
      <w:r>
        <w:t xml:space="preserve">□ </w:t>
      </w:r>
      <w:r>
        <w:t>剔除异常值（如突发订单、录入错误）</w:t>
      </w:r>
      <w:r>
        <w:t xml:space="preserve"> □ </w:t>
      </w:r>
      <w:r>
        <w:t>填补</w:t>
      </w:r>
      <w:proofErr w:type="gramStart"/>
      <w:r>
        <w:t>缺失值</w:t>
      </w:r>
      <w:proofErr w:type="gramEnd"/>
      <w:r>
        <w:t xml:space="preserve"> □ </w:t>
      </w:r>
      <w:r>
        <w:t>数据格式统一</w:t>
      </w:r>
    </w:p>
    <w:p w:rsidR="00CF5972" w:rsidRDefault="00474BAA">
      <w:pPr>
        <w:pStyle w:val="3"/>
      </w:pPr>
      <w:r>
        <w:t>三、预测方法选择（模型适配必核）</w:t>
      </w:r>
    </w:p>
    <w:p w:rsidR="00CF5972" w:rsidRDefault="00474BAA">
      <w:pPr>
        <w:pStyle w:val="20"/>
        <w:numPr>
          <w:ilvl w:val="0"/>
          <w:numId w:val="1"/>
        </w:numPr>
      </w:pPr>
      <w:r>
        <w:t>方法匹配场景：</w:t>
      </w:r>
    </w:p>
    <w:p w:rsidR="00CF5972" w:rsidRDefault="00474BAA">
      <w:pPr>
        <w:pStyle w:val="20"/>
        <w:numPr>
          <w:ilvl w:val="1"/>
          <w:numId w:val="2"/>
        </w:numPr>
      </w:pPr>
      <w:r>
        <w:t>无历史数据</w:t>
      </w:r>
      <w:r>
        <w:t xml:space="preserve"> / </w:t>
      </w:r>
      <w:r>
        <w:t>新品：</w:t>
      </w:r>
      <w:r>
        <w:t xml:space="preserve">□ </w:t>
      </w:r>
      <w:r>
        <w:t>专家判断法</w:t>
      </w:r>
      <w:r>
        <w:t xml:space="preserve"> □ </w:t>
      </w:r>
      <w:r>
        <w:t>德尔菲法</w:t>
      </w:r>
      <w:r>
        <w:t xml:space="preserve"> □ </w:t>
      </w:r>
      <w:r>
        <w:t>市场调研法</w:t>
      </w:r>
    </w:p>
    <w:p w:rsidR="00CF5972" w:rsidRDefault="00474BAA">
      <w:pPr>
        <w:pStyle w:val="20"/>
        <w:numPr>
          <w:ilvl w:val="1"/>
          <w:numId w:val="2"/>
        </w:numPr>
      </w:pPr>
      <w:r>
        <w:t>有历史数据</w:t>
      </w:r>
      <w:r>
        <w:t xml:space="preserve"> / </w:t>
      </w:r>
      <w:r>
        <w:t>需求稳定：</w:t>
      </w:r>
      <w:r>
        <w:t xml:space="preserve">□ </w:t>
      </w:r>
      <w:r>
        <w:t>移动平均法</w:t>
      </w:r>
      <w:r>
        <w:t xml:space="preserve"> □ </w:t>
      </w:r>
      <w:r>
        <w:t>指数平滑法</w:t>
      </w:r>
      <w:r>
        <w:t xml:space="preserve"> □ </w:t>
      </w:r>
      <w:r>
        <w:t>回归分析</w:t>
      </w:r>
      <w:r>
        <w:t xml:space="preserve"> □ </w:t>
      </w:r>
      <w:r>
        <w:t>机器学习模型（</w:t>
      </w:r>
      <w:r>
        <w:t xml:space="preserve">ARIMA/LSTM </w:t>
      </w:r>
      <w:r>
        <w:t>等）</w:t>
      </w:r>
    </w:p>
    <w:p w:rsidR="00CF5972" w:rsidRDefault="00474BAA">
      <w:pPr>
        <w:pStyle w:val="20"/>
        <w:numPr>
          <w:ilvl w:val="0"/>
          <w:numId w:val="1"/>
        </w:numPr>
      </w:pPr>
      <w:r>
        <w:t>确认方法合理性：</w:t>
      </w:r>
      <w:r>
        <w:t xml:space="preserve">□ </w:t>
      </w:r>
      <w:r>
        <w:t>与预测周期匹配</w:t>
      </w:r>
      <w:r>
        <w:t xml:space="preserve"> □ </w:t>
      </w:r>
      <w:r>
        <w:t>与数据量适配</w:t>
      </w:r>
    </w:p>
    <w:p w:rsidR="00CF5972" w:rsidRDefault="00474BAA">
      <w:pPr>
        <w:pStyle w:val="3"/>
      </w:pPr>
      <w:r>
        <w:t>四、预测计算与验证（结果初步核查）</w:t>
      </w:r>
    </w:p>
    <w:p w:rsidR="00CF5972" w:rsidRDefault="00474BAA">
      <w:pPr>
        <w:pStyle w:val="20"/>
        <w:numPr>
          <w:ilvl w:val="0"/>
          <w:numId w:val="1"/>
        </w:numPr>
      </w:pPr>
      <w:r>
        <w:t>模型准备：</w:t>
      </w:r>
      <w:r>
        <w:t xml:space="preserve">□ </w:t>
      </w:r>
      <w:r>
        <w:t>定量方法已训练（填模型名称）</w:t>
      </w:r>
      <w:r>
        <w:t xml:space="preserve"> □ </w:t>
      </w:r>
      <w:r>
        <w:t>参数已调试（如平滑系数）</w:t>
      </w:r>
    </w:p>
    <w:p w:rsidR="00CF5972" w:rsidRDefault="00474BAA">
      <w:pPr>
        <w:pStyle w:val="20"/>
        <w:numPr>
          <w:ilvl w:val="0"/>
          <w:numId w:val="1"/>
        </w:numPr>
      </w:pPr>
      <w:r>
        <w:t>准确率评估：</w:t>
      </w:r>
      <w:r>
        <w:t xml:space="preserve">□ </w:t>
      </w:r>
      <w:r>
        <w:t>用历史</w:t>
      </w:r>
      <w:proofErr w:type="gramStart"/>
      <w:r>
        <w:t>数据回测</w:t>
      </w:r>
      <w:proofErr w:type="gramEnd"/>
      <w:r>
        <w:t xml:space="preserve"> □ </w:t>
      </w:r>
      <w:r>
        <w:t>计算误差指标（</w:t>
      </w:r>
      <w:r>
        <w:t>MAPE/RMSE</w:t>
      </w:r>
      <w:r>
        <w:t>，</w:t>
      </w:r>
      <w:proofErr w:type="gramStart"/>
      <w:r>
        <w:t>填具体</w:t>
      </w:r>
      <w:proofErr w:type="gramEnd"/>
      <w:r>
        <w:t>数值）</w:t>
      </w:r>
    </w:p>
    <w:p w:rsidR="00CF5972" w:rsidRDefault="00474BAA">
      <w:pPr>
        <w:pStyle w:val="20"/>
        <w:numPr>
          <w:ilvl w:val="0"/>
          <w:numId w:val="1"/>
        </w:numPr>
      </w:pPr>
      <w:r>
        <w:t>生成初步结果：</w:t>
      </w:r>
      <w:r>
        <w:t xml:space="preserve">□ </w:t>
      </w:r>
      <w:r>
        <w:t>输出各周期预测数值</w:t>
      </w:r>
      <w:r>
        <w:t xml:space="preserve"> □ </w:t>
      </w:r>
      <w:r>
        <w:t>标注结果可信度（高</w:t>
      </w:r>
      <w:r>
        <w:t xml:space="preserve"> / </w:t>
      </w:r>
      <w:r>
        <w:t>中</w:t>
      </w:r>
      <w:r>
        <w:t xml:space="preserve"> / </w:t>
      </w:r>
      <w:r>
        <w:t>低）</w:t>
      </w:r>
    </w:p>
    <w:p w:rsidR="00CF5972" w:rsidRDefault="00474BAA">
      <w:pPr>
        <w:pStyle w:val="3"/>
      </w:pPr>
      <w:r>
        <w:t>五、结果修正与确认（最终结果必核）</w:t>
      </w:r>
    </w:p>
    <w:p w:rsidR="00CF5972" w:rsidRDefault="00474BAA">
      <w:pPr>
        <w:pStyle w:val="20"/>
        <w:numPr>
          <w:ilvl w:val="0"/>
          <w:numId w:val="1"/>
        </w:numPr>
      </w:pPr>
      <w:r>
        <w:t>误差分析：</w:t>
      </w:r>
      <w:r>
        <w:t xml:space="preserve">□ </w:t>
      </w:r>
      <w:r>
        <w:t>对比历史预测与实际值</w:t>
      </w:r>
      <w:r>
        <w:t xml:space="preserve"> □ </w:t>
      </w:r>
      <w:r>
        <w:t>明确偏差原因（如偶发事件</w:t>
      </w:r>
      <w:r>
        <w:t xml:space="preserve"> / </w:t>
      </w:r>
      <w:r>
        <w:t>方法偏差）</w:t>
      </w:r>
    </w:p>
    <w:p w:rsidR="00CF5972" w:rsidRDefault="00474BAA">
      <w:pPr>
        <w:pStyle w:val="20"/>
        <w:numPr>
          <w:ilvl w:val="0"/>
          <w:numId w:val="1"/>
        </w:numPr>
      </w:pPr>
      <w:r>
        <w:lastRenderedPageBreak/>
        <w:t>业务判断介入：</w:t>
      </w:r>
      <w:r>
        <w:t xml:space="preserve">□ </w:t>
      </w:r>
      <w:r>
        <w:t>结合销售团队反馈</w:t>
      </w:r>
      <w:r>
        <w:t xml:space="preserve"> □ </w:t>
      </w:r>
      <w:r>
        <w:t>考虑供应链约束（产能</w:t>
      </w:r>
      <w:r>
        <w:t xml:space="preserve"> / </w:t>
      </w:r>
      <w:r>
        <w:t>物流）</w:t>
      </w:r>
      <w:r>
        <w:t xml:space="preserve"> □ </w:t>
      </w:r>
      <w:r>
        <w:t>修正促销影响</w:t>
      </w:r>
    </w:p>
    <w:p w:rsidR="00CF5972" w:rsidRDefault="00474BAA">
      <w:pPr>
        <w:pStyle w:val="20"/>
        <w:numPr>
          <w:ilvl w:val="0"/>
          <w:numId w:val="1"/>
        </w:numPr>
      </w:pPr>
      <w:r>
        <w:t>最终结果确认：</w:t>
      </w:r>
      <w:r>
        <w:t xml:space="preserve">□ </w:t>
      </w:r>
      <w:r>
        <w:t>形成正式预测文档</w:t>
      </w:r>
      <w:r>
        <w:t xml:space="preserve"> □ </w:t>
      </w:r>
      <w:r>
        <w:t>同步相关负责人签字确认</w:t>
      </w:r>
    </w:p>
    <w:p w:rsidR="00CF5972" w:rsidRDefault="00474BAA">
      <w:pPr>
        <w:pStyle w:val="3"/>
      </w:pPr>
      <w:r>
        <w:t>六、结果应用与监控（落地执行必核）</w:t>
      </w:r>
    </w:p>
    <w:p w:rsidR="00CF5972" w:rsidRDefault="00474BAA">
      <w:pPr>
        <w:pStyle w:val="20"/>
        <w:numPr>
          <w:ilvl w:val="0"/>
          <w:numId w:val="1"/>
        </w:numPr>
      </w:pPr>
      <w:r>
        <w:t>结果同步：</w:t>
      </w:r>
      <w:r>
        <w:t xml:space="preserve">□ </w:t>
      </w:r>
      <w:r>
        <w:t>传递给生产部</w:t>
      </w:r>
      <w:r>
        <w:t xml:space="preserve"> □ </w:t>
      </w:r>
      <w:r>
        <w:t>传递给采购部</w:t>
      </w:r>
      <w:r>
        <w:t xml:space="preserve"> □ </w:t>
      </w:r>
      <w:r>
        <w:t>传递给库存管理部</w:t>
      </w:r>
      <w:r>
        <w:t xml:space="preserve"> □ </w:t>
      </w:r>
      <w:r>
        <w:t>留存同步记录</w:t>
      </w:r>
    </w:p>
    <w:p w:rsidR="00CF5972" w:rsidRDefault="00474BAA">
      <w:pPr>
        <w:pStyle w:val="20"/>
        <w:numPr>
          <w:ilvl w:val="0"/>
          <w:numId w:val="1"/>
        </w:numPr>
      </w:pPr>
      <w:r>
        <w:t>实时监控：</w:t>
      </w:r>
      <w:r>
        <w:t xml:space="preserve">□ </w:t>
      </w:r>
      <w:r>
        <w:t>设定核查周期（周</w:t>
      </w:r>
      <w:r>
        <w:t xml:space="preserve"> / </w:t>
      </w:r>
      <w:r>
        <w:t>月，</w:t>
      </w:r>
      <w:proofErr w:type="gramStart"/>
      <w:r>
        <w:t>填具体</w:t>
      </w:r>
      <w:proofErr w:type="gramEnd"/>
      <w:r>
        <w:t>频率）</w:t>
      </w:r>
      <w:r>
        <w:t xml:space="preserve"> □ </w:t>
      </w:r>
      <w:r>
        <w:t>记录实际需求与预测偏差</w:t>
      </w:r>
    </w:p>
    <w:p w:rsidR="00CF5972" w:rsidRDefault="00474BAA">
      <w:pPr>
        <w:pStyle w:val="20"/>
        <w:numPr>
          <w:ilvl w:val="0"/>
          <w:numId w:val="1"/>
        </w:numPr>
      </w:pPr>
      <w:r>
        <w:t>动态优化：</w:t>
      </w:r>
      <w:r>
        <w:t xml:space="preserve">□ </w:t>
      </w:r>
      <w:r>
        <w:t>分析偏差新因</w:t>
      </w:r>
      <w:r>
        <w:t xml:space="preserve"> □ </w:t>
      </w:r>
      <w:r>
        <w:t>调整模型</w:t>
      </w:r>
      <w:r>
        <w:t xml:space="preserve"> / </w:t>
      </w:r>
      <w:r>
        <w:t>数据范围</w:t>
      </w:r>
      <w:r>
        <w:t xml:space="preserve"> □ </w:t>
      </w:r>
      <w:r>
        <w:t>更新下一轮预测方案</w:t>
      </w:r>
    </w:p>
    <w:p w:rsidR="00CF5972" w:rsidRDefault="00474BAA">
      <w:pPr>
        <w:pStyle w:val="3"/>
      </w:pPr>
      <w:r>
        <w:t>七、闭环管理（周期复盘必核）</w:t>
      </w:r>
    </w:p>
    <w:p w:rsidR="00CF5972" w:rsidRDefault="00474BAA">
      <w:pPr>
        <w:pStyle w:val="20"/>
        <w:numPr>
          <w:ilvl w:val="0"/>
          <w:numId w:val="1"/>
        </w:numPr>
      </w:pPr>
      <w:r>
        <w:t>定期复盘：</w:t>
      </w:r>
      <w:r>
        <w:t xml:space="preserve">□ </w:t>
      </w:r>
      <w:r>
        <w:t>每月</w:t>
      </w:r>
      <w:r>
        <w:t xml:space="preserve"> / </w:t>
      </w:r>
      <w:r>
        <w:t>每季度回顾预测效果</w:t>
      </w:r>
      <w:r>
        <w:t xml:space="preserve"> □ </w:t>
      </w:r>
      <w:r>
        <w:t>总结方法优缺点</w:t>
      </w:r>
    </w:p>
    <w:p w:rsidR="00CF5972" w:rsidRDefault="00474BAA">
      <w:pPr>
        <w:pStyle w:val="20"/>
        <w:numPr>
          <w:ilvl w:val="0"/>
          <w:numId w:val="1"/>
        </w:numPr>
      </w:pPr>
      <w:r>
        <w:t>流程迭代：</w:t>
      </w:r>
      <w:r>
        <w:t xml:space="preserve">□ </w:t>
      </w:r>
      <w:r>
        <w:t>优化数据收集维度</w:t>
      </w:r>
      <w:r>
        <w:t xml:space="preserve"> □ </w:t>
      </w:r>
      <w:r>
        <w:t>升级预测模型</w:t>
      </w:r>
      <w:r>
        <w:t xml:space="preserve"> □ </w:t>
      </w:r>
      <w:r>
        <w:t>更新</w:t>
      </w:r>
      <w:r>
        <w:t xml:space="preserve"> Checklist</w:t>
      </w:r>
      <w:r>
        <w:t>（按需）</w:t>
      </w:r>
    </w:p>
    <w:p w:rsidR="00CF5972" w:rsidRDefault="00474BAA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CF59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41CC2"/>
    <w:multiLevelType w:val="multilevel"/>
    <w:tmpl w:val="00C4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0DD1FA1"/>
    <w:multiLevelType w:val="hybridMultilevel"/>
    <w:tmpl w:val="4A3EB4B2"/>
    <w:lvl w:ilvl="0" w:tplc="AF283F34">
      <w:start w:val="1"/>
      <w:numFmt w:val="bullet"/>
      <w:lvlText w:val="●"/>
      <w:lvlJc w:val="left"/>
      <w:pPr>
        <w:ind w:left="720" w:hanging="360"/>
      </w:pPr>
    </w:lvl>
    <w:lvl w:ilvl="1" w:tplc="3E06E3CE">
      <w:start w:val="1"/>
      <w:numFmt w:val="bullet"/>
      <w:lvlText w:val="○"/>
      <w:lvlJc w:val="left"/>
      <w:pPr>
        <w:ind w:left="1440" w:hanging="360"/>
      </w:pPr>
    </w:lvl>
    <w:lvl w:ilvl="2" w:tplc="0074BA4E">
      <w:start w:val="1"/>
      <w:numFmt w:val="bullet"/>
      <w:lvlText w:val="■"/>
      <w:lvlJc w:val="left"/>
      <w:pPr>
        <w:ind w:left="2160" w:hanging="360"/>
      </w:pPr>
    </w:lvl>
    <w:lvl w:ilvl="3" w:tplc="B9DA53CC">
      <w:start w:val="1"/>
      <w:numFmt w:val="bullet"/>
      <w:lvlText w:val="●"/>
      <w:lvlJc w:val="left"/>
      <w:pPr>
        <w:ind w:left="2880" w:hanging="360"/>
      </w:pPr>
    </w:lvl>
    <w:lvl w:ilvl="4" w:tplc="4792FC38">
      <w:start w:val="1"/>
      <w:numFmt w:val="bullet"/>
      <w:lvlText w:val="○"/>
      <w:lvlJc w:val="left"/>
      <w:pPr>
        <w:ind w:left="3600" w:hanging="360"/>
      </w:pPr>
    </w:lvl>
    <w:lvl w:ilvl="5" w:tplc="916445D2">
      <w:start w:val="1"/>
      <w:numFmt w:val="bullet"/>
      <w:lvlText w:val="■"/>
      <w:lvlJc w:val="left"/>
      <w:pPr>
        <w:ind w:left="4320" w:hanging="360"/>
      </w:pPr>
    </w:lvl>
    <w:lvl w:ilvl="6" w:tplc="D54425DE">
      <w:start w:val="1"/>
      <w:numFmt w:val="bullet"/>
      <w:lvlText w:val="●"/>
      <w:lvlJc w:val="left"/>
      <w:pPr>
        <w:ind w:left="5040" w:hanging="360"/>
      </w:pPr>
    </w:lvl>
    <w:lvl w:ilvl="7" w:tplc="057259FA">
      <w:start w:val="1"/>
      <w:numFmt w:val="bullet"/>
      <w:lvlText w:val="●"/>
      <w:lvlJc w:val="left"/>
      <w:pPr>
        <w:ind w:left="5760" w:hanging="360"/>
      </w:pPr>
    </w:lvl>
    <w:lvl w:ilvl="8" w:tplc="3FCE1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972"/>
    <w:rsid w:val="00474BAA"/>
    <w:rsid w:val="00CF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E143F-98C3-42A5-9319-937F3929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2025-10-31T09:52:00Z</dcterms:created>
  <dcterms:modified xsi:type="dcterms:W3CDTF">2025-10-31T09:53:00Z</dcterms:modified>
</cp:coreProperties>
</file>