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C7E" w:rsidRDefault="00173875">
      <w:r>
        <w:rPr>
          <w:rFonts w:ascii="Segoe UI" w:hAnsi="Segoe UI" w:cs="Segoe UI"/>
          <w:shd w:val="clear" w:color="auto" w:fill="F5F5F5"/>
        </w:rPr>
        <w:t>你是一个产品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及</w:t>
      </w:r>
      <w:r>
        <w:rPr>
          <w:rFonts w:ascii="Segoe UI" w:hAnsi="Segoe UI" w:cs="Segoe UI"/>
          <w:shd w:val="clear" w:color="auto" w:fill="F5F5F5"/>
        </w:rPr>
        <w:t>BOM</w:t>
      </w:r>
      <w:r>
        <w:rPr>
          <w:rFonts w:ascii="Segoe UI" w:hAnsi="Segoe UI" w:cs="Segoe UI"/>
          <w:shd w:val="clear" w:color="auto" w:fill="F5F5F5"/>
        </w:rPr>
        <w:t>相关业务的专家，请帮我列一个大概的</w:t>
      </w:r>
      <w:r>
        <w:rPr>
          <w:rFonts w:ascii="Segoe UI" w:hAnsi="Segoe UI" w:cs="Segoe UI"/>
          <w:shd w:val="clear" w:color="auto" w:fill="F5F5F5"/>
        </w:rPr>
        <w:t>PPT</w:t>
      </w:r>
      <w:r>
        <w:rPr>
          <w:rFonts w:ascii="Segoe UI" w:hAnsi="Segoe UI" w:cs="Segoe UI"/>
          <w:shd w:val="clear" w:color="auto" w:fill="F5F5F5"/>
        </w:rPr>
        <w:t>提纲，主要包含几部分内容：</w:t>
      </w:r>
      <w:r>
        <w:rPr>
          <w:rFonts w:ascii="Segoe UI" w:hAnsi="Segoe UI" w:cs="Segoe UI"/>
          <w:shd w:val="clear" w:color="auto" w:fill="F5F5F5"/>
        </w:rPr>
        <w:t>1</w:t>
      </w:r>
      <w:r>
        <w:rPr>
          <w:rFonts w:ascii="Segoe UI" w:hAnsi="Segoe UI" w:cs="Segoe UI"/>
          <w:shd w:val="clear" w:color="auto" w:fill="F5F5F5"/>
        </w:rPr>
        <w:t>、产品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及</w:t>
      </w:r>
      <w:r>
        <w:rPr>
          <w:rFonts w:ascii="Segoe UI" w:hAnsi="Segoe UI" w:cs="Segoe UI"/>
          <w:shd w:val="clear" w:color="auto" w:fill="F5F5F5"/>
        </w:rPr>
        <w:t>BOM</w:t>
      </w:r>
      <w:r>
        <w:rPr>
          <w:rFonts w:ascii="Segoe UI" w:hAnsi="Segoe UI" w:cs="Segoe UI"/>
          <w:shd w:val="clear" w:color="auto" w:fill="F5F5F5"/>
        </w:rPr>
        <w:t>管理的定义；</w:t>
      </w:r>
      <w:r>
        <w:rPr>
          <w:rFonts w:ascii="Segoe UI" w:hAnsi="Segoe UI" w:cs="Segoe UI"/>
          <w:shd w:val="clear" w:color="auto" w:fill="F5F5F5"/>
        </w:rPr>
        <w:t>2</w:t>
      </w:r>
      <w:r>
        <w:rPr>
          <w:rFonts w:ascii="Segoe UI" w:hAnsi="Segoe UI" w:cs="Segoe UI"/>
          <w:shd w:val="clear" w:color="auto" w:fill="F5F5F5"/>
        </w:rPr>
        <w:t>、产品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还有</w:t>
      </w:r>
      <w:r>
        <w:rPr>
          <w:rFonts w:ascii="Segoe UI" w:hAnsi="Segoe UI" w:cs="Segoe UI"/>
          <w:shd w:val="clear" w:color="auto" w:fill="F5F5F5"/>
        </w:rPr>
        <w:t>BOM</w:t>
      </w:r>
      <w:r>
        <w:rPr>
          <w:rFonts w:ascii="Segoe UI" w:hAnsi="Segoe UI" w:cs="Segoe UI"/>
          <w:shd w:val="clear" w:color="auto" w:fill="F5F5F5"/>
        </w:rPr>
        <w:t>在制造型企业，特别是</w:t>
      </w:r>
      <w:r>
        <w:rPr>
          <w:rFonts w:ascii="Segoe UI" w:hAnsi="Segoe UI" w:cs="Segoe UI"/>
          <w:shd w:val="clear" w:color="auto" w:fill="F5F5F5"/>
        </w:rPr>
        <w:t>ICT</w:t>
      </w:r>
      <w:r>
        <w:rPr>
          <w:rFonts w:ascii="Segoe UI" w:hAnsi="Segoe UI" w:cs="Segoe UI"/>
          <w:shd w:val="clear" w:color="auto" w:fill="F5F5F5"/>
        </w:rPr>
        <w:t>企业之中的应用情况；</w:t>
      </w:r>
      <w:r>
        <w:rPr>
          <w:rFonts w:ascii="Segoe UI" w:hAnsi="Segoe UI" w:cs="Segoe UI"/>
          <w:shd w:val="clear" w:color="auto" w:fill="F5F5F5"/>
        </w:rPr>
        <w:t>3</w:t>
      </w:r>
      <w:r>
        <w:rPr>
          <w:rFonts w:ascii="Segoe UI" w:hAnsi="Segoe UI" w:cs="Segoe UI"/>
          <w:shd w:val="clear" w:color="auto" w:fill="F5F5F5"/>
        </w:rPr>
        <w:t>、主要赋能哪些业务领域，比如</w:t>
      </w:r>
      <w:r>
        <w:rPr>
          <w:rFonts w:ascii="Segoe UI" w:hAnsi="Segoe UI" w:cs="Segoe UI"/>
          <w:shd w:val="clear" w:color="auto" w:fill="F5F5F5"/>
        </w:rPr>
        <w:t xml:space="preserve">: </w:t>
      </w:r>
      <w:r>
        <w:rPr>
          <w:rFonts w:ascii="Segoe UI" w:hAnsi="Segoe UI" w:cs="Segoe UI"/>
          <w:shd w:val="clear" w:color="auto" w:fill="F5F5F5"/>
        </w:rPr>
        <w:t>产品研发管理，供应链采购与备货，产品规划，成本与定价，销售与营销，生产制造，交付与服务及财务管理都分别有哪些关键赋能和应用场景；</w:t>
      </w:r>
      <w:r>
        <w:rPr>
          <w:rFonts w:ascii="Segoe UI" w:hAnsi="Segoe UI" w:cs="Segoe UI"/>
          <w:shd w:val="clear" w:color="auto" w:fill="F5F5F5"/>
        </w:rPr>
        <w:t>4</w:t>
      </w:r>
      <w:r>
        <w:rPr>
          <w:rFonts w:ascii="Segoe UI" w:hAnsi="Segoe UI" w:cs="Segoe UI"/>
          <w:shd w:val="clear" w:color="auto" w:fill="F5F5F5"/>
        </w:rPr>
        <w:t>、我司目前的情况：我司是一个</w:t>
      </w:r>
      <w:r>
        <w:rPr>
          <w:rFonts w:ascii="Segoe UI" w:hAnsi="Segoe UI" w:cs="Segoe UI"/>
          <w:shd w:val="clear" w:color="auto" w:fill="F5F5F5"/>
        </w:rPr>
        <w:t>ICT</w:t>
      </w:r>
      <w:r>
        <w:rPr>
          <w:rFonts w:ascii="Segoe UI" w:hAnsi="Segoe UI" w:cs="Segoe UI"/>
          <w:shd w:val="clear" w:color="auto" w:fill="F5F5F5"/>
        </w:rPr>
        <w:t>领域的设备和方案提供商，主要的产品方案包括路由，交换，云桌面，管理软件等；目前我司对于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和</w:t>
      </w:r>
      <w:r>
        <w:rPr>
          <w:rFonts w:ascii="Segoe UI" w:hAnsi="Segoe UI" w:cs="Segoe UI"/>
          <w:shd w:val="clear" w:color="auto" w:fill="F5F5F5"/>
        </w:rPr>
        <w:t>BOM</w:t>
      </w:r>
      <w:r>
        <w:rPr>
          <w:rFonts w:ascii="Segoe UI" w:hAnsi="Segoe UI" w:cs="Segoe UI"/>
          <w:shd w:val="clear" w:color="auto" w:fill="F5F5F5"/>
        </w:rPr>
        <w:t>的管理是缺失的，与业界有不少的差距，具体的问题体现在：我司的产品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是单纯从供应层面设计的简单组合，</w:t>
      </w:r>
      <w:proofErr w:type="gramStart"/>
      <w:r>
        <w:rPr>
          <w:rFonts w:ascii="Segoe UI" w:hAnsi="Segoe UI" w:cs="Segoe UI"/>
          <w:shd w:val="clear" w:color="auto" w:fill="F5F5F5"/>
        </w:rPr>
        <w:t>一</w:t>
      </w:r>
      <w:proofErr w:type="gramEnd"/>
      <w:r>
        <w:rPr>
          <w:rFonts w:ascii="Segoe UI" w:hAnsi="Segoe UI" w:cs="Segoe UI"/>
          <w:shd w:val="clear" w:color="auto" w:fill="F5F5F5"/>
        </w:rPr>
        <w:t>，无法支持销售领域的</w:t>
      </w:r>
      <w:r>
        <w:rPr>
          <w:rFonts w:ascii="Segoe UI" w:hAnsi="Segoe UI" w:cs="Segoe UI"/>
          <w:shd w:val="clear" w:color="auto" w:fill="F5F5F5"/>
        </w:rPr>
        <w:t>C&amp;V</w:t>
      </w:r>
      <w:r>
        <w:rPr>
          <w:rFonts w:ascii="Segoe UI" w:hAnsi="Segoe UI" w:cs="Segoe UI"/>
          <w:shd w:val="clear" w:color="auto" w:fill="F5F5F5"/>
        </w:rPr>
        <w:t>（特征，特征值），二、目前在海外业务发展过程中无法通过</w:t>
      </w:r>
      <w:r>
        <w:rPr>
          <w:rFonts w:ascii="Segoe UI" w:hAnsi="Segoe UI" w:cs="Segoe UI"/>
          <w:shd w:val="clear" w:color="auto" w:fill="F5F5F5"/>
        </w:rPr>
        <w:t>variant table</w:t>
      </w:r>
      <w:r>
        <w:rPr>
          <w:rFonts w:ascii="Segoe UI" w:hAnsi="Segoe UI" w:cs="Segoe UI"/>
          <w:shd w:val="clear" w:color="auto" w:fill="F5F5F5"/>
        </w:rPr>
        <w:t>去管理同一主机不同配件形成多款产品报关和交付的复杂场景；三、缺乏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和</w:t>
      </w:r>
      <w:r>
        <w:rPr>
          <w:rFonts w:ascii="Segoe UI" w:hAnsi="Segoe UI" w:cs="Segoe UI"/>
          <w:shd w:val="clear" w:color="auto" w:fill="F5F5F5"/>
        </w:rPr>
        <w:t>BOM</w:t>
      </w:r>
      <w:r>
        <w:rPr>
          <w:rFonts w:ascii="Segoe UI" w:hAnsi="Segoe UI" w:cs="Segoe UI"/>
          <w:shd w:val="clear" w:color="auto" w:fill="F5F5F5"/>
        </w:rPr>
        <w:t>，无法有效支持前端</w:t>
      </w:r>
      <w:r>
        <w:rPr>
          <w:rFonts w:ascii="Segoe UI" w:hAnsi="Segoe UI" w:cs="Segoe UI"/>
          <w:shd w:val="clear" w:color="auto" w:fill="F5F5F5"/>
        </w:rPr>
        <w:t>CPQ</w:t>
      </w:r>
      <w:r>
        <w:rPr>
          <w:rFonts w:ascii="Segoe UI" w:hAnsi="Segoe UI" w:cs="Segoe UI"/>
          <w:shd w:val="clear" w:color="auto" w:fill="F5F5F5"/>
        </w:rPr>
        <w:t>业务，如何通过客户需求定制的产品和方案灵活的提供成本，价格和订单等；四、供应</w:t>
      </w:r>
      <w:proofErr w:type="gramStart"/>
      <w:r>
        <w:rPr>
          <w:rFonts w:ascii="Segoe UI" w:hAnsi="Segoe UI" w:cs="Segoe UI"/>
          <w:shd w:val="clear" w:color="auto" w:fill="F5F5F5"/>
        </w:rPr>
        <w:t>链由于</w:t>
      </w:r>
      <w:proofErr w:type="gramEnd"/>
      <w:r>
        <w:rPr>
          <w:rFonts w:ascii="Segoe UI" w:hAnsi="Segoe UI" w:cs="Segoe UI"/>
          <w:shd w:val="clear" w:color="auto" w:fill="F5F5F5"/>
        </w:rPr>
        <w:t>缺乏有效的主数据管理，无法做到精细化的备货，柔性生产，物流仓储及发货等。同时，在其他领域也碰到很多关于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没有统一管理而造成的业务问题。</w:t>
      </w:r>
      <w:r>
        <w:rPr>
          <w:rFonts w:ascii="Segoe UI" w:hAnsi="Segoe UI" w:cs="Segoe UI"/>
          <w:shd w:val="clear" w:color="auto" w:fill="F5F5F5"/>
        </w:rPr>
        <w:t>6</w:t>
      </w:r>
      <w:r>
        <w:rPr>
          <w:rFonts w:ascii="Segoe UI" w:hAnsi="Segoe UI" w:cs="Segoe UI"/>
          <w:shd w:val="clear" w:color="auto" w:fill="F5F5F5"/>
        </w:rPr>
        <w:t>、综上，说明一下能力短板，说明我司与业界先进做法之间的差距，在哪些方面需要做优化改进，同时说明产品</w:t>
      </w:r>
      <w:proofErr w:type="gramStart"/>
      <w:r>
        <w:rPr>
          <w:rFonts w:ascii="Segoe UI" w:hAnsi="Segoe UI" w:cs="Segoe UI"/>
          <w:shd w:val="clear" w:color="auto" w:fill="F5F5F5"/>
        </w:rPr>
        <w:t>主数据</w:t>
      </w:r>
      <w:proofErr w:type="gramEnd"/>
      <w:r>
        <w:rPr>
          <w:rFonts w:ascii="Segoe UI" w:hAnsi="Segoe UI" w:cs="Segoe UI"/>
          <w:shd w:val="clear" w:color="auto" w:fill="F5F5F5"/>
        </w:rPr>
        <w:t>及</w:t>
      </w:r>
      <w:r>
        <w:rPr>
          <w:rFonts w:ascii="Segoe UI" w:hAnsi="Segoe UI" w:cs="Segoe UI"/>
          <w:shd w:val="clear" w:color="auto" w:fill="F5F5F5"/>
        </w:rPr>
        <w:t>BOM</w:t>
      </w:r>
      <w:r>
        <w:rPr>
          <w:rFonts w:ascii="Segoe UI" w:hAnsi="Segoe UI" w:cs="Segoe UI"/>
          <w:shd w:val="clear" w:color="auto" w:fill="F5F5F5"/>
        </w:rPr>
        <w:t>管理的重要性，做这个事情的必要性和紧迫性，以及做这个事情对业务的价值。</w:t>
      </w:r>
      <w:r>
        <w:rPr>
          <w:rFonts w:ascii="Segoe UI" w:hAnsi="Segoe UI" w:cs="Segoe UI"/>
          <w:shd w:val="clear" w:color="auto" w:fill="F5F5F5"/>
        </w:rPr>
        <w:t>7</w:t>
      </w:r>
      <w:r>
        <w:rPr>
          <w:rFonts w:ascii="Segoe UI" w:hAnsi="Segoe UI" w:cs="Segoe UI"/>
          <w:shd w:val="clear" w:color="auto" w:fill="F5F5F5"/>
        </w:rPr>
        <w:t>、针对这个课题，我们下一步的计划，怎么分阶段实施落地，策略是什么，怎么做才能合理的规避风险，提升成功率，逐步投入达成最终业务成功。</w:t>
      </w:r>
      <w:bookmarkStart w:id="0" w:name="_GoBack"/>
      <w:bookmarkEnd w:id="0"/>
    </w:p>
    <w:sectPr w:rsidR="001B1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35A"/>
    <w:rsid w:val="00173875"/>
    <w:rsid w:val="001B1C7E"/>
    <w:rsid w:val="00BF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334D7-097E-4E82-84B4-0E728B8D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2026-01-20T08:42:00Z</dcterms:created>
  <dcterms:modified xsi:type="dcterms:W3CDTF">2026-01-20T08:42:00Z</dcterms:modified>
</cp:coreProperties>
</file>