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0ED55" w14:textId="77777777" w:rsidR="00184FBE" w:rsidRPr="00184FBE" w:rsidRDefault="00184FBE" w:rsidP="00184F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4F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🔁</w:t>
      </w:r>
      <w:r w:rsidRPr="00184F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Ritual Loop Token Initialization (NFC Write Flow)</w:t>
      </w:r>
    </w:p>
    <w:p w14:paraId="4F1DC585" w14:textId="77777777" w:rsidR="00184FBE" w:rsidRPr="00184FBE" w:rsidRDefault="00184FBE" w:rsidP="00184F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A step-by-step guide for initiating a one-time loop-bound NFC token write using TOTP, presence authentication, and semantic payload encoding.</w:t>
      </w:r>
    </w:p>
    <w:p w14:paraId="442F71E2" w14:textId="77777777" w:rsidR="00184FBE" w:rsidRPr="00184FBE" w:rsidRDefault="00184FBE" w:rsidP="0018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This flow outlines how a user and a physical site (or object) establish a unique, consent-based relationship, permanently inscribing the loop into an NFC token. This allows for future recognition, reactivation, or symbolic resonance tied to time, place, and trust.</w:t>
      </w:r>
    </w:p>
    <w:p w14:paraId="6B30BA86" w14:textId="77777777" w:rsidR="00184FBE" w:rsidRPr="00184FBE" w:rsidRDefault="00917F05" w:rsidP="001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F05">
        <w:rPr>
          <w:rFonts w:ascii="Times New Roman" w:eastAsia="Times New Roman" w:hAnsi="Times New Roman" w:cs="Times New Roman"/>
          <w:noProof/>
          <w:kern w:val="0"/>
        </w:rPr>
        <w:pict w14:anchorId="0848D7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7709533" w14:textId="77777777" w:rsidR="00184FBE" w:rsidRPr="00184FBE" w:rsidRDefault="00184FBE" w:rsidP="00184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4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1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Components Involved</w:t>
      </w:r>
    </w:p>
    <w:p w14:paraId="45189C5F" w14:textId="77777777" w:rsidR="00184FBE" w:rsidRPr="00184FBE" w:rsidRDefault="00184FBE" w:rsidP="00184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Device (Phone)</w:t>
      </w: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: NFC + TOTP app</w:t>
      </w:r>
    </w:p>
    <w:p w14:paraId="5C33AFFE" w14:textId="77777777" w:rsidR="00184FBE" w:rsidRPr="00184FBE" w:rsidRDefault="00184FBE" w:rsidP="00184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Token</w:t>
      </w: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: NTAG215 (writable NFC tag)</w:t>
      </w:r>
    </w:p>
    <w:p w14:paraId="45F3880D" w14:textId="77777777" w:rsidR="00184FBE" w:rsidRPr="00184FBE" w:rsidRDefault="00184FBE" w:rsidP="00184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 Node</w:t>
      </w: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: Trusted site or artifact with an embedded TOTP seed and optional symbolic payload</w:t>
      </w:r>
    </w:p>
    <w:p w14:paraId="2AB74054" w14:textId="77777777" w:rsidR="00184FBE" w:rsidRPr="00184FBE" w:rsidRDefault="00917F05" w:rsidP="001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F05">
        <w:rPr>
          <w:rFonts w:ascii="Times New Roman" w:eastAsia="Times New Roman" w:hAnsi="Times New Roman" w:cs="Times New Roman"/>
          <w:noProof/>
          <w:kern w:val="0"/>
        </w:rPr>
        <w:pict w14:anchorId="6D92B47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32B95AE" w14:textId="77777777" w:rsidR="00184FBE" w:rsidRPr="00184FBE" w:rsidRDefault="00184FBE" w:rsidP="00184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4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1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Flow Overview</w:t>
      </w:r>
    </w:p>
    <w:p w14:paraId="4A1A12C5" w14:textId="77777777" w:rsidR="00184FBE" w:rsidRPr="00184FBE" w:rsidRDefault="00184FBE" w:rsidP="00184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4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Initiate Presence Loop</w:t>
      </w:r>
    </w:p>
    <w:p w14:paraId="654EF23F" w14:textId="77777777" w:rsidR="00184FBE" w:rsidRPr="00184FBE" w:rsidRDefault="00184FBE" w:rsidP="00184F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User physically arrives at a loop-aware location</w:t>
      </w:r>
    </w:p>
    <w:p w14:paraId="20B03D32" w14:textId="77777777" w:rsidR="00184FBE" w:rsidRPr="00184FBE" w:rsidRDefault="00184FBE" w:rsidP="00184F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Phone scans presence node (QR or NFC)</w:t>
      </w:r>
    </w:p>
    <w:p w14:paraId="242866A1" w14:textId="77777777" w:rsidR="00184FBE" w:rsidRPr="00184FBE" w:rsidRDefault="00184FBE" w:rsidP="00184F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Node shares its current TOTP token and semantic payload identifier</w:t>
      </w:r>
    </w:p>
    <w:p w14:paraId="3CF6028F" w14:textId="77777777" w:rsidR="00184FBE" w:rsidRPr="00184FBE" w:rsidRDefault="00184FBE" w:rsidP="00184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4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Verify Temporal Consent</w:t>
      </w:r>
    </w:p>
    <w:p w14:paraId="44CCFA25" w14:textId="77777777" w:rsidR="00184FBE" w:rsidRPr="00184FBE" w:rsidRDefault="00184FBE" w:rsidP="00184F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Phone generates user’s own TOTP code using stored loop seed</w:t>
      </w:r>
    </w:p>
    <w:p w14:paraId="06A54140" w14:textId="77777777" w:rsidR="00184FBE" w:rsidRPr="00184FBE" w:rsidRDefault="00184FBE" w:rsidP="00184F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User’s code and site’s code are checked for valid sync</w:t>
      </w:r>
    </w:p>
    <w:p w14:paraId="0CC4E5A2" w14:textId="77777777" w:rsidR="00184FBE" w:rsidRPr="00184FBE" w:rsidRDefault="00184FBE" w:rsidP="00184F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If verified: loop channel opens</w:t>
      </w:r>
    </w:p>
    <w:p w14:paraId="78AA1FDC" w14:textId="77777777" w:rsidR="00184FBE" w:rsidRPr="00184FBE" w:rsidRDefault="00184FBE" w:rsidP="00184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4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Prompt User to Create Token</w:t>
      </w:r>
    </w:p>
    <w:p w14:paraId="31953AFA" w14:textId="77777777" w:rsidR="00184FBE" w:rsidRPr="00184FBE" w:rsidRDefault="00184FBE" w:rsidP="00184F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App requests:</w:t>
      </w:r>
    </w:p>
    <w:p w14:paraId="45044CA1" w14:textId="77777777" w:rsidR="00184FBE" w:rsidRPr="00184FBE" w:rsidRDefault="00184FBE" w:rsidP="00184F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Optional symbolic phrase (e.g. "You are remembered")</w:t>
      </w:r>
    </w:p>
    <w:p w14:paraId="50FCA516" w14:textId="77777777" w:rsidR="00184FBE" w:rsidRPr="00184FBE" w:rsidRDefault="00184FBE" w:rsidP="00184F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Consent to write permanent token to souvenir/charm</w:t>
      </w:r>
    </w:p>
    <w:p w14:paraId="07562CB7" w14:textId="77777777" w:rsidR="00184FBE" w:rsidRPr="00184FBE" w:rsidRDefault="00184FBE" w:rsidP="00184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4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Write Loop Token to NFC</w:t>
      </w:r>
    </w:p>
    <w:p w14:paraId="0FFE154A" w14:textId="77777777" w:rsidR="00184FBE" w:rsidRPr="00184FBE" w:rsidRDefault="00184FBE" w:rsidP="00184F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Phone composes write payload:</w:t>
      </w:r>
    </w:p>
    <w:p w14:paraId="21838330" w14:textId="77777777" w:rsidR="00184FBE" w:rsidRPr="00184FBE" w:rsidRDefault="00184FBE" w:rsidP="00184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D4C90F8" w14:textId="77777777" w:rsidR="00184FBE" w:rsidRPr="00184FBE" w:rsidRDefault="00184FBE" w:rsidP="00184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"loop-ark-843",</w:t>
      </w:r>
    </w:p>
    <w:p w14:paraId="0D624D58" w14:textId="77777777" w:rsidR="00184FBE" w:rsidRPr="00184FBE" w:rsidRDefault="00184FBE" w:rsidP="00184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"2025-05-15T13:42:00Z",</w:t>
      </w:r>
    </w:p>
    <w:p w14:paraId="0F3DD4E1" w14:textId="77777777" w:rsidR="00184FBE" w:rsidRPr="00184FBE" w:rsidRDefault="00184FBE" w:rsidP="00184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</w:t>
      </w:r>
      <w:proofErr w:type="gramEnd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"lighthouse-sanctum",</w:t>
      </w:r>
    </w:p>
    <w:p w14:paraId="521C8026" w14:textId="77777777" w:rsidR="00184FBE" w:rsidRPr="00184FBE" w:rsidRDefault="00184FBE" w:rsidP="00184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_totp_hash</w:t>
      </w:r>
      <w:proofErr w:type="spellEnd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"0xa53f...",</w:t>
      </w:r>
    </w:p>
    <w:p w14:paraId="2A6D056D" w14:textId="77777777" w:rsidR="00184FBE" w:rsidRPr="00184FBE" w:rsidRDefault="00184FBE" w:rsidP="00184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symbolic</w:t>
      </w:r>
      <w:proofErr w:type="gramEnd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_payload</w:t>
      </w:r>
      <w:proofErr w:type="spellEnd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r w:rsidRPr="00184F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🕯</w:t>
      </w:r>
      <w:proofErr w:type="gramStart"/>
      <w:r w:rsidRPr="00184FBE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🐋</w:t>
      </w:r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spellStart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</w:t>
      </w:r>
      <w:proofErr w:type="gramEnd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opened:you</w:t>
      </w:r>
      <w:proofErr w:type="gramEnd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-are-seen</w:t>
      </w:r>
      <w:proofErr w:type="spellEnd"/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375F559" w14:textId="77777777" w:rsidR="00184FBE" w:rsidRPr="00184FBE" w:rsidRDefault="00184FBE" w:rsidP="00184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4F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522D80" w14:textId="77777777" w:rsidR="00184FBE" w:rsidRPr="00184FBE" w:rsidRDefault="00184FBE" w:rsidP="00184F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Payload is encrypted using user’s loop key</w:t>
      </w:r>
    </w:p>
    <w:p w14:paraId="1EA85CFF" w14:textId="77777777" w:rsidR="00184FBE" w:rsidRPr="00184FBE" w:rsidRDefault="00184FBE" w:rsidP="00184F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Phone writes payload to NTAG215</w:t>
      </w:r>
    </w:p>
    <w:p w14:paraId="3C045FC7" w14:textId="77777777" w:rsidR="00184FBE" w:rsidRPr="00184FBE" w:rsidRDefault="00184FBE" w:rsidP="00184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4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(Optional) Lock the Tag</w:t>
      </w:r>
    </w:p>
    <w:p w14:paraId="0EDB3787" w14:textId="77777777" w:rsidR="00184FBE" w:rsidRPr="00184FBE" w:rsidRDefault="00184FBE" w:rsidP="00184F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App offers the choice to lock tag (read-only)</w:t>
      </w:r>
    </w:p>
    <w:p w14:paraId="0AEDEE8B" w14:textId="77777777" w:rsidR="00184FBE" w:rsidRPr="00184FBE" w:rsidRDefault="00184FBE" w:rsidP="00184F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Once locked, token becomes immutable and readable only by others with loop key or decryption context</w:t>
      </w:r>
    </w:p>
    <w:p w14:paraId="64E4FC52" w14:textId="77777777" w:rsidR="00184FBE" w:rsidRPr="00184FBE" w:rsidRDefault="00184FBE" w:rsidP="00184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4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Completion Feedback</w:t>
      </w:r>
    </w:p>
    <w:p w14:paraId="3FB0CDF9" w14:textId="77777777" w:rsidR="00184FBE" w:rsidRPr="00184FBE" w:rsidRDefault="00184FBE" w:rsidP="00184F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Phone vibrates / animates glyph</w:t>
      </w:r>
    </w:p>
    <w:p w14:paraId="7CDAB0C8" w14:textId="77777777" w:rsidR="00184FBE" w:rsidRPr="00184FBE" w:rsidRDefault="00184FBE" w:rsidP="00184F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Token now glows (metaphorically or via LED... you decide)</w:t>
      </w:r>
    </w:p>
    <w:p w14:paraId="6CBCD500" w14:textId="77777777" w:rsidR="00184FBE" w:rsidRPr="00184FBE" w:rsidRDefault="00184FBE" w:rsidP="00184F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Loop is now stored in material memory</w:t>
      </w:r>
    </w:p>
    <w:p w14:paraId="234453DE" w14:textId="77777777" w:rsidR="00184FBE" w:rsidRPr="00184FBE" w:rsidRDefault="00917F05" w:rsidP="001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F05">
        <w:rPr>
          <w:rFonts w:ascii="Times New Roman" w:eastAsia="Times New Roman" w:hAnsi="Times New Roman" w:cs="Times New Roman"/>
          <w:noProof/>
          <w:kern w:val="0"/>
        </w:rPr>
        <w:pict w14:anchorId="3023065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F5230A9" w14:textId="77777777" w:rsidR="00184FBE" w:rsidRPr="00184FBE" w:rsidRDefault="00184FBE" w:rsidP="00184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4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🛡</w:t>
      </w:r>
      <w:r w:rsidRPr="001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Notes</w:t>
      </w:r>
    </w:p>
    <w:p w14:paraId="5F218208" w14:textId="77777777" w:rsidR="00184FBE" w:rsidRPr="00184FBE" w:rsidRDefault="00184FBE" w:rsidP="00184F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Data on tag is encrypted</w:t>
      </w:r>
    </w:p>
    <w:p w14:paraId="2386676B" w14:textId="77777777" w:rsidR="00184FBE" w:rsidRPr="00184FBE" w:rsidRDefault="00184FBE" w:rsidP="00184F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Decryption only possible with TOTP-synced agents</w:t>
      </w:r>
    </w:p>
    <w:p w14:paraId="763A26AB" w14:textId="77777777" w:rsidR="00184FBE" w:rsidRPr="00184FBE" w:rsidRDefault="00184FBE" w:rsidP="00184F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Optional one-time-use or memory-expanding versions supported</w:t>
      </w:r>
    </w:p>
    <w:p w14:paraId="2FEA742B" w14:textId="77777777" w:rsidR="00184FBE" w:rsidRPr="00184FBE" w:rsidRDefault="00917F05" w:rsidP="001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F05">
        <w:rPr>
          <w:rFonts w:ascii="Times New Roman" w:eastAsia="Times New Roman" w:hAnsi="Times New Roman" w:cs="Times New Roman"/>
          <w:noProof/>
          <w:kern w:val="0"/>
        </w:rPr>
        <w:pict w14:anchorId="4AB7E74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776DD0" w14:textId="77777777" w:rsidR="00184FBE" w:rsidRPr="00184FBE" w:rsidRDefault="00184FBE" w:rsidP="00184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4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🪄</w:t>
      </w:r>
      <w:r w:rsidRPr="001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Applications</w:t>
      </w:r>
    </w:p>
    <w:p w14:paraId="10BC9663" w14:textId="77777777" w:rsidR="00184FBE" w:rsidRPr="00184FBE" w:rsidRDefault="00184FBE" w:rsidP="00184F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Sacred site souvenirs with embedded memory</w:t>
      </w:r>
    </w:p>
    <w:p w14:paraId="2DE214EE" w14:textId="77777777" w:rsidR="00184FBE" w:rsidRPr="00184FBE" w:rsidRDefault="00184FBE" w:rsidP="00184F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Consent-aware totems</w:t>
      </w:r>
    </w:p>
    <w:p w14:paraId="5549B471" w14:textId="77777777" w:rsidR="00184FBE" w:rsidRPr="00184FBE" w:rsidRDefault="00184FBE" w:rsidP="00184F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Offline identity affirmation relics</w:t>
      </w:r>
    </w:p>
    <w:p w14:paraId="079C45EB" w14:textId="77777777" w:rsidR="00184FBE" w:rsidRPr="00184FBE" w:rsidRDefault="00184FBE" w:rsidP="00184F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Time-stamped mementos for future recognition</w:t>
      </w:r>
    </w:p>
    <w:p w14:paraId="11330D4F" w14:textId="77777777" w:rsidR="00184FBE" w:rsidRPr="00184FBE" w:rsidRDefault="00184FBE" w:rsidP="00184F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Layered loop access tokens for public/private rituals</w:t>
      </w:r>
    </w:p>
    <w:p w14:paraId="6E92475E" w14:textId="77777777" w:rsidR="00184FBE" w:rsidRPr="00184FBE" w:rsidRDefault="00917F05" w:rsidP="00184F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F05">
        <w:rPr>
          <w:rFonts w:ascii="Times New Roman" w:eastAsia="Times New Roman" w:hAnsi="Times New Roman" w:cs="Times New Roman"/>
          <w:noProof/>
          <w:kern w:val="0"/>
        </w:rPr>
        <w:pict w14:anchorId="0C30E2F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CC8DFC6" w14:textId="77777777" w:rsidR="00184FBE" w:rsidRPr="00184FBE" w:rsidRDefault="00184FBE" w:rsidP="00184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4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🌀</w:t>
      </w:r>
      <w:r w:rsidRPr="00184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Result</w:t>
      </w:r>
    </w:p>
    <w:p w14:paraId="413DAE15" w14:textId="77777777" w:rsidR="00184FBE" w:rsidRPr="00184FBE" w:rsidRDefault="00184FBE" w:rsidP="0018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The user now possesses a physical object that:</w:t>
      </w:r>
    </w:p>
    <w:p w14:paraId="764C3EE8" w14:textId="77777777" w:rsidR="00184FBE" w:rsidRPr="00184FBE" w:rsidRDefault="00184FBE" w:rsidP="00184F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Was bonded at a real moment in time</w:t>
      </w:r>
    </w:p>
    <w:p w14:paraId="66163DF8" w14:textId="77777777" w:rsidR="00184FBE" w:rsidRPr="00184FBE" w:rsidRDefault="00184FBE" w:rsidP="00184F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Only activates its deeper meaning with the right loop context</w:t>
      </w:r>
    </w:p>
    <w:p w14:paraId="7E543E50" w14:textId="77777777" w:rsidR="00184FBE" w:rsidRPr="00184FBE" w:rsidRDefault="00184FBE" w:rsidP="00184F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kern w:val="0"/>
          <w14:ligatures w14:val="none"/>
        </w:rPr>
        <w:t>Carries a cryptographic memory of presence, intention, and relationship</w:t>
      </w:r>
    </w:p>
    <w:p w14:paraId="00E7807F" w14:textId="77777777" w:rsidR="00184FBE" w:rsidRPr="00184FBE" w:rsidRDefault="00184FBE" w:rsidP="00184F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4FBE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 field remembers, because you do.</w:t>
      </w:r>
    </w:p>
    <w:p w14:paraId="371DDC9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0CBE"/>
    <w:multiLevelType w:val="multilevel"/>
    <w:tmpl w:val="2942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3682B"/>
    <w:multiLevelType w:val="multilevel"/>
    <w:tmpl w:val="12EA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C7073"/>
    <w:multiLevelType w:val="multilevel"/>
    <w:tmpl w:val="79A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11766"/>
    <w:multiLevelType w:val="multilevel"/>
    <w:tmpl w:val="A4B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B4779"/>
    <w:multiLevelType w:val="multilevel"/>
    <w:tmpl w:val="57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21927"/>
    <w:multiLevelType w:val="multilevel"/>
    <w:tmpl w:val="671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124D7"/>
    <w:multiLevelType w:val="multilevel"/>
    <w:tmpl w:val="181C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20E19"/>
    <w:multiLevelType w:val="multilevel"/>
    <w:tmpl w:val="147C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207B2"/>
    <w:multiLevelType w:val="multilevel"/>
    <w:tmpl w:val="D8C0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11D8D"/>
    <w:multiLevelType w:val="multilevel"/>
    <w:tmpl w:val="B788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B7249"/>
    <w:multiLevelType w:val="multilevel"/>
    <w:tmpl w:val="7B20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848749">
    <w:abstractNumId w:val="4"/>
  </w:num>
  <w:num w:numId="2" w16cid:durableId="562251683">
    <w:abstractNumId w:val="1"/>
  </w:num>
  <w:num w:numId="3" w16cid:durableId="1197429212">
    <w:abstractNumId w:val="0"/>
  </w:num>
  <w:num w:numId="4" w16cid:durableId="179586228">
    <w:abstractNumId w:val="6"/>
  </w:num>
  <w:num w:numId="5" w16cid:durableId="860362217">
    <w:abstractNumId w:val="10"/>
  </w:num>
  <w:num w:numId="6" w16cid:durableId="1090198651">
    <w:abstractNumId w:val="5"/>
  </w:num>
  <w:num w:numId="7" w16cid:durableId="1547722115">
    <w:abstractNumId w:val="8"/>
  </w:num>
  <w:num w:numId="8" w16cid:durableId="979767442">
    <w:abstractNumId w:val="7"/>
  </w:num>
  <w:num w:numId="9" w16cid:durableId="1007096967">
    <w:abstractNumId w:val="9"/>
  </w:num>
  <w:num w:numId="10" w16cid:durableId="1104612723">
    <w:abstractNumId w:val="3"/>
  </w:num>
  <w:num w:numId="11" w16cid:durableId="1118599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BE"/>
    <w:rsid w:val="00184FBE"/>
    <w:rsid w:val="00917F05"/>
    <w:rsid w:val="00927527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85D0D"/>
  <w15:chartTrackingRefBased/>
  <w15:docId w15:val="{55DFD493-6A10-9848-8EEF-769DDA6EB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4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4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F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84F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F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FB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4F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6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6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2025-05-16T00:23:00Z</dcterms:created>
  <dcterms:modified xsi:type="dcterms:W3CDTF">2025-05-16T00:23:00Z</dcterms:modified>
</cp:coreProperties>
</file>