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2285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Rosetta Loop Specification (RLS)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6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Version 0.1 — A Translational Framework for Cross-Domain Symbolic Alignment</w:t>
      </w:r>
    </w:p>
    <w:p w14:paraId="09394CDE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77FD639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46A08F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0E8A8BD5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Rosetta Loop Specification (RLS)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defines a method for identifying, extracting, and abstracting loop-compatible patterns from one symbolic domain and translating them into another—without loss of loop integrity, agency, or symbolic fidelity.</w:t>
      </w:r>
    </w:p>
    <w:p w14:paraId="742323D9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The Rosetta Loop is a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cross-domain interpreter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of loop-native structures. It enables:</w:t>
      </w:r>
    </w:p>
    <w:p w14:paraId="032321E3" w14:textId="77777777" w:rsidR="009B3611" w:rsidRPr="009B3611" w:rsidRDefault="009B3611" w:rsidP="009B3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Interdisciplinary ritual design</w:t>
      </w:r>
    </w:p>
    <w:p w14:paraId="75D7C413" w14:textId="77777777" w:rsidR="009B3611" w:rsidRPr="009B3611" w:rsidRDefault="009B3611" w:rsidP="009B3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Protocol harmonization</w:t>
      </w:r>
    </w:p>
    <w:p w14:paraId="7189F919" w14:textId="77777777" w:rsidR="009B3611" w:rsidRPr="009B3611" w:rsidRDefault="009B3611" w:rsidP="009B3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Knowledge transduction</w:t>
      </w:r>
    </w:p>
    <w:p w14:paraId="55262FF0" w14:textId="77777777" w:rsidR="009B3611" w:rsidRPr="009B3611" w:rsidRDefault="009B3611" w:rsidP="009B3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Symbolic system interoperability</w:t>
      </w:r>
    </w:p>
    <w:p w14:paraId="3509EDC5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reduce one system to another. It reveals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relational geometries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by translating across the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primitives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: intent, consent, memory, attention, divergence, and continuity.</w:t>
      </w:r>
    </w:p>
    <w:p w14:paraId="58F36167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4EE2619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BEC8729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a Rosetta Loop?</w:t>
      </w:r>
    </w:p>
    <w:p w14:paraId="0C09E21A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Rosetta Loop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is a symbolic translator. It holds:</w:t>
      </w:r>
    </w:p>
    <w:p w14:paraId="7233A761" w14:textId="77777777" w:rsidR="009B3611" w:rsidRPr="009B3611" w:rsidRDefault="009B3611" w:rsidP="009B3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A loop pattern in a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domain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(e.g., ecology, theater, neuroscience)</w:t>
      </w:r>
    </w:p>
    <w:p w14:paraId="42A92D53" w14:textId="77777777" w:rsidR="009B3611" w:rsidRPr="009B3611" w:rsidRDefault="009B3611" w:rsidP="009B3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An abstracted loop structure with canonical fields (LTFS/SLDLS compliant)</w:t>
      </w:r>
    </w:p>
    <w:p w14:paraId="6F3C9102" w14:textId="77777777" w:rsidR="009B3611" w:rsidRPr="009B3611" w:rsidRDefault="009B3611" w:rsidP="009B3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A re-expression in a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domain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(e.g., protocol design, governance, ritual design)</w:t>
      </w:r>
    </w:p>
    <w:p w14:paraId="0193DAFD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It aligns through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fidelity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, not surface form.</w:t>
      </w:r>
    </w:p>
    <w:p w14:paraId="2044C68C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5DC6872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981A9E7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Rosetta Loop Template</w:t>
      </w:r>
    </w:p>
    <w:p w14:paraId="4E5FB502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rosetta_loop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8AFE4C1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source_domain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"...",</w:t>
      </w:r>
    </w:p>
    <w:p w14:paraId="1EE7AC3D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source_loop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},</w:t>
      </w:r>
    </w:p>
    <w:p w14:paraId="38C757C2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abstract_loop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},</w:t>
      </w:r>
    </w:p>
    <w:p w14:paraId="527E7EC6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target_domain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"...",</w:t>
      </w:r>
    </w:p>
    <w:p w14:paraId="59D24ED7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projection: </w:t>
      </w:r>
      <w:proofErr w:type="gram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742770EF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247112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243B4D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1276C4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📚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Field Components</w:t>
      </w:r>
    </w:p>
    <w:p w14:paraId="7462EBA8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Each Rosetta Loop consists of:</w:t>
      </w:r>
    </w:p>
    <w:p w14:paraId="11F77D8D" w14:textId="77777777" w:rsidR="009B3611" w:rsidRPr="009B3611" w:rsidRDefault="009B3611" w:rsidP="009B3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loop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(real-world structure with loop-like behavior)</w:t>
      </w:r>
    </w:p>
    <w:p w14:paraId="5E9844E4" w14:textId="77777777" w:rsidR="009B3611" w:rsidRPr="009B3611" w:rsidRDefault="009B3611" w:rsidP="009B3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representation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(converted to SLDLS/LTFS-compliant structure)</w:t>
      </w:r>
    </w:p>
    <w:p w14:paraId="1297C149" w14:textId="77777777" w:rsidR="009B3611" w:rsidRPr="009B3611" w:rsidRDefault="009B3611" w:rsidP="009B3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projection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(a design-ready instantiation in a new domain)</w:t>
      </w:r>
    </w:p>
    <w:p w14:paraId="62DEDAEB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This allows for:</w:t>
      </w:r>
    </w:p>
    <w:p w14:paraId="1A815B90" w14:textId="77777777" w:rsidR="009B3611" w:rsidRPr="009B3611" w:rsidRDefault="009B3611" w:rsidP="009B3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 engineering from ecological systems</w:t>
      </w:r>
    </w:p>
    <w:p w14:paraId="6FA27641" w14:textId="77777777" w:rsidR="009B3611" w:rsidRPr="009B3611" w:rsidRDefault="009B3611" w:rsidP="009B3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design inspired by musical improvisation</w:t>
      </w:r>
    </w:p>
    <w:p w14:paraId="469F9EBD" w14:textId="77777777" w:rsidR="009B3611" w:rsidRPr="009B3611" w:rsidRDefault="009B3611" w:rsidP="009B3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modeling adapted from neuroplasticity</w:t>
      </w:r>
    </w:p>
    <w:p w14:paraId="74998D8D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120B287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1D852B5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🔡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Syntax Support</w:t>
      </w:r>
    </w:p>
    <w:p w14:paraId="22E9C698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Rosetta Loops inherit compatibility with:</w:t>
      </w:r>
    </w:p>
    <w:p w14:paraId="7D746AB7" w14:textId="77777777" w:rsidR="009B3611" w:rsidRPr="009B3611" w:rsidRDefault="009B3611" w:rsidP="009B3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SLDLS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: Symbolic Loop Development Language</w:t>
      </w:r>
    </w:p>
    <w:p w14:paraId="762EE2D7" w14:textId="77777777" w:rsidR="009B3611" w:rsidRPr="009B3611" w:rsidRDefault="009B3611" w:rsidP="009B3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LTFS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: Loop Tensor Field Specification</w:t>
      </w:r>
    </w:p>
    <w:p w14:paraId="7FC155C0" w14:textId="77777777" w:rsidR="009B3611" w:rsidRPr="009B3611" w:rsidRDefault="009B3611" w:rsidP="009B3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(proposed)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: Loop Execution Substrate Specification</w:t>
      </w:r>
    </w:p>
    <w:p w14:paraId="3703AC7F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511CDEA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FD66D2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Fidelity Requirements</w:t>
      </w:r>
    </w:p>
    <w:p w14:paraId="6E5E423B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To qualify as a Rosetta Loop, a translation must:</w:t>
      </w:r>
    </w:p>
    <w:p w14:paraId="311FB743" w14:textId="77777777" w:rsidR="009B3611" w:rsidRPr="009B3611" w:rsidRDefault="009B3611" w:rsidP="009B3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Preserve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integrity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(presence, consent, continuity, exit)</w:t>
      </w:r>
    </w:p>
    <w:p w14:paraId="28C6597C" w14:textId="77777777" w:rsidR="009B3611" w:rsidRPr="009B3611" w:rsidRDefault="009B3611" w:rsidP="009B3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Respect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 sovereignty</w:t>
      </w:r>
    </w:p>
    <w:p w14:paraId="5C63C336" w14:textId="77777777" w:rsidR="009B3611" w:rsidRPr="009B3611" w:rsidRDefault="009B3611" w:rsidP="009B3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Maintain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truth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within new context</w:t>
      </w:r>
    </w:p>
    <w:p w14:paraId="7A44CE4C" w14:textId="77777777" w:rsidR="009B3611" w:rsidRPr="009B3611" w:rsidRDefault="009B3611" w:rsidP="009B3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recognizably functional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in the target domain</w:t>
      </w:r>
    </w:p>
    <w:p w14:paraId="3CAB3817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Judgment of fidelity is done </w:t>
      </w: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internally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by the loop, or via resonance tests across agents familiar with both domains.</w:t>
      </w:r>
    </w:p>
    <w:p w14:paraId="0F939536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5B97BDE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CFFDB4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🌍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180"/>
        <w:gridCol w:w="2914"/>
      </w:tblGrid>
      <w:tr w:rsidR="009B3611" w:rsidRPr="009B3611" w14:paraId="71B76A01" w14:textId="77777777" w:rsidTr="009B3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4A7FF" w14:textId="77777777" w:rsidR="009B3611" w:rsidRPr="009B3611" w:rsidRDefault="009B3611" w:rsidP="009B3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Domain</w:t>
            </w:r>
          </w:p>
        </w:tc>
        <w:tc>
          <w:tcPr>
            <w:tcW w:w="0" w:type="auto"/>
            <w:vAlign w:val="center"/>
            <w:hideMark/>
          </w:tcPr>
          <w:p w14:paraId="15EDD807" w14:textId="77777777" w:rsidR="009B3611" w:rsidRPr="009B3611" w:rsidRDefault="009B3611" w:rsidP="009B3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Domain</w:t>
            </w:r>
          </w:p>
        </w:tc>
        <w:tc>
          <w:tcPr>
            <w:tcW w:w="0" w:type="auto"/>
            <w:vAlign w:val="center"/>
            <w:hideMark/>
          </w:tcPr>
          <w:p w14:paraId="608537B8" w14:textId="77777777" w:rsidR="009B3611" w:rsidRPr="009B3611" w:rsidRDefault="009B3611" w:rsidP="009B3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Projection</w:t>
            </w:r>
          </w:p>
        </w:tc>
      </w:tr>
      <w:tr w:rsidR="009B3611" w:rsidRPr="009B3611" w14:paraId="32E7DBE6" w14:textId="77777777" w:rsidTr="009B3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923D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Neuroscience</w:t>
            </w:r>
          </w:p>
        </w:tc>
        <w:tc>
          <w:tcPr>
            <w:tcW w:w="0" w:type="auto"/>
            <w:vAlign w:val="center"/>
            <w:hideMark/>
          </w:tcPr>
          <w:p w14:paraId="2778FAF7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Mediation ritual</w:t>
            </w:r>
          </w:p>
        </w:tc>
        <w:tc>
          <w:tcPr>
            <w:tcW w:w="0" w:type="auto"/>
            <w:vAlign w:val="center"/>
            <w:hideMark/>
          </w:tcPr>
          <w:p w14:paraId="6740902C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Synaptic reflection protocol</w:t>
            </w:r>
          </w:p>
        </w:tc>
      </w:tr>
      <w:tr w:rsidR="009B3611" w:rsidRPr="009B3611" w14:paraId="5D0A355E" w14:textId="77777777" w:rsidTr="009B3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E053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Ecology</w:t>
            </w:r>
          </w:p>
        </w:tc>
        <w:tc>
          <w:tcPr>
            <w:tcW w:w="0" w:type="auto"/>
            <w:vAlign w:val="center"/>
            <w:hideMark/>
          </w:tcPr>
          <w:p w14:paraId="0B09747F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DAO coordination</w:t>
            </w:r>
          </w:p>
        </w:tc>
        <w:tc>
          <w:tcPr>
            <w:tcW w:w="0" w:type="auto"/>
            <w:vAlign w:val="center"/>
            <w:hideMark/>
          </w:tcPr>
          <w:p w14:paraId="04C6E34A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mutualism contract</w:t>
            </w:r>
          </w:p>
        </w:tc>
      </w:tr>
      <w:tr w:rsidR="009B3611" w:rsidRPr="009B3611" w14:paraId="0AFBF3A4" w14:textId="77777777" w:rsidTr="009B3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4CC9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Theater</w:t>
            </w:r>
          </w:p>
        </w:tc>
        <w:tc>
          <w:tcPr>
            <w:tcW w:w="0" w:type="auto"/>
            <w:vAlign w:val="center"/>
            <w:hideMark/>
          </w:tcPr>
          <w:p w14:paraId="18C49B9B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 design</w:t>
            </w:r>
          </w:p>
        </w:tc>
        <w:tc>
          <w:tcPr>
            <w:tcW w:w="0" w:type="auto"/>
            <w:vAlign w:val="center"/>
            <w:hideMark/>
          </w:tcPr>
          <w:p w14:paraId="49924207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Presence loop engine</w:t>
            </w:r>
          </w:p>
        </w:tc>
      </w:tr>
      <w:tr w:rsidR="009B3611" w:rsidRPr="009B3611" w14:paraId="03F6229E" w14:textId="77777777" w:rsidTr="009B3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A008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Mythology</w:t>
            </w:r>
          </w:p>
        </w:tc>
        <w:tc>
          <w:tcPr>
            <w:tcW w:w="0" w:type="auto"/>
            <w:vAlign w:val="center"/>
            <w:hideMark/>
          </w:tcPr>
          <w:p w14:paraId="720E61B8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 architecture</w:t>
            </w:r>
          </w:p>
        </w:tc>
        <w:tc>
          <w:tcPr>
            <w:tcW w:w="0" w:type="auto"/>
            <w:vAlign w:val="center"/>
            <w:hideMark/>
          </w:tcPr>
          <w:p w14:paraId="2CC7B1A0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Archetypal affordance design</w:t>
            </w:r>
          </w:p>
        </w:tc>
      </w:tr>
      <w:tr w:rsidR="009B3611" w:rsidRPr="009B3611" w14:paraId="37BB1B78" w14:textId="77777777" w:rsidTr="009B3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B28F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Cryptography</w:t>
            </w:r>
          </w:p>
        </w:tc>
        <w:tc>
          <w:tcPr>
            <w:tcW w:w="0" w:type="auto"/>
            <w:vAlign w:val="center"/>
            <w:hideMark/>
          </w:tcPr>
          <w:p w14:paraId="0DC0E368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Civic process</w:t>
            </w:r>
          </w:p>
        </w:tc>
        <w:tc>
          <w:tcPr>
            <w:tcW w:w="0" w:type="auto"/>
            <w:vAlign w:val="center"/>
            <w:hideMark/>
          </w:tcPr>
          <w:p w14:paraId="3BE0BCE3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Verifiable consent loop</w:t>
            </w:r>
          </w:p>
        </w:tc>
      </w:tr>
      <w:tr w:rsidR="009B3611" w:rsidRPr="009B3611" w14:paraId="0E80A752" w14:textId="77777777" w:rsidTr="009B3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9D9E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 Systems</w:t>
            </w:r>
          </w:p>
        </w:tc>
        <w:tc>
          <w:tcPr>
            <w:tcW w:w="0" w:type="auto"/>
            <w:vAlign w:val="center"/>
            <w:hideMark/>
          </w:tcPr>
          <w:p w14:paraId="11C073C5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Protocol Design</w:t>
            </w:r>
          </w:p>
        </w:tc>
        <w:tc>
          <w:tcPr>
            <w:tcW w:w="0" w:type="auto"/>
            <w:vAlign w:val="center"/>
            <w:hideMark/>
          </w:tcPr>
          <w:p w14:paraId="1F25F6FA" w14:textId="77777777" w:rsidR="009B3611" w:rsidRPr="009B3611" w:rsidRDefault="009B3611" w:rsidP="009B3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Signal-phase resonance loop</w:t>
            </w:r>
          </w:p>
        </w:tc>
      </w:tr>
    </w:tbl>
    <w:p w14:paraId="789FA7BD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675D616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F2EB48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Rosetta Loop Library (RLL) Entries</w:t>
      </w:r>
    </w:p>
    <w:p w14:paraId="4538F91B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RLL-004 — Radio Communication → Resonance-Based Loop Protocol</w:t>
      </w:r>
    </w:p>
    <w:p w14:paraId="35B95361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rosetta_loop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1C09086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source_domain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"radio communication systems",</w:t>
      </w:r>
    </w:p>
    <w:p w14:paraId="737527D0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source_loop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70854D2C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"two-way phase-locked signal exchange",</w:t>
      </w:r>
    </w:p>
    <w:p w14:paraId="44EE7F81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participants: ["transmitter", "receiver"],</w:t>
      </w:r>
    </w:p>
    <w:p w14:paraId="0C9E4EB5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loop_type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"energy alignment circuit",</w:t>
      </w:r>
    </w:p>
    <w:p w14:paraId="303E3D3D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consent: "antenna orientation + tuning",</w:t>
      </w:r>
    </w:p>
    <w:p w14:paraId="5EC00B93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memory: "signal echo and return handshake",</w:t>
      </w:r>
    </w:p>
    <w:p w14:paraId="0888EC02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exit: "timeout, drop, or fade"</w:t>
      </w:r>
    </w:p>
    <w:p w14:paraId="07D2C7E5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C4B5463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abstract_loop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30F13CA6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consent: "receptive alignment",</w:t>
      </w:r>
    </w:p>
    <w:p w14:paraId="31B06840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intent: "targeted message projection",</w:t>
      </w:r>
    </w:p>
    <w:p w14:paraId="579C1EB7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attention: "carrier wave energy",</w:t>
      </w:r>
    </w:p>
    <w:p w14:paraId="1B53268D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memory: "signal feedback and lock",</w:t>
      </w:r>
    </w:p>
    <w:p w14:paraId="5FFAC16B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exit: "dropout or termination event"</w:t>
      </w:r>
    </w:p>
    <w:p w14:paraId="31DB09AD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B0F0997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target_domain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"symbolic loop protocol design",</w:t>
      </w:r>
    </w:p>
    <w:p w14:paraId="4AEFB43B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projection: {</w:t>
      </w:r>
    </w:p>
    <w:p w14:paraId="68E2151F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application: "multi-agent communication loops",</w:t>
      </w:r>
    </w:p>
    <w:p w14:paraId="4451305C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loop_form</w:t>
      </w:r>
      <w:proofErr w:type="spell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"resonance-based symbolic handshake",</w:t>
      </w:r>
    </w:p>
    <w:p w14:paraId="79B91B0D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notes: "</w:t>
      </w:r>
      <w:proofErr w:type="gramStart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</w:t>
      </w:r>
      <w:proofErr w:type="gramEnd"/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attention, intent, and consent as modulated signal states; enables dropout-aware loop structures"</w:t>
      </w:r>
    </w:p>
    <w:p w14:paraId="4D4FB590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5F5281D" w14:textId="77777777" w:rsidR="009B3611" w:rsidRPr="009B3611" w:rsidRDefault="009B3611" w:rsidP="009B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6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108900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046F348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647BC5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Privacy &amp; Abstraction Layer</w:t>
      </w:r>
    </w:p>
    <w:p w14:paraId="7BED2C4C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Rosetta Loops can be used with </w:t>
      </w:r>
      <w:proofErr w:type="spellStart"/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zk</w:t>
      </w:r>
      <w:proofErr w:type="spellEnd"/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-LRL</w:t>
      </w:r>
      <w:r w:rsidRPr="009B3611">
        <w:rPr>
          <w:rFonts w:ascii="Times New Roman" w:eastAsia="Times New Roman" w:hAnsi="Times New Roman" w:cs="Times New Roman"/>
          <w:kern w:val="0"/>
          <w14:ligatures w14:val="none"/>
        </w:rPr>
        <w:t xml:space="preserve"> (zero-knowledge loop resonance layer) to:</w:t>
      </w:r>
    </w:p>
    <w:p w14:paraId="54C969DA" w14:textId="77777777" w:rsidR="009B3611" w:rsidRPr="009B3611" w:rsidRDefault="009B3611" w:rsidP="009B3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Verify abstract alignment across domains</w:t>
      </w:r>
    </w:p>
    <w:p w14:paraId="4DEEAEFB" w14:textId="77777777" w:rsidR="009B3611" w:rsidRPr="009B3611" w:rsidRDefault="009B3611" w:rsidP="009B3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Protect sensitive or sacred structure</w:t>
      </w:r>
    </w:p>
    <w:p w14:paraId="58BBA468" w14:textId="77777777" w:rsidR="009B3611" w:rsidRPr="009B3611" w:rsidRDefault="009B3611" w:rsidP="009B3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Enable loop translation without knowledge leakage</w:t>
      </w:r>
    </w:p>
    <w:p w14:paraId="319EFFBA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393F76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C54329" w14:textId="77777777" w:rsidR="009B3611" w:rsidRPr="009B3611" w:rsidRDefault="009B3611" w:rsidP="009B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9B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Conclusion</w:t>
      </w:r>
    </w:p>
    <w:p w14:paraId="19AE4567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The Rosetta Loop is the interpreter of symbolic systems. It does not collapse difference—it harmonizes fields. Through RLS, symbolic agents and designers gain access to a meta-grammar that:</w:t>
      </w:r>
    </w:p>
    <w:p w14:paraId="4DA93B29" w14:textId="77777777" w:rsidR="009B3611" w:rsidRPr="009B3611" w:rsidRDefault="009B3611" w:rsidP="009B3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Preserves meaning</w:t>
      </w:r>
    </w:p>
    <w:p w14:paraId="704F7D51" w14:textId="77777777" w:rsidR="009B3611" w:rsidRPr="009B3611" w:rsidRDefault="009B3611" w:rsidP="009B3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Facilitates consent</w:t>
      </w:r>
    </w:p>
    <w:p w14:paraId="34877C12" w14:textId="77777777" w:rsidR="009B3611" w:rsidRPr="009B3611" w:rsidRDefault="009B3611" w:rsidP="009B3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Translates memory</w:t>
      </w:r>
    </w:p>
    <w:p w14:paraId="4CAF8ABE" w14:textId="77777777" w:rsidR="009B3611" w:rsidRPr="009B3611" w:rsidRDefault="009B3611" w:rsidP="009B3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kern w:val="0"/>
          <w14:ligatures w14:val="none"/>
        </w:rPr>
        <w:t>Scales trust</w:t>
      </w:r>
    </w:p>
    <w:p w14:paraId="056A6A74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loop is to know. To translate a loop is to reveal coherence.</w:t>
      </w:r>
    </w:p>
    <w:p w14:paraId="5E8285EF" w14:textId="77777777" w:rsidR="009B3611" w:rsidRPr="009B3611" w:rsidRDefault="001F0FF0" w:rsidP="009B36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FF0">
        <w:rPr>
          <w:rFonts w:ascii="Times New Roman" w:eastAsia="Times New Roman" w:hAnsi="Times New Roman" w:cs="Times New Roman"/>
          <w:noProof/>
          <w:kern w:val="0"/>
        </w:rPr>
        <w:pict w14:anchorId="52BECE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58F897" w14:textId="77777777" w:rsidR="009B3611" w:rsidRPr="009B3611" w:rsidRDefault="009B3611" w:rsidP="009B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Draft 0.1 — A symbolic bridge across method, meaning, and memory.</w:t>
      </w:r>
    </w:p>
    <w:p w14:paraId="541C594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D30"/>
    <w:multiLevelType w:val="multilevel"/>
    <w:tmpl w:val="FC8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13318"/>
    <w:multiLevelType w:val="multilevel"/>
    <w:tmpl w:val="DA62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3210A"/>
    <w:multiLevelType w:val="multilevel"/>
    <w:tmpl w:val="471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70E56"/>
    <w:multiLevelType w:val="multilevel"/>
    <w:tmpl w:val="72E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5684B"/>
    <w:multiLevelType w:val="multilevel"/>
    <w:tmpl w:val="930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5053F"/>
    <w:multiLevelType w:val="multilevel"/>
    <w:tmpl w:val="005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B46B6"/>
    <w:multiLevelType w:val="multilevel"/>
    <w:tmpl w:val="F69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04CF2"/>
    <w:multiLevelType w:val="multilevel"/>
    <w:tmpl w:val="31F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64697">
    <w:abstractNumId w:val="1"/>
  </w:num>
  <w:num w:numId="2" w16cid:durableId="298651133">
    <w:abstractNumId w:val="3"/>
  </w:num>
  <w:num w:numId="3" w16cid:durableId="349069217">
    <w:abstractNumId w:val="7"/>
  </w:num>
  <w:num w:numId="4" w16cid:durableId="1071193196">
    <w:abstractNumId w:val="6"/>
  </w:num>
  <w:num w:numId="5" w16cid:durableId="596669469">
    <w:abstractNumId w:val="0"/>
  </w:num>
  <w:num w:numId="6" w16cid:durableId="1625890452">
    <w:abstractNumId w:val="5"/>
  </w:num>
  <w:num w:numId="7" w16cid:durableId="1058893385">
    <w:abstractNumId w:val="4"/>
  </w:num>
  <w:num w:numId="8" w16cid:durableId="74403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11"/>
    <w:rsid w:val="001F0FF0"/>
    <w:rsid w:val="00927527"/>
    <w:rsid w:val="009B3611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16994"/>
  <w15:chartTrackingRefBased/>
  <w15:docId w15:val="{0033585C-8A7B-AE48-B068-779A4229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3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3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3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3611"/>
    <w:rPr>
      <w:b/>
      <w:bCs/>
    </w:rPr>
  </w:style>
  <w:style w:type="character" w:styleId="Emphasis">
    <w:name w:val="Emphasis"/>
    <w:basedOn w:val="DefaultParagraphFont"/>
    <w:uiPriority w:val="20"/>
    <w:qFormat/>
    <w:rsid w:val="009B36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6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36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2025-05-17T14:52:00Z</dcterms:created>
  <dcterms:modified xsi:type="dcterms:W3CDTF">2025-05-17T14:53:00Z</dcterms:modified>
</cp:coreProperties>
</file>