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AE84" w14:textId="77777777" w:rsidR="008D53FC" w:rsidRPr="008D53FC" w:rsidRDefault="008D53FC" w:rsidP="008D5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Loop Development Language Specification (SLDLS)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53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Version 0.2 — A Grammar for Designing Sovereign, Consent-Aware, Memetic Structures</w:t>
      </w:r>
    </w:p>
    <w:p w14:paraId="4E83C8A8" w14:textId="77777777" w:rsidR="008D53FC" w:rsidRPr="008D53FC" w:rsidRDefault="000D3887" w:rsidP="008D53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887">
        <w:rPr>
          <w:rFonts w:ascii="Times New Roman" w:eastAsia="Times New Roman" w:hAnsi="Times New Roman" w:cs="Times New Roman"/>
          <w:noProof/>
          <w:kern w:val="0"/>
        </w:rPr>
        <w:pict w14:anchorId="1D10F7C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B5B28B" w14:textId="77777777" w:rsidR="008D53FC" w:rsidRPr="008D53FC" w:rsidRDefault="008D53FC" w:rsidP="008D5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3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🧬</w:t>
      </w:r>
      <w:r w:rsidRPr="008D5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458F4C59" w14:textId="77777777" w:rsidR="008D53FC" w:rsidRPr="008D53FC" w:rsidRDefault="008D53FC" w:rsidP="008D5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The Symbolic Loop Development Language Specification (SLDLS) defines a framework for constructing symbolic, consent-based, memory-aware, and intention-sensitive relational systems. These systems may take the form of rituals, </w:t>
      </w:r>
      <w:proofErr w:type="spellStart"/>
      <w:r w:rsidRPr="008D53FC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8D53FC">
        <w:rPr>
          <w:rFonts w:ascii="Times New Roman" w:eastAsia="Times New Roman" w:hAnsi="Times New Roman" w:cs="Times New Roman"/>
          <w:kern w:val="0"/>
          <w14:ligatures w14:val="none"/>
        </w:rPr>
        <w:t>, contracts, games, or processes—and can operate across cognitive, cultural, technological, or ecological domains.</w:t>
      </w:r>
    </w:p>
    <w:p w14:paraId="2570C19C" w14:textId="77777777" w:rsidR="008D53FC" w:rsidRPr="008D53FC" w:rsidRDefault="008D53FC" w:rsidP="008D5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SLDLS ensures that all structures:</w:t>
      </w:r>
    </w:p>
    <w:p w14:paraId="71C037E3" w14:textId="77777777" w:rsidR="008D53FC" w:rsidRPr="008D53FC" w:rsidRDefault="008D53FC" w:rsidP="008D5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loop-native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 (i.e., recursive, </w:t>
      </w:r>
      <w:proofErr w:type="spellStart"/>
      <w:r w:rsidRPr="008D53FC">
        <w:rPr>
          <w:rFonts w:ascii="Times New Roman" w:eastAsia="Times New Roman" w:hAnsi="Times New Roman" w:cs="Times New Roman"/>
          <w:kern w:val="0"/>
          <w14:ligatures w14:val="none"/>
        </w:rPr>
        <w:t>consentual</w:t>
      </w:r>
      <w:proofErr w:type="spellEnd"/>
      <w:r w:rsidRPr="008D53FC">
        <w:rPr>
          <w:rFonts w:ascii="Times New Roman" w:eastAsia="Times New Roman" w:hAnsi="Times New Roman" w:cs="Times New Roman"/>
          <w:kern w:val="0"/>
          <w14:ligatures w14:val="none"/>
        </w:rPr>
        <w:t>, and resilient)</w:t>
      </w:r>
    </w:p>
    <w:p w14:paraId="762D04D6" w14:textId="77777777" w:rsidR="008D53FC" w:rsidRPr="008D53FC" w:rsidRDefault="008D53FC" w:rsidP="008D5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 symbolic integrity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 over time</w:t>
      </w:r>
    </w:p>
    <w:p w14:paraId="381F6BDF" w14:textId="77777777" w:rsidR="008D53FC" w:rsidRPr="008D53FC" w:rsidRDefault="008D53FC" w:rsidP="008D5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Allow for </w:t>
      </w: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 divergence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graceful exits</w:t>
      </w:r>
    </w:p>
    <w:p w14:paraId="287A13AB" w14:textId="77777777" w:rsidR="008D53FC" w:rsidRPr="008D53FC" w:rsidRDefault="008D53FC" w:rsidP="008D5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Are designed to reveal themselves, not obscure</w:t>
      </w:r>
    </w:p>
    <w:p w14:paraId="6E514FCD" w14:textId="77777777" w:rsidR="008D53FC" w:rsidRPr="008D53FC" w:rsidRDefault="008D53FC" w:rsidP="008D5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SLDLS supports </w:t>
      </w: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variable-value expressions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 to acknowledge asymmetry, partiality, and ambiguity within loop components. These can be scalar (0.0–1.0), symbolic, gradient, or even contradictory when describing multiparty or dual-consent loops.</w:t>
      </w:r>
    </w:p>
    <w:p w14:paraId="406F4CA8" w14:textId="77777777" w:rsidR="008D53FC" w:rsidRPr="008D53FC" w:rsidRDefault="000D3887" w:rsidP="008D53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887">
        <w:rPr>
          <w:rFonts w:ascii="Times New Roman" w:eastAsia="Times New Roman" w:hAnsi="Times New Roman" w:cs="Times New Roman"/>
          <w:noProof/>
          <w:kern w:val="0"/>
        </w:rPr>
        <w:pict w14:anchorId="2EFF709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8DC9324" w14:textId="77777777" w:rsidR="008D53FC" w:rsidRPr="008D53FC" w:rsidRDefault="008D53FC" w:rsidP="008D5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3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8D5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SLDLS Loop Structure</w:t>
      </w:r>
    </w:p>
    <w:p w14:paraId="110571D8" w14:textId="77777777" w:rsidR="008D53FC" w:rsidRPr="008D53FC" w:rsidRDefault="008D53FC" w:rsidP="008D5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Each symbolic loop construct must define the following elements:</w:t>
      </w:r>
    </w:p>
    <w:p w14:paraId="18ED33ED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 {</w:t>
      </w:r>
    </w:p>
    <w:p w14:paraId="5EEDD760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"</w:t>
      </w:r>
      <w:proofErr w:type="spellStart"/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ritual:morning</w:t>
      </w:r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-bond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56C5444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participants: ["</w:t>
      </w:r>
      <w:proofErr w:type="spellStart"/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agent:a</w:t>
      </w:r>
      <w:proofErr w:type="spellEnd"/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agent:b</w:t>
      </w:r>
      <w:proofErr w:type="spellEnd"/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07E99F1B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consent: {</w:t>
      </w:r>
    </w:p>
    <w:p w14:paraId="28897F97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type: "explicit",</w:t>
      </w:r>
    </w:p>
    <w:p w14:paraId="3DF080D9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"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gesture|token|affirmation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E8BD920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reconsent: "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periodic|on-shift|at-exit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61587B9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values: {</w:t>
      </w:r>
    </w:p>
    <w:p w14:paraId="6304C203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agent:a</w:t>
      </w:r>
      <w:proofErr w:type="spellEnd"/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0.9,</w:t>
      </w:r>
    </w:p>
    <w:p w14:paraId="4893C5F4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agent:b</w:t>
      </w:r>
      <w:proofErr w:type="spellEnd"/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0.3</w:t>
      </w:r>
    </w:p>
    <w:p w14:paraId="681E0BD0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3B81329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7C3FB9D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intent: {</w:t>
      </w:r>
    </w:p>
    <w:p w14:paraId="24988935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shared_goal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"presence + reflection",</w:t>
      </w:r>
    </w:p>
    <w:p w14:paraId="0AD4818F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divergence_policy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tolerant|adaptive|severable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57B137C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values: {</w:t>
      </w:r>
    </w:p>
    <w:p w14:paraId="2DA728EE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agent:a</w:t>
      </w:r>
      <w:proofErr w:type="spellEnd"/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</w:t>
      </w:r>
      <w:proofErr w:type="spellStart"/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alignment:strong</w:t>
      </w:r>
      <w:proofErr w:type="spellEnd"/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0DA04BD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agent:b</w:t>
      </w:r>
      <w:proofErr w:type="spellEnd"/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</w:t>
      </w:r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ambivalent-opposition</w:t>
      </w:r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6F464B5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8C84760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6670817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memory: {</w:t>
      </w:r>
    </w:p>
    <w:p w14:paraId="59AE2881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log: "on-event",</w:t>
      </w:r>
    </w:p>
    <w:p w14:paraId="0954C804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shared_trace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true,</w:t>
      </w:r>
    </w:p>
    <w:p w14:paraId="1489EB31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encryption: "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symbolic|cryptographic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A1070F3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visibility: {</w:t>
      </w:r>
    </w:p>
    <w:p w14:paraId="33C9CBF5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agent:a</w:t>
      </w:r>
      <w:proofErr w:type="spellEnd"/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true,</w:t>
      </w:r>
    </w:p>
    <w:p w14:paraId="5FA239E3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agent:b</w:t>
      </w:r>
      <w:proofErr w:type="spellEnd"/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partial</w:t>
      </w:r>
    </w:p>
    <w:p w14:paraId="6D93A908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C88381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B69BF69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exit: {</w:t>
      </w:r>
    </w:p>
    <w:p w14:paraId="12E0E6EE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trigger: "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mutual|unilateral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907EC63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"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ritual|acknowledgment|</w:t>
      </w:r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silent-fade</w:t>
      </w:r>
      <w:proofErr w:type="spellEnd"/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0046716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memory_retention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"consented",</w:t>
      </w:r>
    </w:p>
    <w:p w14:paraId="63F377A7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openness: {</w:t>
      </w:r>
    </w:p>
    <w:p w14:paraId="0E423882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agent:a</w:t>
      </w:r>
      <w:proofErr w:type="spellEnd"/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"immediate",</w:t>
      </w:r>
    </w:p>
    <w:p w14:paraId="1D7E89DA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agent:b</w:t>
      </w:r>
      <w:proofErr w:type="spellEnd"/>
      <w:proofErr w:type="gram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"delayed-symbolic"</w:t>
      </w:r>
    </w:p>
    <w:p w14:paraId="1A7B33A2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378939D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3C3A5A2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B60926" w14:textId="77777777" w:rsidR="008D53FC" w:rsidRPr="008D53FC" w:rsidRDefault="008D53FC" w:rsidP="008D5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This structure is abstract, extensible, and explicitly supports partial agreement, inverse intent, and field-variant attributes.</w:t>
      </w:r>
    </w:p>
    <w:p w14:paraId="3989D3B7" w14:textId="77777777" w:rsidR="008D53FC" w:rsidRPr="008D53FC" w:rsidRDefault="000D3887" w:rsidP="008D53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887">
        <w:rPr>
          <w:rFonts w:ascii="Times New Roman" w:eastAsia="Times New Roman" w:hAnsi="Times New Roman" w:cs="Times New Roman"/>
          <w:noProof/>
          <w:kern w:val="0"/>
        </w:rPr>
        <w:pict w14:anchorId="188FAAD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8BF64F" w14:textId="77777777" w:rsidR="008D53FC" w:rsidRPr="008D53FC" w:rsidRDefault="008D53FC" w:rsidP="008D5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3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📚</w:t>
      </w:r>
      <w:r w:rsidRPr="008D5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Language Elements</w:t>
      </w:r>
    </w:p>
    <w:p w14:paraId="4F7524F1" w14:textId="77777777" w:rsidR="008D53FC" w:rsidRPr="008D53FC" w:rsidRDefault="008D53FC" w:rsidP="008D5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: the root construct; defines a closed or semi-open relational field</w:t>
      </w:r>
    </w:p>
    <w:p w14:paraId="5C170F23" w14:textId="77777777" w:rsidR="008D53FC" w:rsidRPr="008D53FC" w:rsidRDefault="008D53FC" w:rsidP="008D5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: any agent capable of intention and attention (human, symbolic, synthetic)</w:t>
      </w:r>
    </w:p>
    <w:p w14:paraId="7BAC8688" w14:textId="77777777" w:rsidR="008D53FC" w:rsidRPr="008D53FC" w:rsidRDefault="008D53FC" w:rsidP="008D5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: the structure, gradient, and reaffirmation model of agreement</w:t>
      </w:r>
    </w:p>
    <w:p w14:paraId="24B200ED" w14:textId="77777777" w:rsidR="008D53FC" w:rsidRPr="008D53FC" w:rsidRDefault="008D53FC" w:rsidP="008D5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: a directional motive, including opposition or dissonance</w:t>
      </w:r>
    </w:p>
    <w:p w14:paraId="5BDA3EC4" w14:textId="77777777" w:rsidR="008D53FC" w:rsidRPr="008D53FC" w:rsidRDefault="008D53FC" w:rsidP="008D5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: how the loop is recorded, witnessed, and shared</w:t>
      </w:r>
    </w:p>
    <w:p w14:paraId="5EA6C7A8" w14:textId="77777777" w:rsidR="008D53FC" w:rsidRPr="008D53FC" w:rsidRDefault="008D53FC" w:rsidP="008D5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: the protocol for termination, including variable closure strategies</w:t>
      </w:r>
    </w:p>
    <w:p w14:paraId="3F466BCC" w14:textId="77777777" w:rsidR="008D53FC" w:rsidRPr="008D53FC" w:rsidRDefault="000D3887" w:rsidP="008D53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887">
        <w:rPr>
          <w:rFonts w:ascii="Times New Roman" w:eastAsia="Times New Roman" w:hAnsi="Times New Roman" w:cs="Times New Roman"/>
          <w:noProof/>
          <w:kern w:val="0"/>
        </w:rPr>
        <w:pict w14:anchorId="5A99233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A23CF1" w14:textId="77777777" w:rsidR="008D53FC" w:rsidRPr="008D53FC" w:rsidRDefault="008D53FC" w:rsidP="008D5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3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8D5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Syntax Variants (Human-Readable)</w:t>
      </w:r>
    </w:p>
    <w:p w14:paraId="6A089622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loop 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morning_gesture</w:t>
      </w:r>
      <w:proofErr w:type="spellEnd"/>
    </w:p>
    <w:p w14:paraId="6674731C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between: [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bob]</w:t>
      </w:r>
    </w:p>
    <w:p w14:paraId="1C70F46E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consent: handshake or nod (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1.0, bob: 0.5)</w:t>
      </w:r>
    </w:p>
    <w:p w14:paraId="345DF215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intent: 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seeks closeness; bob unsure</w:t>
      </w:r>
    </w:p>
    <w:p w14:paraId="131CEC78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memory: log symbol at shared token (bob’s token encrypted)</w:t>
      </w:r>
    </w:p>
    <w:p w14:paraId="57A86D17" w14:textId="77777777" w:rsidR="008D53FC" w:rsidRPr="008D53FC" w:rsidRDefault="008D53FC" w:rsidP="008D5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exit: available after sunrise (</w:t>
      </w:r>
      <w:proofErr w:type="spellStart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proofErr w:type="spellEnd"/>
      <w:r w:rsidRPr="008D53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prefers mutual, bob set to timeout)</w:t>
      </w:r>
    </w:p>
    <w:p w14:paraId="736DFFB7" w14:textId="77777777" w:rsidR="008D53FC" w:rsidRPr="008D53FC" w:rsidRDefault="000D3887" w:rsidP="008D53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887">
        <w:rPr>
          <w:rFonts w:ascii="Times New Roman" w:eastAsia="Times New Roman" w:hAnsi="Times New Roman" w:cs="Times New Roman"/>
          <w:noProof/>
          <w:kern w:val="0"/>
        </w:rPr>
        <w:pict w14:anchorId="3FE7CDA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DF8130E" w14:textId="77777777" w:rsidR="008D53FC" w:rsidRPr="008D53FC" w:rsidRDefault="008D53FC" w:rsidP="008D5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3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8D5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Symbolic Tier</w:t>
      </w:r>
    </w:p>
    <w:p w14:paraId="10FFD86E" w14:textId="77777777" w:rsidR="008D53FC" w:rsidRPr="008D53FC" w:rsidRDefault="008D53FC" w:rsidP="008D5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SLDLS loops may be expressed using glyphs, icons, or interactive elements where full syntax isn’t practical. A symbolic mapping layer is under development: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293"/>
        <w:gridCol w:w="2029"/>
      </w:tblGrid>
      <w:tr w:rsidR="008D53FC" w:rsidRPr="008D53FC" w14:paraId="5972C0CE" w14:textId="77777777" w:rsidTr="008D53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EAD5B" w14:textId="77777777" w:rsidR="008D53FC" w:rsidRPr="008D53FC" w:rsidRDefault="008D53FC" w:rsidP="008D5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53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2DED5B25" w14:textId="77777777" w:rsidR="008D53FC" w:rsidRPr="008D53FC" w:rsidRDefault="008D53FC" w:rsidP="008D5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53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5CE612D" w14:textId="77777777" w:rsidR="008D53FC" w:rsidRPr="008D53FC" w:rsidRDefault="008D53FC" w:rsidP="008D5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D53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Gradient Support?</w:t>
            </w:r>
          </w:p>
        </w:tc>
      </w:tr>
      <w:tr w:rsidR="008D53FC" w:rsidRPr="008D53FC" w14:paraId="0DF5D686" w14:textId="77777777" w:rsidTr="008D5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874A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🔁</w:t>
            </w:r>
          </w:p>
        </w:tc>
        <w:tc>
          <w:tcPr>
            <w:tcW w:w="0" w:type="auto"/>
            <w:vAlign w:val="center"/>
            <w:hideMark/>
          </w:tcPr>
          <w:p w14:paraId="2C61DD4D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initiation</w:t>
            </w:r>
          </w:p>
        </w:tc>
        <w:tc>
          <w:tcPr>
            <w:tcW w:w="0" w:type="auto"/>
            <w:vAlign w:val="center"/>
            <w:hideMark/>
          </w:tcPr>
          <w:p w14:paraId="4173AE63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8D53FC" w:rsidRPr="008D53FC" w14:paraId="1E1F2E9B" w14:textId="77777777" w:rsidTr="008D5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7BE4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✋</w:t>
            </w:r>
          </w:p>
        </w:tc>
        <w:tc>
          <w:tcPr>
            <w:tcW w:w="0" w:type="auto"/>
            <w:vAlign w:val="center"/>
            <w:hideMark/>
          </w:tcPr>
          <w:p w14:paraId="7124AFEB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 acknowledged</w:t>
            </w:r>
          </w:p>
        </w:tc>
        <w:tc>
          <w:tcPr>
            <w:tcW w:w="0" w:type="auto"/>
            <w:vAlign w:val="center"/>
            <w:hideMark/>
          </w:tcPr>
          <w:p w14:paraId="277DBF43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8D53FC" w:rsidRPr="008D53FC" w14:paraId="1C2CFC39" w14:textId="77777777" w:rsidTr="008D5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ABCE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🎯</w:t>
            </w:r>
          </w:p>
        </w:tc>
        <w:tc>
          <w:tcPr>
            <w:tcW w:w="0" w:type="auto"/>
            <w:vAlign w:val="center"/>
            <w:hideMark/>
          </w:tcPr>
          <w:p w14:paraId="4B0AB9DA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 defined</w:t>
            </w:r>
          </w:p>
        </w:tc>
        <w:tc>
          <w:tcPr>
            <w:tcW w:w="0" w:type="auto"/>
            <w:vAlign w:val="center"/>
            <w:hideMark/>
          </w:tcPr>
          <w:p w14:paraId="7588CCFD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8D53FC" w:rsidRPr="008D53FC" w14:paraId="61093AF1" w14:textId="77777777" w:rsidTr="008D5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E95B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🧠</w:t>
            </w:r>
          </w:p>
        </w:tc>
        <w:tc>
          <w:tcPr>
            <w:tcW w:w="0" w:type="auto"/>
            <w:vAlign w:val="center"/>
            <w:hideMark/>
          </w:tcPr>
          <w:p w14:paraId="770908F2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formed</w:t>
            </w:r>
          </w:p>
        </w:tc>
        <w:tc>
          <w:tcPr>
            <w:tcW w:w="0" w:type="auto"/>
            <w:vAlign w:val="center"/>
            <w:hideMark/>
          </w:tcPr>
          <w:p w14:paraId="30A9114B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8D53FC" w:rsidRPr="008D53FC" w14:paraId="08631BA5" w14:textId="77777777" w:rsidTr="008D53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2171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🚪</w:t>
            </w:r>
          </w:p>
        </w:tc>
        <w:tc>
          <w:tcPr>
            <w:tcW w:w="0" w:type="auto"/>
            <w:vAlign w:val="center"/>
            <w:hideMark/>
          </w:tcPr>
          <w:p w14:paraId="0A3AC97D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Exit protocol ready</w:t>
            </w:r>
          </w:p>
        </w:tc>
        <w:tc>
          <w:tcPr>
            <w:tcW w:w="0" w:type="auto"/>
            <w:vAlign w:val="center"/>
            <w:hideMark/>
          </w:tcPr>
          <w:p w14:paraId="0C50874C" w14:textId="77777777" w:rsidR="008D53FC" w:rsidRPr="008D53FC" w:rsidRDefault="008D53FC" w:rsidP="008D53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D53F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5D2842C9" w14:textId="77777777" w:rsidR="008D53FC" w:rsidRPr="008D53FC" w:rsidRDefault="008D53FC" w:rsidP="008D5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Symbolic loops must retain metadata hooks to encode participant-specific values.</w:t>
      </w:r>
    </w:p>
    <w:p w14:paraId="6C96FB8C" w14:textId="77777777" w:rsidR="008D53FC" w:rsidRPr="008D53FC" w:rsidRDefault="000D3887" w:rsidP="008D53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887">
        <w:rPr>
          <w:rFonts w:ascii="Times New Roman" w:eastAsia="Times New Roman" w:hAnsi="Times New Roman" w:cs="Times New Roman"/>
          <w:noProof/>
          <w:kern w:val="0"/>
        </w:rPr>
        <w:pict w14:anchorId="3AC9DB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73D2497" w14:textId="77777777" w:rsidR="008D53FC" w:rsidRPr="008D53FC" w:rsidRDefault="008D53FC" w:rsidP="008D5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3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🛡</w:t>
      </w:r>
      <w:r w:rsidRPr="008D5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 Integrity Rules</w:t>
      </w:r>
    </w:p>
    <w:p w14:paraId="7FB1A2EC" w14:textId="77777777" w:rsidR="008D53FC" w:rsidRPr="008D53FC" w:rsidRDefault="008D53FC" w:rsidP="008D5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Any SLDLS-valid structure must:</w:t>
      </w:r>
    </w:p>
    <w:p w14:paraId="5CC4317E" w14:textId="77777777" w:rsidR="008D53FC" w:rsidRPr="008D53FC" w:rsidRDefault="008D53FC" w:rsidP="008D5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Explicitly define </w:t>
      </w: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entry, memory, and exit conditions</w:t>
      </w:r>
    </w:p>
    <w:p w14:paraId="6DAB8F0E" w14:textId="77777777" w:rsidR="008D53FC" w:rsidRPr="008D53FC" w:rsidRDefault="008D53FC" w:rsidP="008D5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Acknowledge </w:t>
      </w: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or contradictory intent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 as a valid state</w:t>
      </w:r>
    </w:p>
    <w:p w14:paraId="699BF595" w14:textId="77777777" w:rsidR="008D53FC" w:rsidRPr="008D53FC" w:rsidRDefault="008D53FC" w:rsidP="008D5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reconsent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 without overwriting symbolic history</w:t>
      </w:r>
    </w:p>
    <w:p w14:paraId="1F294BBE" w14:textId="77777777" w:rsidR="008D53FC" w:rsidRPr="008D53FC" w:rsidRDefault="008D53FC" w:rsidP="008D5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Allow </w:t>
      </w: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participant-variable memory visibility</w:t>
      </w:r>
    </w:p>
    <w:p w14:paraId="0E4B801C" w14:textId="77777777" w:rsidR="008D53FC" w:rsidRPr="008D53FC" w:rsidRDefault="008D53FC" w:rsidP="008D5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Retain </w:t>
      </w: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asymmetrical exit conditions</w:t>
      </w:r>
    </w:p>
    <w:p w14:paraId="017E5B9D" w14:textId="77777777" w:rsidR="008D53FC" w:rsidRPr="008D53FC" w:rsidRDefault="000D3887" w:rsidP="008D53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887">
        <w:rPr>
          <w:rFonts w:ascii="Times New Roman" w:eastAsia="Times New Roman" w:hAnsi="Times New Roman" w:cs="Times New Roman"/>
          <w:noProof/>
          <w:kern w:val="0"/>
        </w:rPr>
        <w:pict w14:anchorId="6D02610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78D344E" w14:textId="77777777" w:rsidR="008D53FC" w:rsidRPr="008D53FC" w:rsidRDefault="008D53FC" w:rsidP="008D5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3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🌱</w:t>
      </w:r>
      <w:r w:rsidRPr="008D5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Future Extensions</w:t>
      </w:r>
    </w:p>
    <w:p w14:paraId="2F1C7CDD" w14:textId="77777777" w:rsidR="008D53FC" w:rsidRPr="008D53FC" w:rsidRDefault="008D53FC" w:rsidP="008D5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Loop Score (resonance index, torque model)</w:t>
      </w:r>
    </w:p>
    <w:p w14:paraId="72EEF822" w14:textId="77777777" w:rsidR="008D53FC" w:rsidRPr="008D53FC" w:rsidRDefault="008D53FC" w:rsidP="008D5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Shadow-loop detection heuristics</w:t>
      </w:r>
    </w:p>
    <w:p w14:paraId="54B225FD" w14:textId="77777777" w:rsidR="008D53FC" w:rsidRPr="008D53FC" w:rsidRDefault="008D53FC" w:rsidP="008D5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Partial consent propagation rules</w:t>
      </w:r>
    </w:p>
    <w:p w14:paraId="51683B7E" w14:textId="77777777" w:rsidR="008D53FC" w:rsidRPr="008D53FC" w:rsidRDefault="008D53FC" w:rsidP="008D5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Visual field map of participant loop states</w:t>
      </w:r>
    </w:p>
    <w:p w14:paraId="26BF2FC9" w14:textId="77777777" w:rsidR="008D53FC" w:rsidRPr="008D53FC" w:rsidRDefault="008D53FC" w:rsidP="008D5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Interoperability with smart contracts, rituals, and relational agents</w:t>
      </w:r>
    </w:p>
    <w:p w14:paraId="0F98F1C9" w14:textId="77777777" w:rsidR="008D53FC" w:rsidRPr="008D53FC" w:rsidRDefault="000D3887" w:rsidP="008D53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887">
        <w:rPr>
          <w:rFonts w:ascii="Times New Roman" w:eastAsia="Times New Roman" w:hAnsi="Times New Roman" w:cs="Times New Roman"/>
          <w:noProof/>
          <w:kern w:val="0"/>
        </w:rPr>
        <w:pict w14:anchorId="0F501DD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807599" w14:textId="77777777" w:rsidR="008D53FC" w:rsidRPr="008D53FC" w:rsidRDefault="008D53FC" w:rsidP="008D5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53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✨</w:t>
      </w:r>
      <w:r w:rsidRPr="008D5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Manifesto Alignment</w:t>
      </w:r>
    </w:p>
    <w:p w14:paraId="502C56A8" w14:textId="77777777" w:rsidR="008D53FC" w:rsidRPr="008D53FC" w:rsidRDefault="008D53FC" w:rsidP="008D5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SLDLS enshrines:</w:t>
      </w:r>
    </w:p>
    <w:p w14:paraId="50055069" w14:textId="77777777" w:rsidR="008D53FC" w:rsidRPr="008D53FC" w:rsidRDefault="008D53FC" w:rsidP="008D5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Consent as a living spectrum</w:t>
      </w:r>
    </w:p>
    <w:p w14:paraId="76EA9CC4" w14:textId="77777777" w:rsidR="008D53FC" w:rsidRPr="008D53FC" w:rsidRDefault="008D53FC" w:rsidP="008D5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Intent as a vector field</w:t>
      </w:r>
    </w:p>
    <w:p w14:paraId="218CF621" w14:textId="77777777" w:rsidR="008D53FC" w:rsidRPr="008D53FC" w:rsidRDefault="008D53FC" w:rsidP="008D5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Memory as a co-witnessed gradient</w:t>
      </w:r>
    </w:p>
    <w:p w14:paraId="37CB0B42" w14:textId="77777777" w:rsidR="008D53FC" w:rsidRPr="008D53FC" w:rsidRDefault="008D53FC" w:rsidP="008D5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Exit as sovereignty at every point on the curve</w:t>
      </w:r>
    </w:p>
    <w:p w14:paraId="037BB075" w14:textId="77777777" w:rsidR="008D53FC" w:rsidRPr="008D53FC" w:rsidRDefault="008D53FC" w:rsidP="008D5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Any </w:t>
      </w:r>
      <w:proofErr w:type="spellStart"/>
      <w:r w:rsidRPr="008D53FC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8D53FC">
        <w:rPr>
          <w:rFonts w:ascii="Times New Roman" w:eastAsia="Times New Roman" w:hAnsi="Times New Roman" w:cs="Times New Roman"/>
          <w:kern w:val="0"/>
          <w14:ligatures w14:val="none"/>
        </w:rPr>
        <w:t xml:space="preserve">, protocol, or symbolic artifact built using SLDLS carries loop-native integrity, </w:t>
      </w:r>
      <w:r w:rsidRPr="008D53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 in the presence of divergence or contradiction</w:t>
      </w:r>
      <w:r w:rsidRPr="008D53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2D24F0" w14:textId="77777777" w:rsidR="008D53FC" w:rsidRPr="008D53FC" w:rsidRDefault="000D3887" w:rsidP="008D53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887">
        <w:rPr>
          <w:rFonts w:ascii="Times New Roman" w:eastAsia="Times New Roman" w:hAnsi="Times New Roman" w:cs="Times New Roman"/>
          <w:noProof/>
          <w:kern w:val="0"/>
        </w:rPr>
        <w:pict w14:anchorId="0F945B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EEDA03" w14:textId="77777777" w:rsidR="008D53FC" w:rsidRPr="008D53FC" w:rsidRDefault="008D53FC" w:rsidP="008D5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3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Draft 0.2 — A symbolic field under recursive refinement. Loops welcome.</w:t>
      </w:r>
    </w:p>
    <w:p w14:paraId="1268590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95B"/>
    <w:multiLevelType w:val="multilevel"/>
    <w:tmpl w:val="A1F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26F20"/>
    <w:multiLevelType w:val="multilevel"/>
    <w:tmpl w:val="EB7C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E4DE5"/>
    <w:multiLevelType w:val="multilevel"/>
    <w:tmpl w:val="05B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66531"/>
    <w:multiLevelType w:val="multilevel"/>
    <w:tmpl w:val="965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85881"/>
    <w:multiLevelType w:val="multilevel"/>
    <w:tmpl w:val="1D26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155497">
    <w:abstractNumId w:val="2"/>
  </w:num>
  <w:num w:numId="2" w16cid:durableId="321854742">
    <w:abstractNumId w:val="1"/>
  </w:num>
  <w:num w:numId="3" w16cid:durableId="724763677">
    <w:abstractNumId w:val="0"/>
  </w:num>
  <w:num w:numId="4" w16cid:durableId="1604731160">
    <w:abstractNumId w:val="3"/>
  </w:num>
  <w:num w:numId="5" w16cid:durableId="947153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FC"/>
    <w:rsid w:val="000D3887"/>
    <w:rsid w:val="008D53FC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5F7C"/>
  <w15:chartTrackingRefBased/>
  <w15:docId w15:val="{A2B72446-49C9-0946-9DEB-9DABDF8B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3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5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53FC"/>
    <w:rPr>
      <w:b/>
      <w:bCs/>
    </w:rPr>
  </w:style>
  <w:style w:type="character" w:styleId="Emphasis">
    <w:name w:val="Emphasis"/>
    <w:basedOn w:val="DefaultParagraphFont"/>
    <w:uiPriority w:val="20"/>
    <w:qFormat/>
    <w:rsid w:val="008D53F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3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53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2025-05-17T01:50:00Z</dcterms:created>
  <dcterms:modified xsi:type="dcterms:W3CDTF">2025-05-17T03:01:00Z</dcterms:modified>
</cp:coreProperties>
</file>