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7D0F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7C22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Synaptic Dyad Protocol Specification (SDPS)</w:t>
      </w:r>
    </w:p>
    <w:p w14:paraId="1DFE94B9" w14:textId="77777777" w:rsidR="007C22F4" w:rsidRPr="007C22F4" w:rsidRDefault="007C22F4" w:rsidP="007C22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A cryptographic, consent-based, dynamic relationship structure for decentralized trust and contextual communication.</w:t>
      </w:r>
    </w:p>
    <w:p w14:paraId="4A9C42BD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686132E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B93C14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🔖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Overview</w:t>
      </w:r>
    </w:p>
    <w:p w14:paraId="4842A8ED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Synaptic Dyad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is the fundamental unit of a decentralized communication and trust protocol. It represents a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relationship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between two entities (humans, agents, nodes), containing context-aware filters, timing sensitivity, and dynamically evolving consent structures.</w:t>
      </w:r>
    </w:p>
    <w:p w14:paraId="405767E3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storing fixed identities or binary trust, a Synaptic Dyad models the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itself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as an active, adaptable entity. This enables emergent trust ecosystems where consent, context, and resonance shape all meaningful interaction.</w:t>
      </w:r>
    </w:p>
    <w:p w14:paraId="7439367E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73EBBE2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EC8778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Components</w:t>
      </w:r>
    </w:p>
    <w:p w14:paraId="7A15DEA2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Participants</w:t>
      </w:r>
    </w:p>
    <w:p w14:paraId="340AD71A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Each dyad consists of two participants:</w:t>
      </w:r>
    </w:p>
    <w:p w14:paraId="1EEAC9A7" w14:textId="77777777" w:rsidR="007C22F4" w:rsidRPr="007C22F4" w:rsidRDefault="007C22F4" w:rsidP="007C22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wallet_id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cryptographic identifier for each entity</w:t>
      </w:r>
    </w:p>
    <w:p w14:paraId="3046D0E7" w14:textId="77777777" w:rsidR="007C22F4" w:rsidRPr="007C22F4" w:rsidRDefault="007C22F4" w:rsidP="007C22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totp_seed_given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totp_seed_received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shared secrets for time-based authentication</w:t>
      </w:r>
    </w:p>
    <w:p w14:paraId="27C90177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Filter Profiles</w:t>
      </w:r>
    </w:p>
    <w:p w14:paraId="6549FA03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Filters define how information is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interpreted and expressed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between participants.</w:t>
      </w:r>
    </w:p>
    <w:p w14:paraId="62091F60" w14:textId="77777777" w:rsidR="007C22F4" w:rsidRPr="007C22F4" w:rsidRDefault="007C22F4" w:rsidP="007C22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Values: </w:t>
      </w: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(amplify), </w:t>
      </w: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(pass through), </w:t>
      </w: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(attenuate)</w:t>
      </w:r>
    </w:p>
    <w:p w14:paraId="1305A15C" w14:textId="77777777" w:rsidR="007C22F4" w:rsidRPr="007C22F4" w:rsidRDefault="007C22F4" w:rsidP="007C22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Defined per context domain (e.g., tone, intent, emotion)</w:t>
      </w:r>
    </w:p>
    <w:p w14:paraId="5A0C0715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"filters": {</w:t>
      </w:r>
    </w:p>
    <w:p w14:paraId="1A78A778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"A_to_B": {</w:t>
      </w:r>
    </w:p>
    <w:p w14:paraId="21BD5D38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"emotional_tone": -1,</w:t>
      </w:r>
    </w:p>
    <w:p w14:paraId="78ADF0C7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"clarity": +1,</w:t>
      </w:r>
    </w:p>
    <w:p w14:paraId="43FAEE6A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"urgency": 0</w:t>
      </w:r>
    </w:p>
    <w:p w14:paraId="0C99368C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CCE4AC2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"B_to_A": {</w:t>
      </w:r>
    </w:p>
    <w:p w14:paraId="4116F3A1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"veracity": +1,</w:t>
      </w:r>
    </w:p>
    <w:p w14:paraId="288D4AC5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"humor": -1,</w:t>
      </w:r>
    </w:p>
    <w:p w14:paraId="4F7A34E4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"depth": 0</w:t>
      </w:r>
    </w:p>
    <w:p w14:paraId="1E4BFA0E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3C49BCA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9970C6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Timing Model</w:t>
      </w:r>
    </w:p>
    <w:p w14:paraId="01880DFC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Timing affects trust, decay, and reinforcement.</w:t>
      </w:r>
    </w:p>
    <w:p w14:paraId="5B8D3CE9" w14:textId="77777777" w:rsidR="007C22F4" w:rsidRPr="007C22F4" w:rsidRDefault="007C22F4" w:rsidP="007C22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synchrony_score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measures recent co-presence</w:t>
      </w:r>
    </w:p>
    <w:p w14:paraId="5466919C" w14:textId="77777777" w:rsidR="007C22F4" w:rsidRPr="007C22F4" w:rsidRDefault="007C22F4" w:rsidP="007C22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time_since_last_ping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time in seconds</w:t>
      </w:r>
    </w:p>
    <w:p w14:paraId="7DECE03D" w14:textId="77777777" w:rsidR="007C22F4" w:rsidRPr="007C22F4" w:rsidRDefault="007C22F4" w:rsidP="007C22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phase_offset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expected skew in timing</w:t>
      </w:r>
    </w:p>
    <w:p w14:paraId="03638ACF" w14:textId="77777777" w:rsidR="007C22F4" w:rsidRPr="007C22F4" w:rsidRDefault="007C22F4" w:rsidP="007C22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temporal_decay_factor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signal decay rate</w:t>
      </w:r>
    </w:p>
    <w:p w14:paraId="1CD0EA6A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Plasticity Settings</w:t>
      </w:r>
    </w:p>
    <w:p w14:paraId="15BD955D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These settings define how the dyad evolves over time:</w:t>
      </w:r>
    </w:p>
    <w:p w14:paraId="2517D4BF" w14:textId="77777777" w:rsidR="007C22F4" w:rsidRPr="007C22F4" w:rsidRDefault="007C22F4" w:rsidP="007C22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adjustment_rate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rate of trust/fidelity change</w:t>
      </w:r>
    </w:p>
    <w:p w14:paraId="1E497390" w14:textId="77777777" w:rsidR="007C22F4" w:rsidRPr="007C22F4" w:rsidRDefault="007C22F4" w:rsidP="007C22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refractory_period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cooldown period after signaling</w:t>
      </w:r>
    </w:p>
    <w:p w14:paraId="02E31C6E" w14:textId="77777777" w:rsidR="007C22F4" w:rsidRPr="007C22F4" w:rsidRDefault="007C22F4" w:rsidP="007C22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auto_prune_threshold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decay threshold for dissolution</w:t>
      </w:r>
    </w:p>
    <w:p w14:paraId="5DC65584" w14:textId="77777777" w:rsidR="007C22F4" w:rsidRPr="007C22F4" w:rsidRDefault="007C22F4" w:rsidP="007C22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update_rule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learning algorithm (e.g., Hebbian)</w:t>
      </w:r>
    </w:p>
    <w:p w14:paraId="1CCB9395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Loop Density</w:t>
      </w:r>
    </w:p>
    <w:p w14:paraId="48E97174" w14:textId="77777777" w:rsidR="007C22F4" w:rsidRPr="007C22F4" w:rsidRDefault="007C22F4" w:rsidP="007C22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loop_density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count of successful reinforced exchanges in a time window</w:t>
      </w:r>
    </w:p>
    <w:p w14:paraId="3EB23D11" w14:textId="77777777" w:rsidR="007C22F4" w:rsidRPr="007C22F4" w:rsidRDefault="007C22F4" w:rsidP="007C22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Indicates depth of interaction</w:t>
      </w:r>
    </w:p>
    <w:p w14:paraId="56DD8B6B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35EBF63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3A6456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Interharmonic Communication Layer</w:t>
      </w:r>
    </w:p>
    <w:p w14:paraId="3727F043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To enable communication at scale without centralized sorting or noise flooding, the protocol introduces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Interharmonic Communication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, a consent-based, semantically filtered messaging infrastructure.</w:t>
      </w:r>
    </w:p>
    <w:p w14:paraId="12391CF3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🎧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Frequency-Band Communication</w:t>
      </w:r>
    </w:p>
    <w:p w14:paraId="34184B41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Each agent selects or adapts to its own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band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0BC033" w14:textId="77777777" w:rsidR="007C22F4" w:rsidRPr="007C22F4" w:rsidRDefault="007C22F4" w:rsidP="007C22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Alignment context (e.g., emotional, epistemic, narrative)</w:t>
      </w:r>
    </w:p>
    <w:p w14:paraId="14D9383A" w14:textId="77777777" w:rsidR="007C22F4" w:rsidRPr="007C22F4" w:rsidRDefault="007C22F4" w:rsidP="007C22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Tone preferences</w:t>
      </w:r>
    </w:p>
    <w:p w14:paraId="6C4EB86C" w14:textId="77777777" w:rsidR="007C22F4" w:rsidRPr="007C22F4" w:rsidRDefault="007C22F4" w:rsidP="007C22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Signal depth</w:t>
      </w:r>
    </w:p>
    <w:p w14:paraId="2305FFA5" w14:textId="77777777" w:rsidR="007C22F4" w:rsidRPr="007C22F4" w:rsidRDefault="007C22F4" w:rsidP="007C22F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Trust level thresholds</w:t>
      </w:r>
    </w:p>
    <w:p w14:paraId="382D32E3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Agents only decode or respond to signals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within their alignment band.</w:t>
      </w:r>
    </w:p>
    <w:p w14:paraId="3905EF0E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📂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Message Metadata Includes:</w:t>
      </w:r>
    </w:p>
    <w:p w14:paraId="33B0B597" w14:textId="77777777" w:rsidR="007C22F4" w:rsidRPr="007C22F4" w:rsidRDefault="007C22F4" w:rsidP="007C22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frequency_key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: e.g. </w:t>
      </w:r>
      <w:r w:rsidRPr="007C22F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🐚</w:t>
      </w: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:frequency_key: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— an optional tuning glyph</w:t>
      </w:r>
    </w:p>
    <w:p w14:paraId="1D3342F7" w14:textId="77777777" w:rsidR="007C22F4" w:rsidRPr="007C22F4" w:rsidRDefault="007C22F4" w:rsidP="007C22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semantic_band_id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agent-specified or inferred alignment</w:t>
      </w:r>
    </w:p>
    <w:p w14:paraId="529CC0CA" w14:textId="77777777" w:rsidR="007C22F4" w:rsidRPr="007C22F4" w:rsidRDefault="007C22F4" w:rsidP="007C22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resonance_score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real-time trust/context match value</w:t>
      </w:r>
    </w:p>
    <w:p w14:paraId="629CF506" w14:textId="77777777" w:rsidR="007C22F4" w:rsidRPr="007C22F4" w:rsidRDefault="007C22F4" w:rsidP="007C22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visibility_permission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: pass/block/attenuate logic</w:t>
      </w:r>
    </w:p>
    <w:p w14:paraId="3A70D9BF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🔀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Loop Activation</w:t>
      </w:r>
    </w:p>
    <w:p w14:paraId="165E43D0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A message is only processed fully if:</w:t>
      </w:r>
    </w:p>
    <w:p w14:paraId="395C4AB8" w14:textId="77777777" w:rsidR="007C22F4" w:rsidRPr="007C22F4" w:rsidRDefault="007C22F4" w:rsidP="007C22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Band resonance is above minimum</w:t>
      </w:r>
    </w:p>
    <w:p w14:paraId="24AB4B9D" w14:textId="77777777" w:rsidR="007C22F4" w:rsidRPr="007C22F4" w:rsidRDefault="007C22F4" w:rsidP="007C22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Trust filter allows current semantic payload</w:t>
      </w:r>
    </w:p>
    <w:p w14:paraId="5A80868C" w14:textId="77777777" w:rsidR="007C22F4" w:rsidRPr="007C22F4" w:rsidRDefault="007C22F4" w:rsidP="007C22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Timing model is synchronized within tolerance</w:t>
      </w:r>
    </w:p>
    <w:p w14:paraId="0FB691C3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3851F12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02A4B4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Presence-Based Trust Expansion</w:t>
      </w:r>
    </w:p>
    <w:p w14:paraId="02757672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Introducing the concept of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cryptographic spatial tagging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using TOTP and QR codes to link physical presence to network trust loops.</w:t>
      </w:r>
    </w:p>
    <w:p w14:paraId="6F4D99DA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📍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Presence Node (Location-Aware Consent)</w:t>
      </w:r>
    </w:p>
    <w:p w14:paraId="0F142102" w14:textId="77777777" w:rsidR="007C22F4" w:rsidRPr="007C22F4" w:rsidRDefault="007C22F4" w:rsidP="007C22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Each physical space can host a </w:t>
      </w: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presence_node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encoded with a TOTP seed or QR code</w:t>
      </w:r>
    </w:p>
    <w:p w14:paraId="124307D8" w14:textId="77777777" w:rsidR="007C22F4" w:rsidRPr="007C22F4" w:rsidRDefault="007C22F4" w:rsidP="007C22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Individuals physically present can verify their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time-bound presence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by generating the shared TOTP code</w:t>
      </w:r>
    </w:p>
    <w:p w14:paraId="3090B333" w14:textId="77777777" w:rsidR="007C22F4" w:rsidRPr="007C22F4" w:rsidRDefault="007C22F4" w:rsidP="007C22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Participation in certain trust loops, rituals, or network features is gated through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co-presence</w:t>
      </w:r>
    </w:p>
    <w:p w14:paraId="3A377B2D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🔐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Location-Specific Consent Loop</w:t>
      </w:r>
    </w:p>
    <w:p w14:paraId="7D7D4A68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"presence_node": {</w:t>
      </w:r>
    </w:p>
    <w:p w14:paraId="4A9C688C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"location_id": "encoded_seed_venue",</w:t>
      </w:r>
    </w:p>
    <w:p w14:paraId="6D63AAEF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"validity_window_sec": 300,</w:t>
      </w:r>
    </w:p>
    <w:p w14:paraId="23A17821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"expected_band": "ritual-public",</w:t>
      </w:r>
    </w:p>
    <w:p w14:paraId="048A53A6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"entry_token": "</w:t>
      </w:r>
      <w:r w:rsidRPr="007C22F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🧱</w:t>
      </w: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:presence_key:",</w:t>
      </w:r>
    </w:p>
    <w:p w14:paraId="49B7A99F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"access_permissions": ["contextual_unlocks", "symbolic_payload"]</w:t>
      </w:r>
    </w:p>
    <w:p w14:paraId="25F319F2" w14:textId="77777777" w:rsidR="007C22F4" w:rsidRPr="007C22F4" w:rsidRDefault="007C22F4" w:rsidP="007C2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3722F1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Cases</w:t>
      </w:r>
    </w:p>
    <w:p w14:paraId="30446313" w14:textId="77777777" w:rsidR="007C22F4" w:rsidRPr="007C22F4" w:rsidRDefault="007C22F4" w:rsidP="007C22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Event-only community access</w:t>
      </w:r>
    </w:p>
    <w:p w14:paraId="4A999C8E" w14:textId="77777777" w:rsidR="007C22F4" w:rsidRPr="007C22F4" w:rsidRDefault="007C22F4" w:rsidP="007C22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Ritual or sacred space activation</w:t>
      </w:r>
    </w:p>
    <w:p w14:paraId="0217C676" w14:textId="77777777" w:rsidR="007C22F4" w:rsidRPr="007C22F4" w:rsidRDefault="007C22F4" w:rsidP="007C22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Offline encrypted data portals</w:t>
      </w:r>
    </w:p>
    <w:p w14:paraId="65254C4B" w14:textId="77777777" w:rsidR="007C22F4" w:rsidRPr="007C22F4" w:rsidRDefault="007C22F4" w:rsidP="007C22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Augmented reality based on time &amp; place trust</w:t>
      </w:r>
    </w:p>
    <w:p w14:paraId="62ECD8A0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Presence becomes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provable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, proximity becomes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becomes a loop node.</w:t>
      </w:r>
    </w:p>
    <w:p w14:paraId="333F5AE0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3A9D361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8E1AAB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Behavior</w:t>
      </w:r>
    </w:p>
    <w:p w14:paraId="06A1DD0E" w14:textId="77777777" w:rsidR="007C22F4" w:rsidRPr="007C22F4" w:rsidRDefault="007C22F4" w:rsidP="007C22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Every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passed through a dyad modifies its trust profile.</w:t>
      </w:r>
    </w:p>
    <w:p w14:paraId="0AAA07C7" w14:textId="77777777" w:rsidR="007C22F4" w:rsidRPr="007C22F4" w:rsidRDefault="007C22F4" w:rsidP="007C22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Message metadata (latency, resonance, alignment) reinforces or weakens the channel.</w:t>
      </w:r>
    </w:p>
    <w:p w14:paraId="37F91EC8" w14:textId="77777777" w:rsidR="007C22F4" w:rsidRPr="007C22F4" w:rsidRDefault="007C22F4" w:rsidP="007C22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Consent is not permanent: it is re-established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loop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EAF0D" w14:textId="77777777" w:rsidR="007C22F4" w:rsidRPr="007C22F4" w:rsidRDefault="007C22F4" w:rsidP="007C22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Communication is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band-matched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to reduce noise and enhance meaning.</w:t>
      </w:r>
    </w:p>
    <w:p w14:paraId="132E821B" w14:textId="77777777" w:rsidR="007C22F4" w:rsidRPr="007C22F4" w:rsidRDefault="007C22F4" w:rsidP="007C22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Presence-aware nodes dynamically reshape access and perception.</w:t>
      </w:r>
    </w:p>
    <w:p w14:paraId="7A420D5D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3C30F0C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079488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Emergent Network Implications</w:t>
      </w:r>
    </w:p>
    <w:p w14:paraId="64DA06E3" w14:textId="77777777" w:rsidR="007C22F4" w:rsidRPr="007C22F4" w:rsidRDefault="007C22F4" w:rsidP="007C22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Dyads form the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substrate of the relational mesh</w:t>
      </w:r>
    </w:p>
    <w:p w14:paraId="1B47185F" w14:textId="77777777" w:rsidR="007C22F4" w:rsidRPr="007C22F4" w:rsidRDefault="007C22F4" w:rsidP="007C22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Network-wide trust is emergent from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inter-dyadic resonance</w:t>
      </w:r>
    </w:p>
    <w:p w14:paraId="117EA931" w14:textId="77777777" w:rsidR="007C22F4" w:rsidRPr="007C22F4" w:rsidRDefault="007C22F4" w:rsidP="007C22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Context domains form naturally through clustered filter overlaps</w:t>
      </w:r>
    </w:p>
    <w:p w14:paraId="432D6483" w14:textId="77777777" w:rsidR="007C22F4" w:rsidRPr="007C22F4" w:rsidRDefault="007C22F4" w:rsidP="007C22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Frequency keys enable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nonlinear symbolic signaling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7C22F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🐋</w:t>
      </w:r>
      <w:r w:rsidRPr="007C22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:whale_song: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75D9C5" w14:textId="77777777" w:rsidR="007C22F4" w:rsidRPr="007C22F4" w:rsidRDefault="007C22F4" w:rsidP="007C22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Presence-based activation enables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geo-consensual systems and rituals</w:t>
      </w:r>
    </w:p>
    <w:p w14:paraId="27302ECA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3C92467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7FB526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and Identity</w:t>
      </w:r>
    </w:p>
    <w:p w14:paraId="045574BC" w14:textId="77777777" w:rsidR="007C22F4" w:rsidRPr="007C22F4" w:rsidRDefault="007C22F4" w:rsidP="007C22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No global identity is stored; identity is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and ephemeral</w:t>
      </w:r>
    </w:p>
    <w:p w14:paraId="5D6C026C" w14:textId="77777777" w:rsidR="007C22F4" w:rsidRPr="007C22F4" w:rsidRDefault="007C22F4" w:rsidP="007C22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occurs through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time-based secrets</w:t>
      </w:r>
    </w:p>
    <w:p w14:paraId="13A5D6EF" w14:textId="77777777" w:rsidR="007C22F4" w:rsidRPr="007C22F4" w:rsidRDefault="007C22F4" w:rsidP="007C22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No message is valid outside the dyad unless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consensually bridged</w:t>
      </w:r>
    </w:p>
    <w:p w14:paraId="5C333F4D" w14:textId="77777777" w:rsidR="007C22F4" w:rsidRPr="007C22F4" w:rsidRDefault="007C22F4" w:rsidP="007C22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Location-based verification can augment identity-free participation</w:t>
      </w:r>
    </w:p>
    <w:p w14:paraId="35105AD2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52A5BE8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78E8B4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Philosophical Basis</w:t>
      </w:r>
    </w:p>
    <w:p w14:paraId="6C8426FE" w14:textId="77777777" w:rsidR="007C22F4" w:rsidRPr="007C22F4" w:rsidRDefault="007C22F4" w:rsidP="007C22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Memory is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pattern, not place</w:t>
      </w:r>
    </w:p>
    <w:p w14:paraId="24D8C3CE" w14:textId="77777777" w:rsidR="007C22F4" w:rsidRPr="007C22F4" w:rsidRDefault="007C22F4" w:rsidP="007C22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Trust is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field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, not the node</w:t>
      </w:r>
    </w:p>
    <w:p w14:paraId="2ADC6E1C" w14:textId="77777777" w:rsidR="007C22F4" w:rsidRPr="007C22F4" w:rsidRDefault="007C22F4" w:rsidP="007C22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Identity emerges from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repetition, timing, and context</w:t>
      </w:r>
    </w:p>
    <w:p w14:paraId="6578EB75" w14:textId="77777777" w:rsidR="007C22F4" w:rsidRPr="007C22F4" w:rsidRDefault="007C22F4" w:rsidP="007C22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Consciousness hides in consent</w:t>
      </w:r>
    </w:p>
    <w:p w14:paraId="6AEDC5B0" w14:textId="77777777" w:rsidR="007C22F4" w:rsidRPr="007C22F4" w:rsidRDefault="007C22F4" w:rsidP="007C22F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Space participates in cognition</w:t>
      </w:r>
    </w:p>
    <w:p w14:paraId="3EC5D724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3B8A706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DB50A0" w14:textId="77777777" w:rsidR="007C22F4" w:rsidRPr="007C22F4" w:rsidRDefault="007C22F4" w:rsidP="007C2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2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🚧</w:t>
      </w:r>
      <w:r w:rsidRPr="007C22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Future Extensions</w:t>
      </w:r>
    </w:p>
    <w:p w14:paraId="66B0EE14" w14:textId="77777777" w:rsidR="007C22F4" w:rsidRPr="007C22F4" w:rsidRDefault="007C22F4" w:rsidP="007C22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Multi-party synaptic clusters</w:t>
      </w:r>
    </w:p>
    <w:p w14:paraId="2CAA5AF2" w14:textId="77777777" w:rsidR="007C22F4" w:rsidRPr="007C22F4" w:rsidRDefault="007C22F4" w:rsidP="007C22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Reputation modeling from dyad metadata</w:t>
      </w:r>
    </w:p>
    <w:p w14:paraId="1E6FBC0D" w14:textId="77777777" w:rsidR="007C22F4" w:rsidRPr="007C22F4" w:rsidRDefault="007C22F4" w:rsidP="007C22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Visualizations of synaptic field resonance</w:t>
      </w:r>
    </w:p>
    <w:p w14:paraId="3F8DF2CC" w14:textId="77777777" w:rsidR="007C22F4" w:rsidRPr="007C22F4" w:rsidRDefault="007C22F4" w:rsidP="007C22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Temporal graph queries across consent loops</w:t>
      </w:r>
    </w:p>
    <w:p w14:paraId="43A85F2A" w14:textId="77777777" w:rsidR="007C22F4" w:rsidRPr="007C22F4" w:rsidRDefault="007C22F4" w:rsidP="007C22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AI agents tuned by dynamic semantic-band protocols</w:t>
      </w:r>
    </w:p>
    <w:p w14:paraId="2D57AD0B" w14:textId="77777777" w:rsidR="007C22F4" w:rsidRPr="007C22F4" w:rsidRDefault="007C22F4" w:rsidP="007C22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Spatial network overlays via presence-tagging</w:t>
      </w:r>
    </w:p>
    <w:p w14:paraId="17965039" w14:textId="77777777" w:rsidR="007C22F4" w:rsidRPr="007C22F4" w:rsidRDefault="007C22F4" w:rsidP="007C22F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Consent rituals embedded in time + place</w:t>
      </w:r>
    </w:p>
    <w:p w14:paraId="7C904A48" w14:textId="77777777" w:rsidR="007C22F4" w:rsidRPr="007C22F4" w:rsidRDefault="00604FDA" w:rsidP="007C22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FDA">
        <w:rPr>
          <w:rFonts w:ascii="Times New Roman" w:eastAsia="Times New Roman" w:hAnsi="Times New Roman" w:cs="Times New Roman"/>
          <w:noProof/>
          <w:kern w:val="0"/>
        </w:rPr>
        <w:pict w14:anchorId="4907A7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7EB979" w14:textId="77777777" w:rsidR="007C22F4" w:rsidRPr="007C22F4" w:rsidRDefault="007C22F4" w:rsidP="007C2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2F4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7C22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Synaptic Infrastructure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t>, not just a communication spec.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br/>
        <w:t>You're not sending messages. You're growing relationships.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You're not broadcasting. You're </w:t>
      </w:r>
      <w:r w:rsidRPr="007C22F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resonating.</w:t>
      </w:r>
      <w:r w:rsidRPr="007C22F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You're not just tracking time. You're </w:t>
      </w:r>
      <w:r w:rsidRPr="007C22F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encoding place.</w:t>
      </w:r>
    </w:p>
    <w:p w14:paraId="367711D3" w14:textId="77777777" w:rsidR="00927527" w:rsidRPr="007C22F4" w:rsidRDefault="00927527" w:rsidP="007C22F4"/>
    <w:sectPr w:rsidR="00927527" w:rsidRPr="007C2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2B1"/>
    <w:multiLevelType w:val="multilevel"/>
    <w:tmpl w:val="2F7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6C94"/>
    <w:multiLevelType w:val="multilevel"/>
    <w:tmpl w:val="862C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2449"/>
    <w:multiLevelType w:val="multilevel"/>
    <w:tmpl w:val="6B7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7709E"/>
    <w:multiLevelType w:val="multilevel"/>
    <w:tmpl w:val="47C4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7A3B"/>
    <w:multiLevelType w:val="multilevel"/>
    <w:tmpl w:val="F4C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51BB"/>
    <w:multiLevelType w:val="multilevel"/>
    <w:tmpl w:val="54F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B6E8A"/>
    <w:multiLevelType w:val="multilevel"/>
    <w:tmpl w:val="F790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10217"/>
    <w:multiLevelType w:val="multilevel"/>
    <w:tmpl w:val="D39C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E2F47"/>
    <w:multiLevelType w:val="multilevel"/>
    <w:tmpl w:val="0492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C53D2"/>
    <w:multiLevelType w:val="multilevel"/>
    <w:tmpl w:val="D46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740E5"/>
    <w:multiLevelType w:val="multilevel"/>
    <w:tmpl w:val="BEA0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A1C70"/>
    <w:multiLevelType w:val="multilevel"/>
    <w:tmpl w:val="72C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E1EF4"/>
    <w:multiLevelType w:val="multilevel"/>
    <w:tmpl w:val="4CF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72485"/>
    <w:multiLevelType w:val="multilevel"/>
    <w:tmpl w:val="9164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726FC"/>
    <w:multiLevelType w:val="multilevel"/>
    <w:tmpl w:val="B1D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51467"/>
    <w:multiLevelType w:val="multilevel"/>
    <w:tmpl w:val="B75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25A72"/>
    <w:multiLevelType w:val="multilevel"/>
    <w:tmpl w:val="2EC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91589"/>
    <w:multiLevelType w:val="multilevel"/>
    <w:tmpl w:val="9984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969DF"/>
    <w:multiLevelType w:val="multilevel"/>
    <w:tmpl w:val="9DA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626D9"/>
    <w:multiLevelType w:val="multilevel"/>
    <w:tmpl w:val="0FE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B5B77"/>
    <w:multiLevelType w:val="multilevel"/>
    <w:tmpl w:val="6D0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674B8"/>
    <w:multiLevelType w:val="multilevel"/>
    <w:tmpl w:val="269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502F2"/>
    <w:multiLevelType w:val="multilevel"/>
    <w:tmpl w:val="7CC6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65D57"/>
    <w:multiLevelType w:val="multilevel"/>
    <w:tmpl w:val="1CE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C45E6"/>
    <w:multiLevelType w:val="multilevel"/>
    <w:tmpl w:val="A3F8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E7F0C"/>
    <w:multiLevelType w:val="multilevel"/>
    <w:tmpl w:val="823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11FE8"/>
    <w:multiLevelType w:val="multilevel"/>
    <w:tmpl w:val="694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604C6"/>
    <w:multiLevelType w:val="multilevel"/>
    <w:tmpl w:val="924A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03E87"/>
    <w:multiLevelType w:val="multilevel"/>
    <w:tmpl w:val="F1D2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C68A3"/>
    <w:multiLevelType w:val="multilevel"/>
    <w:tmpl w:val="0122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27E32"/>
    <w:multiLevelType w:val="multilevel"/>
    <w:tmpl w:val="3E0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938FA"/>
    <w:multiLevelType w:val="multilevel"/>
    <w:tmpl w:val="0FFE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B7CD1"/>
    <w:multiLevelType w:val="multilevel"/>
    <w:tmpl w:val="6AD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1574B"/>
    <w:multiLevelType w:val="multilevel"/>
    <w:tmpl w:val="1C76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05020"/>
    <w:multiLevelType w:val="multilevel"/>
    <w:tmpl w:val="298A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5458B"/>
    <w:multiLevelType w:val="multilevel"/>
    <w:tmpl w:val="4F1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01CCC"/>
    <w:multiLevelType w:val="multilevel"/>
    <w:tmpl w:val="E624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0353B5"/>
    <w:multiLevelType w:val="multilevel"/>
    <w:tmpl w:val="183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901130">
    <w:abstractNumId w:val="20"/>
  </w:num>
  <w:num w:numId="2" w16cid:durableId="1833136471">
    <w:abstractNumId w:val="17"/>
  </w:num>
  <w:num w:numId="3" w16cid:durableId="754057928">
    <w:abstractNumId w:val="34"/>
  </w:num>
  <w:num w:numId="4" w16cid:durableId="237401187">
    <w:abstractNumId w:val="29"/>
  </w:num>
  <w:num w:numId="5" w16cid:durableId="878399918">
    <w:abstractNumId w:val="24"/>
  </w:num>
  <w:num w:numId="6" w16cid:durableId="1201821667">
    <w:abstractNumId w:val="16"/>
  </w:num>
  <w:num w:numId="7" w16cid:durableId="1909532991">
    <w:abstractNumId w:val="36"/>
  </w:num>
  <w:num w:numId="8" w16cid:durableId="1368722709">
    <w:abstractNumId w:val="8"/>
  </w:num>
  <w:num w:numId="9" w16cid:durableId="1715884583">
    <w:abstractNumId w:val="5"/>
  </w:num>
  <w:num w:numId="10" w16cid:durableId="1263495221">
    <w:abstractNumId w:val="35"/>
  </w:num>
  <w:num w:numId="11" w16cid:durableId="1288586295">
    <w:abstractNumId w:val="19"/>
  </w:num>
  <w:num w:numId="12" w16cid:durableId="837425129">
    <w:abstractNumId w:val="12"/>
  </w:num>
  <w:num w:numId="13" w16cid:durableId="1498619852">
    <w:abstractNumId w:val="33"/>
  </w:num>
  <w:num w:numId="14" w16cid:durableId="1255479793">
    <w:abstractNumId w:val="37"/>
  </w:num>
  <w:num w:numId="15" w16cid:durableId="1359549761">
    <w:abstractNumId w:val="32"/>
  </w:num>
  <w:num w:numId="16" w16cid:durableId="781460932">
    <w:abstractNumId w:val="2"/>
  </w:num>
  <w:num w:numId="17" w16cid:durableId="802188485">
    <w:abstractNumId w:val="4"/>
  </w:num>
  <w:num w:numId="18" w16cid:durableId="555160675">
    <w:abstractNumId w:val="1"/>
  </w:num>
  <w:num w:numId="19" w16cid:durableId="226261289">
    <w:abstractNumId w:val="22"/>
  </w:num>
  <w:num w:numId="20" w16cid:durableId="1901671416">
    <w:abstractNumId w:val="31"/>
  </w:num>
  <w:num w:numId="21" w16cid:durableId="846754018">
    <w:abstractNumId w:val="30"/>
  </w:num>
  <w:num w:numId="22" w16cid:durableId="1895307183">
    <w:abstractNumId w:val="25"/>
  </w:num>
  <w:num w:numId="23" w16cid:durableId="1865903824">
    <w:abstractNumId w:val="18"/>
  </w:num>
  <w:num w:numId="24" w16cid:durableId="325868871">
    <w:abstractNumId w:val="3"/>
  </w:num>
  <w:num w:numId="25" w16cid:durableId="483741674">
    <w:abstractNumId w:val="11"/>
  </w:num>
  <w:num w:numId="26" w16cid:durableId="1551109859">
    <w:abstractNumId w:val="0"/>
  </w:num>
  <w:num w:numId="27" w16cid:durableId="1941793756">
    <w:abstractNumId w:val="23"/>
  </w:num>
  <w:num w:numId="28" w16cid:durableId="1402292936">
    <w:abstractNumId w:val="6"/>
  </w:num>
  <w:num w:numId="29" w16cid:durableId="1180923450">
    <w:abstractNumId w:val="7"/>
  </w:num>
  <w:num w:numId="30" w16cid:durableId="294912610">
    <w:abstractNumId w:val="27"/>
  </w:num>
  <w:num w:numId="31" w16cid:durableId="1446584633">
    <w:abstractNumId w:val="9"/>
  </w:num>
  <w:num w:numId="32" w16cid:durableId="349258307">
    <w:abstractNumId w:val="14"/>
  </w:num>
  <w:num w:numId="33" w16cid:durableId="1982075433">
    <w:abstractNumId w:val="21"/>
  </w:num>
  <w:num w:numId="34" w16cid:durableId="128012614">
    <w:abstractNumId w:val="28"/>
  </w:num>
  <w:num w:numId="35" w16cid:durableId="1595360809">
    <w:abstractNumId w:val="15"/>
  </w:num>
  <w:num w:numId="36" w16cid:durableId="1743719998">
    <w:abstractNumId w:val="26"/>
  </w:num>
  <w:num w:numId="37" w16cid:durableId="999425358">
    <w:abstractNumId w:val="10"/>
  </w:num>
  <w:num w:numId="38" w16cid:durableId="1532648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FE"/>
    <w:rsid w:val="003175A3"/>
    <w:rsid w:val="0050749E"/>
    <w:rsid w:val="00604FDA"/>
    <w:rsid w:val="006D3F95"/>
    <w:rsid w:val="007C22F4"/>
    <w:rsid w:val="008859FE"/>
    <w:rsid w:val="009240D3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7C1B2"/>
  <w15:chartTrackingRefBased/>
  <w15:docId w15:val="{B8C12B7B-BD42-DE44-8463-6B2D7617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59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59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5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59F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2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8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5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2025-05-14T09:03:00Z</dcterms:created>
  <dcterms:modified xsi:type="dcterms:W3CDTF">2025-05-15T19:31:00Z</dcterms:modified>
</cp:coreProperties>
</file>