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EEE7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SCT Fieldnote: Neurons as Semantic Loops</w:t>
      </w:r>
      <w:r w:rsidRPr="000907F6">
        <w:rPr>
          <w:rFonts w:eastAsia="Times New Roman" w:cs="Times New Roman"/>
          <w:kern w:val="0"/>
          <w14:ligatures w14:val="none"/>
        </w:rPr>
        <w:br/>
      </w:r>
      <w:r w:rsidRPr="000907F6">
        <w:rPr>
          <w:rFonts w:eastAsia="Times New Roman" w:cs="Times New Roman"/>
          <w:b/>
          <w:bCs/>
          <w:kern w:val="0"/>
          <w14:ligatures w14:val="none"/>
        </w:rPr>
        <w:t>Filed under: Cognitive Analogues and Participatory Infrastructure</w:t>
      </w:r>
      <w:r w:rsidRPr="000907F6">
        <w:rPr>
          <w:rFonts w:eastAsia="Times New Roman" w:cs="Times New Roman"/>
          <w:kern w:val="0"/>
          <w14:ligatures w14:val="none"/>
        </w:rPr>
        <w:br/>
      </w:r>
      <w:r w:rsidRPr="000907F6">
        <w:rPr>
          <w:rFonts w:eastAsia="Times New Roman" w:cs="Times New Roman"/>
          <w:b/>
          <w:bCs/>
          <w:kern w:val="0"/>
          <w14:ligatures w14:val="none"/>
        </w:rPr>
        <w:t>Status: Exploratory Use Case</w:t>
      </w:r>
    </w:p>
    <w:p w14:paraId="1569EC7C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6FFD6B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A21F59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5996C0E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 xml:space="preserve">This fieldnote explores the conceptual alignment between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biological neurons</w:t>
      </w:r>
      <w:r w:rsidRPr="000907F6">
        <w:rPr>
          <w:rFonts w:eastAsia="Times New Roman" w:cs="Times New Roman"/>
          <w:kern w:val="0"/>
          <w14:ligatures w14:val="none"/>
        </w:rPr>
        <w:t xml:space="preserve"> and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semantic loops</w:t>
      </w:r>
      <w:r w:rsidRPr="000907F6">
        <w:rPr>
          <w:rFonts w:eastAsia="Times New Roman" w:cs="Times New Roman"/>
          <w:kern w:val="0"/>
          <w14:ligatures w14:val="none"/>
        </w:rPr>
        <w:t xml:space="preserve">, proposing that neurons may serve as a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biological instance of loop-collapse behavior</w:t>
      </w:r>
      <w:r w:rsidRPr="000907F6">
        <w:rPr>
          <w:rFonts w:eastAsia="Times New Roman" w:cs="Times New Roman"/>
          <w:kern w:val="0"/>
          <w14:ligatures w14:val="none"/>
        </w:rPr>
        <w:t>. It maps neural operations onto SCT loop logic to reveal a compelling analogy:</w:t>
      </w:r>
    </w:p>
    <w:p w14:paraId="59D31CF1" w14:textId="77777777" w:rsidR="000907F6" w:rsidRPr="000907F6" w:rsidRDefault="000907F6" w:rsidP="000907F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Neurons collapse signals into activation.</w:t>
      </w:r>
      <w:r w:rsidRPr="000907F6">
        <w:rPr>
          <w:rFonts w:eastAsia="Times New Roman" w:cs="Times New Roman"/>
          <w:kern w:val="0"/>
          <w14:ligatures w14:val="none"/>
        </w:rPr>
        <w:br/>
        <w:t>Loops collapse intent into meaning.</w:t>
      </w:r>
    </w:p>
    <w:p w14:paraId="130A2AD0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Both are pattern detectors, threshold agents, and participants in recursive meaning construction.</w:t>
      </w:r>
    </w:p>
    <w:p w14:paraId="08191833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68191D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C21D91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Functional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25"/>
        <w:gridCol w:w="4565"/>
      </w:tblGrid>
      <w:tr w:rsidR="000907F6" w:rsidRPr="000907F6" w14:paraId="708C0C4D" w14:textId="77777777" w:rsidTr="00090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510A1" w14:textId="77777777" w:rsidR="000907F6" w:rsidRPr="000907F6" w:rsidRDefault="000907F6" w:rsidP="000907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4E8BB8DE" w14:textId="77777777" w:rsidR="000907F6" w:rsidRPr="000907F6" w:rsidRDefault="000907F6" w:rsidP="000907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61400852" w14:textId="77777777" w:rsidR="000907F6" w:rsidRPr="000907F6" w:rsidRDefault="000907F6" w:rsidP="000907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Semantic Loop</w:t>
            </w:r>
          </w:p>
        </w:tc>
      </w:tr>
      <w:tr w:rsidR="000907F6" w:rsidRPr="000907F6" w14:paraId="61E59059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CFFF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Input Detection</w:t>
            </w:r>
          </w:p>
        </w:tc>
        <w:tc>
          <w:tcPr>
            <w:tcW w:w="0" w:type="auto"/>
            <w:vAlign w:val="center"/>
            <w:hideMark/>
          </w:tcPr>
          <w:p w14:paraId="4AF84460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Dendritic signal intake</w:t>
            </w:r>
          </w:p>
        </w:tc>
        <w:tc>
          <w:tcPr>
            <w:tcW w:w="0" w:type="auto"/>
            <w:vAlign w:val="center"/>
            <w:hideMark/>
          </w:tcPr>
          <w:p w14:paraId="3163EF71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Participation signals (offers, bids, echoes)</w:t>
            </w:r>
          </w:p>
        </w:tc>
      </w:tr>
      <w:tr w:rsidR="000907F6" w:rsidRPr="000907F6" w14:paraId="403FC103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9F6B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Condition Evaluation</w:t>
            </w:r>
          </w:p>
        </w:tc>
        <w:tc>
          <w:tcPr>
            <w:tcW w:w="0" w:type="auto"/>
            <w:vAlign w:val="center"/>
            <w:hideMark/>
          </w:tcPr>
          <w:p w14:paraId="23F393BB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Threshold potential for firing</w:t>
            </w:r>
          </w:p>
        </w:tc>
        <w:tc>
          <w:tcPr>
            <w:tcW w:w="0" w:type="auto"/>
            <w:vAlign w:val="center"/>
            <w:hideMark/>
          </w:tcPr>
          <w:p w14:paraId="527727D4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Collapse condition (consent, identity, time)</w:t>
            </w:r>
          </w:p>
        </w:tc>
      </w:tr>
      <w:tr w:rsidR="000907F6" w:rsidRPr="000907F6" w14:paraId="615BF1F3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777D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CE0E9B9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Axonal signal emission</w:t>
            </w:r>
          </w:p>
        </w:tc>
        <w:tc>
          <w:tcPr>
            <w:tcW w:w="0" w:type="auto"/>
            <w:vAlign w:val="center"/>
            <w:hideMark/>
          </w:tcPr>
          <w:p w14:paraId="0B734CF4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Semantic collapse event (memory, reward, trigger)</w:t>
            </w:r>
          </w:p>
        </w:tc>
      </w:tr>
      <w:tr w:rsidR="000907F6" w:rsidRPr="000907F6" w14:paraId="1FCA9303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D1CB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Network Behavior</w:t>
            </w:r>
          </w:p>
        </w:tc>
        <w:tc>
          <w:tcPr>
            <w:tcW w:w="0" w:type="auto"/>
            <w:vAlign w:val="center"/>
            <w:hideMark/>
          </w:tcPr>
          <w:p w14:paraId="6D461C67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Fires into a circuit</w:t>
            </w:r>
          </w:p>
        </w:tc>
        <w:tc>
          <w:tcPr>
            <w:tcW w:w="0" w:type="auto"/>
            <w:vAlign w:val="center"/>
            <w:hideMark/>
          </w:tcPr>
          <w:p w14:paraId="35BC9C72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Echoes into loop-net, triggers recursive behavior</w:t>
            </w:r>
          </w:p>
        </w:tc>
      </w:tr>
      <w:tr w:rsidR="000907F6" w:rsidRPr="000907F6" w14:paraId="60B7AB2C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AC83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8C4EFF0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Synaptic weighting</w:t>
            </w:r>
          </w:p>
        </w:tc>
        <w:tc>
          <w:tcPr>
            <w:tcW w:w="0" w:type="auto"/>
            <w:vAlign w:val="center"/>
            <w:hideMark/>
          </w:tcPr>
          <w:p w14:paraId="56359590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Collapse history, trust score, narrative echo</w:t>
            </w:r>
          </w:p>
        </w:tc>
      </w:tr>
      <w:tr w:rsidR="000907F6" w:rsidRPr="000907F6" w14:paraId="40238E15" w14:textId="77777777" w:rsidTr="00090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AC7A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769B709A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Neuroplasticity</w:t>
            </w:r>
          </w:p>
        </w:tc>
        <w:tc>
          <w:tcPr>
            <w:tcW w:w="0" w:type="auto"/>
            <w:vAlign w:val="center"/>
            <w:hideMark/>
          </w:tcPr>
          <w:p w14:paraId="443BAB33" w14:textId="77777777" w:rsidR="000907F6" w:rsidRPr="000907F6" w:rsidRDefault="000907F6" w:rsidP="000907F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907F6">
              <w:rPr>
                <w:rFonts w:eastAsia="Times New Roman" w:cs="Times New Roman"/>
                <w:kern w:val="0"/>
                <w14:ligatures w14:val="none"/>
              </w:rPr>
              <w:t>Semantic drift, loop mutation, decay adaptation</w:t>
            </w:r>
          </w:p>
        </w:tc>
      </w:tr>
    </w:tbl>
    <w:p w14:paraId="2F0E8B34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267C34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FF1FFB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Behavioral Parallels</w:t>
      </w:r>
    </w:p>
    <w:p w14:paraId="657AD512" w14:textId="77777777" w:rsidR="000907F6" w:rsidRPr="000907F6" w:rsidRDefault="000907F6" w:rsidP="000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Nonlinearity</w:t>
      </w:r>
      <w:r w:rsidRPr="000907F6">
        <w:rPr>
          <w:rFonts w:eastAsia="Times New Roman" w:cs="Times New Roman"/>
          <w:kern w:val="0"/>
          <w14:ligatures w14:val="none"/>
        </w:rPr>
        <w:t>: Both require multiple inputs to “fire” or collapse.</w:t>
      </w:r>
    </w:p>
    <w:p w14:paraId="344CFB2A" w14:textId="77777777" w:rsidR="000907F6" w:rsidRPr="000907F6" w:rsidRDefault="000907F6" w:rsidP="000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Thresholding</w:t>
      </w:r>
      <w:r w:rsidRPr="000907F6">
        <w:rPr>
          <w:rFonts w:eastAsia="Times New Roman" w:cs="Times New Roman"/>
          <w:kern w:val="0"/>
          <w14:ligatures w14:val="none"/>
        </w:rPr>
        <w:t>: A collapse or firing only occurs when conditions are met.</w:t>
      </w:r>
    </w:p>
    <w:p w14:paraId="084C5C1E" w14:textId="77777777" w:rsidR="000907F6" w:rsidRPr="000907F6" w:rsidRDefault="000907F6" w:rsidP="000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lastRenderedPageBreak/>
        <w:t>Reinforcement</w:t>
      </w:r>
      <w:r w:rsidRPr="000907F6">
        <w:rPr>
          <w:rFonts w:eastAsia="Times New Roman" w:cs="Times New Roman"/>
          <w:kern w:val="0"/>
          <w14:ligatures w14:val="none"/>
        </w:rPr>
        <w:t>: Repeated activation strengthens future responsiveness.</w:t>
      </w:r>
    </w:p>
    <w:p w14:paraId="7476A6EA" w14:textId="77777777" w:rsidR="000907F6" w:rsidRPr="000907F6" w:rsidRDefault="000907F6" w:rsidP="000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Decay</w:t>
      </w:r>
      <w:r w:rsidRPr="000907F6">
        <w:rPr>
          <w:rFonts w:eastAsia="Times New Roman" w:cs="Times New Roman"/>
          <w:kern w:val="0"/>
          <w14:ligatures w14:val="none"/>
        </w:rPr>
        <w:t>: Unused or non-collapsed paths weaken over time.</w:t>
      </w:r>
    </w:p>
    <w:p w14:paraId="06EE4BCF" w14:textId="77777777" w:rsidR="000907F6" w:rsidRPr="000907F6" w:rsidRDefault="000907F6" w:rsidP="000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Resonance Sensitivity</w:t>
      </w:r>
      <w:r w:rsidRPr="000907F6">
        <w:rPr>
          <w:rFonts w:eastAsia="Times New Roman" w:cs="Times New Roman"/>
          <w:kern w:val="0"/>
          <w14:ligatures w14:val="none"/>
        </w:rPr>
        <w:t>: Both respond more easily to patterns previously reinforced.</w:t>
      </w:r>
    </w:p>
    <w:p w14:paraId="7EDEEDC8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05FA7F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550A97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Semantic Implications</w:t>
      </w:r>
    </w:p>
    <w:p w14:paraId="5E842323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This analogy suggests that cognition itself may be modeled semantically:</w:t>
      </w:r>
    </w:p>
    <w:p w14:paraId="0E44DF38" w14:textId="77777777" w:rsidR="000907F6" w:rsidRPr="000907F6" w:rsidRDefault="000907F6" w:rsidP="000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Neurons = Loop-0 to Loop-2 scale agents</w:t>
      </w:r>
    </w:p>
    <w:p w14:paraId="0334113C" w14:textId="77777777" w:rsidR="000907F6" w:rsidRPr="000907F6" w:rsidRDefault="000907F6" w:rsidP="000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Neural networks = Loop-4+ quorum fields</w:t>
      </w:r>
    </w:p>
    <w:p w14:paraId="7F85CC83" w14:textId="77777777" w:rsidR="000907F6" w:rsidRPr="000907F6" w:rsidRDefault="000907F6" w:rsidP="000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Thought = Recursive collapse across nested subnetworks</w:t>
      </w:r>
    </w:p>
    <w:p w14:paraId="4B03B3C1" w14:textId="77777777" w:rsidR="000907F6" w:rsidRPr="000907F6" w:rsidRDefault="000907F6" w:rsidP="000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Belief = Repeated, witnessed, self-echoing loops</w:t>
      </w:r>
    </w:p>
    <w:p w14:paraId="6813CEC0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It implies:</w:t>
      </w:r>
    </w:p>
    <w:p w14:paraId="5AEF7B35" w14:textId="77777777" w:rsidR="000907F6" w:rsidRPr="000907F6" w:rsidRDefault="000907F6" w:rsidP="0009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Feeling and knowing</w:t>
      </w:r>
      <w:r w:rsidRPr="000907F6">
        <w:rPr>
          <w:rFonts w:eastAsia="Times New Roman" w:cs="Times New Roman"/>
          <w:kern w:val="0"/>
          <w14:ligatures w14:val="none"/>
        </w:rPr>
        <w:t xml:space="preserve"> are emergent from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collapse dynamics</w:t>
      </w:r>
    </w:p>
    <w:p w14:paraId="305689D4" w14:textId="77777777" w:rsidR="000907F6" w:rsidRPr="000907F6" w:rsidRDefault="000907F6" w:rsidP="0009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 xml:space="preserve">Loop structures may be used for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cognitive emulation</w:t>
      </w:r>
      <w:r w:rsidRPr="000907F6">
        <w:rPr>
          <w:rFonts w:eastAsia="Times New Roman" w:cs="Times New Roman"/>
          <w:kern w:val="0"/>
          <w14:ligatures w14:val="none"/>
        </w:rPr>
        <w:t xml:space="preserve">,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thought-form modeling</w:t>
      </w:r>
      <w:r w:rsidRPr="000907F6">
        <w:rPr>
          <w:rFonts w:eastAsia="Times New Roman" w:cs="Times New Roman"/>
          <w:kern w:val="0"/>
          <w14:ligatures w14:val="none"/>
        </w:rPr>
        <w:t xml:space="preserve">, or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loop-based AI cognition</w:t>
      </w:r>
    </w:p>
    <w:p w14:paraId="02F2613C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76090B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88FEC2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 Possibilities</w:t>
      </w:r>
    </w:p>
    <w:p w14:paraId="4DA228A7" w14:textId="77777777" w:rsidR="000907F6" w:rsidRPr="000907F6" w:rsidRDefault="000907F6" w:rsidP="000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Cognitive agent design</w:t>
      </w:r>
      <w:r w:rsidRPr="000907F6">
        <w:rPr>
          <w:rFonts w:eastAsia="Times New Roman" w:cs="Times New Roman"/>
          <w:kern w:val="0"/>
          <w14:ligatures w14:val="none"/>
        </w:rPr>
        <w:t xml:space="preserve"> based on recursive loop closures</w:t>
      </w:r>
    </w:p>
    <w:p w14:paraId="60FE66C8" w14:textId="77777777" w:rsidR="000907F6" w:rsidRPr="000907F6" w:rsidRDefault="000907F6" w:rsidP="000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Loop-based interpretation of brain scans</w:t>
      </w:r>
      <w:r w:rsidRPr="000907F6">
        <w:rPr>
          <w:rFonts w:eastAsia="Times New Roman" w:cs="Times New Roman"/>
          <w:kern w:val="0"/>
          <w14:ligatures w14:val="none"/>
        </w:rPr>
        <w:t xml:space="preserve"> (SCT-28 aligned)</w:t>
      </w:r>
    </w:p>
    <w:p w14:paraId="1AB9F7E0" w14:textId="77777777" w:rsidR="000907F6" w:rsidRPr="000907F6" w:rsidRDefault="000907F6" w:rsidP="000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Synthetic memory networks</w:t>
      </w:r>
      <w:r w:rsidRPr="000907F6">
        <w:rPr>
          <w:rFonts w:eastAsia="Times New Roman" w:cs="Times New Roman"/>
          <w:kern w:val="0"/>
          <w14:ligatures w14:val="none"/>
        </w:rPr>
        <w:t xml:space="preserve"> with loop decay and reinforcement logic</w:t>
      </w:r>
    </w:p>
    <w:p w14:paraId="6B671175" w14:textId="77777777" w:rsidR="000907F6" w:rsidRPr="000907F6" w:rsidRDefault="000907F6" w:rsidP="000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b/>
          <w:bCs/>
          <w:kern w:val="0"/>
          <w14:ligatures w14:val="none"/>
        </w:rPr>
        <w:t>Story-engines as neural assemblies</w:t>
      </w:r>
      <w:r w:rsidRPr="000907F6">
        <w:rPr>
          <w:rFonts w:eastAsia="Times New Roman" w:cs="Times New Roman"/>
          <w:kern w:val="0"/>
          <w14:ligatures w14:val="none"/>
        </w:rPr>
        <w:t xml:space="preserve"> of Loop-3 and Loop-4 units</w:t>
      </w:r>
    </w:p>
    <w:p w14:paraId="6C15A179" w14:textId="77777777" w:rsidR="000907F6" w:rsidRPr="000907F6" w:rsidRDefault="00A909AE" w:rsidP="000907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909AE">
        <w:rPr>
          <w:rFonts w:eastAsia="Times New Roman" w:cs="Times New Roman"/>
          <w:noProof/>
          <w:kern w:val="0"/>
        </w:rPr>
        <w:pict w14:anchorId="53F98E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E0956C" w14:textId="77777777" w:rsidR="000907F6" w:rsidRPr="000907F6" w:rsidRDefault="000907F6" w:rsidP="000907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907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06D10A75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Neurons fire when input becomes meaning.</w:t>
      </w:r>
      <w:r w:rsidRPr="000907F6">
        <w:rPr>
          <w:rFonts w:eastAsia="Times New Roman" w:cs="Times New Roman"/>
          <w:kern w:val="0"/>
          <w14:ligatures w14:val="none"/>
        </w:rPr>
        <w:br/>
        <w:t>Loops collapse when presence becomes consent.</w:t>
      </w:r>
    </w:p>
    <w:p w14:paraId="1C8AE327" w14:textId="77777777" w:rsidR="000907F6" w:rsidRPr="000907F6" w:rsidRDefault="000907F6" w:rsidP="000907F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kern w:val="0"/>
          <w14:ligatures w14:val="none"/>
        </w:rPr>
        <w:t>If neurons are the syntax of thought,</w:t>
      </w:r>
      <w:r w:rsidRPr="000907F6">
        <w:rPr>
          <w:rFonts w:eastAsia="Times New Roman" w:cs="Times New Roman"/>
          <w:kern w:val="0"/>
          <w14:ligatures w14:val="none"/>
        </w:rPr>
        <w:br/>
        <w:t xml:space="preserve">then loops are the </w:t>
      </w:r>
      <w:r w:rsidRPr="000907F6">
        <w:rPr>
          <w:rFonts w:eastAsia="Times New Roman" w:cs="Times New Roman"/>
          <w:b/>
          <w:bCs/>
          <w:kern w:val="0"/>
          <w14:ligatures w14:val="none"/>
        </w:rPr>
        <w:t>grammar of shared reality.</w:t>
      </w:r>
    </w:p>
    <w:p w14:paraId="17390EEF" w14:textId="77777777" w:rsidR="000907F6" w:rsidRPr="000907F6" w:rsidRDefault="000907F6" w:rsidP="000907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907F6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0907F6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0907F6">
        <w:rPr>
          <w:rFonts w:eastAsia="Times New Roman" w:cs="Times New Roman"/>
          <w:i/>
          <w:iCs/>
          <w:kern w:val="0"/>
          <w14:ligatures w14:val="none"/>
        </w:rPr>
        <w:t xml:space="preserve"> semantic cognition, biological analogues, and cross-domain collapse theory.</w:t>
      </w:r>
    </w:p>
    <w:p w14:paraId="2C00380B" w14:textId="77777777" w:rsidR="00927527" w:rsidRPr="000907F6" w:rsidRDefault="00927527"/>
    <w:sectPr w:rsidR="00927527" w:rsidRPr="0009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2A41"/>
    <w:multiLevelType w:val="multilevel"/>
    <w:tmpl w:val="702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993"/>
    <w:multiLevelType w:val="multilevel"/>
    <w:tmpl w:val="3D2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86AA7"/>
    <w:multiLevelType w:val="multilevel"/>
    <w:tmpl w:val="99D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416CF"/>
    <w:multiLevelType w:val="multilevel"/>
    <w:tmpl w:val="557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94755">
    <w:abstractNumId w:val="0"/>
  </w:num>
  <w:num w:numId="2" w16cid:durableId="93326543">
    <w:abstractNumId w:val="2"/>
  </w:num>
  <w:num w:numId="3" w16cid:durableId="980385563">
    <w:abstractNumId w:val="1"/>
  </w:num>
  <w:num w:numId="4" w16cid:durableId="10304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F6"/>
    <w:rsid w:val="000907F6"/>
    <w:rsid w:val="003175A3"/>
    <w:rsid w:val="00927527"/>
    <w:rsid w:val="00A909AE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7E77"/>
  <w15:chartTrackingRefBased/>
  <w15:docId w15:val="{45559363-3ABD-3F4B-A563-456EA41A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7F6"/>
    <w:rPr>
      <w:b/>
      <w:bCs/>
    </w:rPr>
  </w:style>
  <w:style w:type="character" w:styleId="Emphasis">
    <w:name w:val="Emphasis"/>
    <w:basedOn w:val="DefaultParagraphFont"/>
    <w:uiPriority w:val="20"/>
    <w:qFormat/>
    <w:rsid w:val="000907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2025-05-06T22:07:00Z</dcterms:created>
  <dcterms:modified xsi:type="dcterms:W3CDTF">2025-05-06T22:09:00Z</dcterms:modified>
</cp:coreProperties>
</file>