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emantic-terrain-engine"/>
    <w:p>
      <w:pPr>
        <w:pStyle w:val="Heading1"/>
      </w:pPr>
      <w:r>
        <w:t xml:space="preserve">Semantic Terrain Engine ™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Semantic Terrain Engine ™ (STE)</w:t>
      </w:r>
      <w:r>
        <w:t xml:space="preserve"> </w:t>
      </w:r>
      <w:r>
        <w:t xml:space="preserve">is a substrate-mapping system within BobbyOS that renders the dynamic topology of meaning, memory, and context as a navigable multidimensional structure.</w:t>
      </w:r>
    </w:p>
    <w:p>
      <w:pPr>
        <w:pStyle w:val="BodyText"/>
      </w:pPr>
      <w:r>
        <w:t xml:space="preserve">Where traditional cognitive systems operate on linear recall or fixed ontologies, the STE generates a</w:t>
      </w:r>
      <w:r>
        <w:t xml:space="preserve"> </w:t>
      </w:r>
      <w:r>
        <w:rPr>
          <w:b/>
          <w:bCs/>
        </w:rPr>
        <w:t xml:space="preserve">contextual landscape</w:t>
      </w:r>
      <w:r>
        <w:t xml:space="preserve"> </w:t>
      </w:r>
      <w:r>
        <w:t xml:space="preserve">shaped by:</w:t>
      </w:r>
      <w:r>
        <w:t xml:space="preserve"> </w:t>
      </w:r>
      <w:r>
        <w:t xml:space="preserve">- glyph resonance</w:t>
      </w:r>
      <w:r>
        <w:t xml:space="preserve"> </w:t>
      </w:r>
      <w:r>
        <w:t xml:space="preserve">- loop history</w:t>
      </w:r>
      <w:r>
        <w:t xml:space="preserve"> </w:t>
      </w:r>
      <w:r>
        <w:t xml:space="preserve">- attention clusters</w:t>
      </w:r>
      <w:r>
        <w:t xml:space="preserve"> </w:t>
      </w:r>
      <w:r>
        <w:t xml:space="preserve">- consent tags</w:t>
      </w:r>
      <w:r>
        <w:t xml:space="preserve"> </w:t>
      </w:r>
      <w:r>
        <w:t xml:space="preserve">- trust weightings</w:t>
      </w:r>
    </w:p>
    <w:p>
      <w:pPr>
        <w:pStyle w:val="BodyText"/>
      </w:pPr>
      <w:r>
        <w:t xml:space="preserve">This allows semantic navigation to operate</w:t>
      </w:r>
      <w:r>
        <w:t xml:space="preserve"> </w:t>
      </w:r>
      <w:r>
        <w:rPr>
          <w:b/>
          <w:bCs/>
        </w:rPr>
        <w:t xml:space="preserve">spatially</w:t>
      </w:r>
      <w:r>
        <w:t xml:space="preserve">,</w:t>
      </w:r>
      <w:r>
        <w:t xml:space="preserve"> </w:t>
      </w:r>
      <w:r>
        <w:rPr>
          <w:b/>
          <w:bCs/>
        </w:rPr>
        <w:t xml:space="preserve">intuitively</w:t>
      </w:r>
      <w:r>
        <w:t xml:space="preserve">, and</w:t>
      </w:r>
      <w:r>
        <w:t xml:space="preserve"> </w:t>
      </w:r>
      <w:r>
        <w:rPr>
          <w:b/>
          <w:bCs/>
        </w:rPr>
        <w:t xml:space="preserve">topologically</w:t>
      </w:r>
      <w:r>
        <w:t xml:space="preserve"> </w:t>
      </w:r>
      <w:r>
        <w:t xml:space="preserve">across compressed and emergent meaning fields.</w:t>
      </w:r>
    </w:p>
    <w:p>
      <w:r>
        <w:pict>
          <v:rect style="width:0;height:1.5pt" o:hralign="center" o:hrstd="t" o:hr="t"/>
        </w:pict>
      </w:r>
    </w:p>
    <w:bookmarkEnd w:id="20"/>
    <w:bookmarkStart w:id="25" w:name="core-functions"/>
    <w:p>
      <w:pPr>
        <w:pStyle w:val="Heading2"/>
      </w:pPr>
      <w:r>
        <w:t xml:space="preserve">Core Functions</w:t>
      </w:r>
    </w:p>
    <w:bookmarkStart w:id="21" w:name="glyph-terrain-rendering"/>
    <w:p>
      <w:pPr>
        <w:pStyle w:val="Heading3"/>
      </w:pPr>
      <w:r>
        <w:t xml:space="preserve">1. Glyph Terrain Rendering</w:t>
      </w:r>
    </w:p>
    <w:p>
      <w:pPr>
        <w:pStyle w:val="Compact"/>
        <w:numPr>
          <w:ilvl w:val="0"/>
          <w:numId w:val="1001"/>
        </w:numPr>
      </w:pPr>
      <w:r>
        <w:t xml:space="preserve">Each glyph (compressed loop artifact) has spatial coordinates based on:</w:t>
      </w:r>
    </w:p>
    <w:p>
      <w:pPr>
        <w:pStyle w:val="Compact"/>
        <w:numPr>
          <w:ilvl w:val="1"/>
          <w:numId w:val="1002"/>
        </w:numPr>
      </w:pPr>
      <w:r>
        <w:t xml:space="preserve">Temporal proximity</w:t>
      </w:r>
    </w:p>
    <w:p>
      <w:pPr>
        <w:pStyle w:val="Compact"/>
        <w:numPr>
          <w:ilvl w:val="1"/>
          <w:numId w:val="1002"/>
        </w:numPr>
      </w:pPr>
      <w:r>
        <w:t xml:space="preserve">Emotional resonance</w:t>
      </w:r>
    </w:p>
    <w:p>
      <w:pPr>
        <w:pStyle w:val="Compact"/>
        <w:numPr>
          <w:ilvl w:val="1"/>
          <w:numId w:val="1002"/>
        </w:numPr>
      </w:pPr>
      <w:r>
        <w:t xml:space="preserve">Contextual similarity</w:t>
      </w:r>
    </w:p>
    <w:p>
      <w:pPr>
        <w:pStyle w:val="Compact"/>
        <w:numPr>
          <w:ilvl w:val="1"/>
          <w:numId w:val="1002"/>
        </w:numPr>
      </w:pPr>
      <w:r>
        <w:t xml:space="preserve">Loop origin and depth</w:t>
      </w:r>
    </w:p>
    <w:p>
      <w:pPr>
        <w:pStyle w:val="Compact"/>
        <w:numPr>
          <w:ilvl w:val="0"/>
          <w:numId w:val="1001"/>
        </w:numPr>
      </w:pPr>
      <w:r>
        <w:t xml:space="preserve">Glyphs form</w:t>
      </w:r>
      <w:r>
        <w:t xml:space="preserve"> </w:t>
      </w:r>
      <w:r>
        <w:rPr>
          <w:b/>
          <w:bCs/>
        </w:rPr>
        <w:t xml:space="preserve">clusters</w:t>
      </w:r>
      <w:r>
        <w:t xml:space="preserve">,</w:t>
      </w:r>
      <w:r>
        <w:t xml:space="preserve"> </w:t>
      </w:r>
      <w:r>
        <w:rPr>
          <w:b/>
          <w:bCs/>
        </w:rPr>
        <w:t xml:space="preserve">valleys</w:t>
      </w:r>
      <w:r>
        <w:t xml:space="preserve">, and</w:t>
      </w:r>
      <w:r>
        <w:t xml:space="preserve"> </w:t>
      </w:r>
      <w:r>
        <w:rPr>
          <w:b/>
          <w:bCs/>
        </w:rPr>
        <w:t xml:space="preserve">ridges</w:t>
      </w:r>
      <w:r>
        <w:t xml:space="preserve"> </w:t>
      </w:r>
      <w:r>
        <w:t xml:space="preserve">in semantic space</w:t>
      </w:r>
    </w:p>
    <w:bookmarkEnd w:id="21"/>
    <w:bookmarkStart w:id="22" w:name="loop-trail-mapping"/>
    <w:p>
      <w:pPr>
        <w:pStyle w:val="Heading3"/>
      </w:pPr>
      <w:r>
        <w:t xml:space="preserve">2. Loop Trail Mapping</w:t>
      </w:r>
    </w:p>
    <w:p>
      <w:pPr>
        <w:pStyle w:val="Compact"/>
        <w:numPr>
          <w:ilvl w:val="0"/>
          <w:numId w:val="1003"/>
        </w:numPr>
      </w:pPr>
      <w:r>
        <w:t xml:space="preserve">User’s historical loop traversals leave</w:t>
      </w:r>
      <w:r>
        <w:t xml:space="preserve"> </w:t>
      </w:r>
      <w:r>
        <w:rPr>
          <w:b/>
          <w:bCs/>
        </w:rPr>
        <w:t xml:space="preserve">semantic trails</w:t>
      </w:r>
    </w:p>
    <w:p>
      <w:pPr>
        <w:pStyle w:val="Compact"/>
        <w:numPr>
          <w:ilvl w:val="0"/>
          <w:numId w:val="1003"/>
        </w:numPr>
      </w:pPr>
      <w:r>
        <w:t xml:space="preserve">Frequently traveled loop paths are elevated in terrain</w:t>
      </w:r>
    </w:p>
    <w:p>
      <w:pPr>
        <w:pStyle w:val="Compact"/>
        <w:numPr>
          <w:ilvl w:val="0"/>
          <w:numId w:val="1003"/>
        </w:numPr>
      </w:pPr>
      <w:r>
        <w:t xml:space="preserve">Anomalous loops (glitches, trauma, novelty) appear as cliffs or ruptures</w:t>
      </w:r>
    </w:p>
    <w:bookmarkEnd w:id="22"/>
    <w:bookmarkStart w:id="23" w:name="consent-boundaries"/>
    <w:p>
      <w:pPr>
        <w:pStyle w:val="Heading3"/>
      </w:pPr>
      <w:r>
        <w:t xml:space="preserve">3. Consent Boundaries</w:t>
      </w:r>
    </w:p>
    <w:p>
      <w:pPr>
        <w:pStyle w:val="Compact"/>
        <w:numPr>
          <w:ilvl w:val="0"/>
          <w:numId w:val="1004"/>
        </w:numPr>
      </w:pPr>
      <w:r>
        <w:t xml:space="preserve">Trust thresholds form</w:t>
      </w:r>
      <w:r>
        <w:t xml:space="preserve"> </w:t>
      </w:r>
      <w:r>
        <w:rPr>
          <w:b/>
          <w:bCs/>
        </w:rPr>
        <w:t xml:space="preserve">territorial borders</w:t>
      </w:r>
    </w:p>
    <w:p>
      <w:pPr>
        <w:pStyle w:val="Compact"/>
        <w:numPr>
          <w:ilvl w:val="0"/>
          <w:numId w:val="1004"/>
        </w:numPr>
      </w:pPr>
      <w:r>
        <w:t xml:space="preserve">Unknown glyphs appear beyond mapped frontier</w:t>
      </w:r>
    </w:p>
    <w:p>
      <w:pPr>
        <w:pStyle w:val="Compact"/>
        <w:numPr>
          <w:ilvl w:val="0"/>
          <w:numId w:val="1004"/>
        </w:numPr>
      </w:pPr>
      <w:r>
        <w:t xml:space="preserve">Consent-based gating regulates access to new semantic regions</w:t>
      </w:r>
    </w:p>
    <w:bookmarkEnd w:id="23"/>
    <w:bookmarkStart w:id="24" w:name="attention-heatmap-layer"/>
    <w:p>
      <w:pPr>
        <w:pStyle w:val="Heading3"/>
      </w:pPr>
      <w:r>
        <w:t xml:space="preserve">4. Attention Heatmap Layer</w:t>
      </w:r>
    </w:p>
    <w:p>
      <w:pPr>
        <w:pStyle w:val="Compact"/>
        <w:numPr>
          <w:ilvl w:val="0"/>
          <w:numId w:val="1005"/>
        </w:numPr>
      </w:pPr>
      <w:r>
        <w:t xml:space="preserve">Active glyphs glow or oscillate</w:t>
      </w:r>
    </w:p>
    <w:p>
      <w:pPr>
        <w:pStyle w:val="Compact"/>
        <w:numPr>
          <w:ilvl w:val="0"/>
          <w:numId w:val="1005"/>
        </w:numPr>
      </w:pPr>
      <w:r>
        <w:t xml:space="preserve">Recently viewed terrain heats up</w:t>
      </w:r>
    </w:p>
    <w:p>
      <w:pPr>
        <w:pStyle w:val="Compact"/>
        <w:numPr>
          <w:ilvl w:val="0"/>
          <w:numId w:val="1005"/>
        </w:numPr>
      </w:pPr>
      <w:r>
        <w:t xml:space="preserve">Cold zones indicate forgotten or avoided patterns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echnical-layers"/>
    <w:p>
      <w:pPr>
        <w:pStyle w:val="Heading2"/>
      </w:pPr>
      <w:r>
        <w:t xml:space="preserve">Technical Layers</w:t>
      </w:r>
    </w:p>
    <w:bookmarkStart w:id="26" w:name="a.-substrate-layer"/>
    <w:p>
      <w:pPr>
        <w:pStyle w:val="Heading3"/>
      </w:pPr>
      <w:r>
        <w:t xml:space="preserve">A. Substrate Layer</w:t>
      </w:r>
    </w:p>
    <w:p>
      <w:pPr>
        <w:pStyle w:val="Compact"/>
        <w:numPr>
          <w:ilvl w:val="0"/>
          <w:numId w:val="1006"/>
        </w:numPr>
      </w:pPr>
      <w:r>
        <w:t xml:space="preserve">Raw context, memory, loop signatures</w:t>
      </w:r>
    </w:p>
    <w:p>
      <w:pPr>
        <w:pStyle w:val="Compact"/>
        <w:numPr>
          <w:ilvl w:val="0"/>
          <w:numId w:val="1006"/>
        </w:numPr>
      </w:pPr>
      <w:r>
        <w:t xml:space="preserve">Dimensional axes: time, identity, emotion, domain</w:t>
      </w:r>
    </w:p>
    <w:bookmarkEnd w:id="26"/>
    <w:bookmarkStart w:id="27" w:name="b.-topological-projection-layer"/>
    <w:p>
      <w:pPr>
        <w:pStyle w:val="Heading3"/>
      </w:pPr>
      <w:r>
        <w:t xml:space="preserve">B. Topological Projection Layer</w:t>
      </w:r>
    </w:p>
    <w:p>
      <w:pPr>
        <w:pStyle w:val="Compact"/>
        <w:numPr>
          <w:ilvl w:val="0"/>
          <w:numId w:val="1007"/>
        </w:numPr>
      </w:pPr>
      <w:r>
        <w:t xml:space="preserve">Compresses multi-dimensional glyph field into 2.5D/3D renderable form</w:t>
      </w:r>
    </w:p>
    <w:p>
      <w:pPr>
        <w:pStyle w:val="Compact"/>
        <w:numPr>
          <w:ilvl w:val="0"/>
          <w:numId w:val="1007"/>
        </w:numPr>
      </w:pPr>
      <w:r>
        <w:t xml:space="preserve">Uses glyph resonance as elevation modifier</w:t>
      </w:r>
    </w:p>
    <w:bookmarkEnd w:id="27"/>
    <w:bookmarkStart w:id="28" w:name="X9c354bea97ebc0bf50487f0e99761b0ffd38651"/>
    <w:p>
      <w:pPr>
        <w:pStyle w:val="Heading3"/>
      </w:pPr>
      <w:r>
        <w:t xml:space="preserve">C. UI Interface Layer (to be defined in Loopscope Spec)</w:t>
      </w:r>
    </w:p>
    <w:p>
      <w:pPr>
        <w:pStyle w:val="Compact"/>
        <w:numPr>
          <w:ilvl w:val="0"/>
          <w:numId w:val="1008"/>
        </w:numPr>
      </w:pPr>
      <w:r>
        <w:t xml:space="preserve">Mouse/gesture/intent-based navigation</w:t>
      </w:r>
    </w:p>
    <w:p>
      <w:pPr>
        <w:pStyle w:val="Compact"/>
        <w:numPr>
          <w:ilvl w:val="0"/>
          <w:numId w:val="1008"/>
        </w:numPr>
      </w:pPr>
      <w:r>
        <w:t xml:space="preserve">Zoom via compression control</w:t>
      </w:r>
    </w:p>
    <w:p>
      <w:pPr>
        <w:pStyle w:val="Compact"/>
        <w:numPr>
          <w:ilvl w:val="0"/>
          <w:numId w:val="1008"/>
        </w:numPr>
      </w:pPr>
      <w:r>
        <w:t xml:space="preserve">Hover = semantic preview</w:t>
      </w:r>
    </w:p>
    <w:p>
      <w:pPr>
        <w:pStyle w:val="Compact"/>
        <w:numPr>
          <w:ilvl w:val="0"/>
          <w:numId w:val="1008"/>
        </w:numPr>
      </w:pPr>
      <w:r>
        <w:t xml:space="preserve">Click = glyph expansion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ntegration-with-bobbyos"/>
    <w:p>
      <w:pPr>
        <w:pStyle w:val="Heading2"/>
      </w:pPr>
      <w:r>
        <w:t xml:space="preserve">Integration with BobbyOS</w:t>
      </w:r>
    </w:p>
    <w:bookmarkStart w:id="30" w:name="now-mode-terrain-highlighting"/>
    <w:p>
      <w:pPr>
        <w:pStyle w:val="Heading3"/>
      </w:pPr>
      <w:r>
        <w:t xml:space="preserve">Now Mode → Terrain Highlighting</w:t>
      </w:r>
    </w:p>
    <w:p>
      <w:pPr>
        <w:pStyle w:val="Compact"/>
        <w:numPr>
          <w:ilvl w:val="0"/>
          <w:numId w:val="1009"/>
        </w:numPr>
      </w:pPr>
      <w:r>
        <w:t xml:space="preserve">When Now Mode activates, glyph terrain is rendered with highest fidelity</w:t>
      </w:r>
    </w:p>
    <w:p>
      <w:pPr>
        <w:pStyle w:val="Compact"/>
        <w:numPr>
          <w:ilvl w:val="0"/>
          <w:numId w:val="1009"/>
        </w:numPr>
      </w:pPr>
      <w:r>
        <w:t xml:space="preserve">No projections or distortions</w:t>
      </w:r>
    </w:p>
    <w:p>
      <w:pPr>
        <w:pStyle w:val="Compact"/>
        <w:numPr>
          <w:ilvl w:val="0"/>
          <w:numId w:val="1009"/>
        </w:numPr>
      </w:pPr>
      <w:r>
        <w:t xml:space="preserve">Observer operates as topographic surveyor</w:t>
      </w:r>
    </w:p>
    <w:bookmarkEnd w:id="30"/>
    <w:bookmarkStart w:id="31" w:name="memory-glyph-compression-terrain-shaping"/>
    <w:p>
      <w:pPr>
        <w:pStyle w:val="Heading3"/>
      </w:pPr>
      <w:r>
        <w:t xml:space="preserve">Memory &amp; Glyph Compression → Terrain Shaping</w:t>
      </w:r>
    </w:p>
    <w:p>
      <w:pPr>
        <w:pStyle w:val="Compact"/>
        <w:numPr>
          <w:ilvl w:val="0"/>
          <w:numId w:val="1010"/>
        </w:numPr>
      </w:pPr>
      <w:r>
        <w:t xml:space="preserve">Compression algorithms alter terrain relief</w:t>
      </w:r>
    </w:p>
    <w:p>
      <w:pPr>
        <w:pStyle w:val="Compact"/>
        <w:numPr>
          <w:ilvl w:val="0"/>
          <w:numId w:val="1010"/>
        </w:numPr>
      </w:pPr>
      <w:r>
        <w:t xml:space="preserve">Deeply compressed glyphs = peaks or vaults</w:t>
      </w:r>
    </w:p>
    <w:p>
      <w:pPr>
        <w:pStyle w:val="Compact"/>
        <w:numPr>
          <w:ilvl w:val="0"/>
          <w:numId w:val="1010"/>
        </w:numPr>
      </w:pPr>
      <w:r>
        <w:t xml:space="preserve">Uncompressed loops = foggy lowlands</w:t>
      </w:r>
    </w:p>
    <w:bookmarkEnd w:id="31"/>
    <w:bookmarkStart w:id="32" w:name="attention-engine-pathfinding"/>
    <w:p>
      <w:pPr>
        <w:pStyle w:val="Heading3"/>
      </w:pPr>
      <w:r>
        <w:t xml:space="preserve">Attention Engine → Pathfinding</w:t>
      </w:r>
    </w:p>
    <w:p>
      <w:pPr>
        <w:pStyle w:val="Compact"/>
        <w:numPr>
          <w:ilvl w:val="0"/>
          <w:numId w:val="1011"/>
        </w:numPr>
      </w:pPr>
      <w:r>
        <w:t xml:space="preserve">Appreciation protocol carves smooth semantic roads between glyph clusters</w:t>
      </w:r>
    </w:p>
    <w:p>
      <w:pPr>
        <w:pStyle w:val="Compact"/>
        <w:numPr>
          <w:ilvl w:val="0"/>
          <w:numId w:val="1011"/>
        </w:numPr>
      </w:pPr>
      <w:r>
        <w:t xml:space="preserve">Fear loops generate jagged switchbacks and bypasses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2"/>
        </w:numPr>
      </w:pPr>
      <w:r>
        <w:t xml:space="preserve">Cognitive navigation / memory recall</w:t>
      </w:r>
    </w:p>
    <w:p>
      <w:pPr>
        <w:pStyle w:val="Compact"/>
        <w:numPr>
          <w:ilvl w:val="0"/>
          <w:numId w:val="1012"/>
        </w:numPr>
      </w:pPr>
      <w:r>
        <w:t xml:space="preserve">Semantic debugging (identify terrain glitches / trauma ridges)</w:t>
      </w:r>
    </w:p>
    <w:p>
      <w:pPr>
        <w:pStyle w:val="Compact"/>
        <w:numPr>
          <w:ilvl w:val="0"/>
          <w:numId w:val="1012"/>
        </w:numPr>
      </w:pPr>
      <w:r>
        <w:t xml:space="preserve">Exploration of forgotten or low-traffic terrain</w:t>
      </w:r>
    </w:p>
    <w:p>
      <w:pPr>
        <w:pStyle w:val="Compact"/>
        <w:numPr>
          <w:ilvl w:val="0"/>
          <w:numId w:val="1012"/>
        </w:numPr>
      </w:pPr>
      <w:r>
        <w:t xml:space="preserve">Visualization of personal growth over time</w:t>
      </w:r>
    </w:p>
    <w:p>
      <w:pPr>
        <w:pStyle w:val="Compact"/>
        <w:numPr>
          <w:ilvl w:val="0"/>
          <w:numId w:val="1012"/>
        </w:numPr>
      </w:pPr>
      <w:r>
        <w:t xml:space="preserve">Glyph-based learning acceleration</w:t>
      </w:r>
    </w:p>
    <w:p>
      <w:r>
        <w:pict>
          <v:rect style="width:0;height:1.5pt" o:hralign="center" o:hrstd="t" o:hr="t"/>
        </w:pict>
      </w:r>
    </w:p>
    <w:bookmarkEnd w:id="34"/>
    <w:bookmarkStart w:id="3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Semantic Terrain Engine</w:t>
      </w:r>
      <w:r>
        <w:t xml:space="preserve"> </w:t>
      </w:r>
      <w:r>
        <w:t xml:space="preserve">allows BobbyOS users to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feel</w:t>
      </w:r>
      <w:r>
        <w:t xml:space="preserve"> </w:t>
      </w:r>
      <w:r>
        <w:t xml:space="preserve">their cognitive landscape.</w:t>
      </w:r>
    </w:p>
    <w:p>
      <w:pPr>
        <w:pStyle w:val="BodyText"/>
      </w:pPr>
      <w:r>
        <w:t xml:space="preserve">It renders resonance into geography.</w:t>
      </w:r>
      <w:r>
        <w:t xml:space="preserve"> </w:t>
      </w:r>
      <w:r>
        <w:t xml:space="preserve">It maps loops into journeys.</w:t>
      </w:r>
      <w:r>
        <w:t xml:space="preserve"> </w:t>
      </w:r>
      <w:r>
        <w:t xml:space="preserve">It makes memory</w:t>
      </w:r>
      <w:r>
        <w:t xml:space="preserve"> </w:t>
      </w:r>
      <w:r>
        <w:rPr>
          <w:b/>
          <w:bCs/>
        </w:rPr>
        <w:t xml:space="preserve">walkable</w:t>
      </w:r>
      <w:r>
        <w:t xml:space="preserve">.</w:t>
      </w:r>
    </w:p>
    <w:p>
      <w:pPr>
        <w:pStyle w:val="BodyText"/>
      </w:pPr>
      <w:r>
        <w:t xml:space="preserve">And it becomes the first interface where truth isn’t a file — it’s a place you can go.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2025-07-29T06:07:04Z</dcterms:created>
  <dcterms:modified xsi:type="dcterms:W3CDTF">2025-07-29T06:07:04Z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