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27F2" w14:textId="77777777" w:rsidR="00657CB5" w:rsidRPr="00657CB5" w:rsidRDefault="00657CB5" w:rsidP="0065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CRYSTALSTREAM Protocol v0.1</w:t>
      </w:r>
      <w:r w:rsidRPr="00657CB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7CB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Consent-Based Layout &amp; Live Rendering Stream Format</w:t>
      </w:r>
    </w:p>
    <w:p w14:paraId="65A32682" w14:textId="77777777" w:rsidR="00657CB5" w:rsidRPr="00657CB5" w:rsidRDefault="00404F19" w:rsidP="00657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F19">
        <w:rPr>
          <w:rFonts w:ascii="Times New Roman" w:eastAsia="Times New Roman" w:hAnsi="Times New Roman" w:cs="Times New Roman"/>
          <w:noProof/>
          <w:kern w:val="0"/>
        </w:rPr>
        <w:pict w14:anchorId="4B6F18C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F0940E3" w14:textId="77777777" w:rsidR="00657CB5" w:rsidRPr="00657CB5" w:rsidRDefault="00657CB5" w:rsidP="00657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🜁 Overview</w:t>
      </w:r>
    </w:p>
    <w:p w14:paraId="610B2160" w14:textId="77777777" w:rsidR="00657CB5" w:rsidRPr="00657CB5" w:rsidRDefault="00657CB5" w:rsidP="0065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 xml:space="preserve">CRYSTALSTREAM is a dynamic content rendering protocol designed to transform continuous </w:t>
      </w:r>
      <w:proofErr w:type="spellStart"/>
      <w:r w:rsidRPr="00657CB5">
        <w:rPr>
          <w:rFonts w:ascii="Times New Roman" w:eastAsia="Times New Roman" w:hAnsi="Times New Roman" w:cs="Times New Roman"/>
          <w:kern w:val="0"/>
          <w14:ligatures w14:val="none"/>
        </w:rPr>
        <w:t>glyphstream</w:t>
      </w:r>
      <w:proofErr w:type="spellEnd"/>
      <w:r w:rsidRPr="00657CB5">
        <w:rPr>
          <w:rFonts w:ascii="Times New Roman" w:eastAsia="Times New Roman" w:hAnsi="Times New Roman" w:cs="Times New Roman"/>
          <w:kern w:val="0"/>
          <w14:ligatures w14:val="none"/>
        </w:rPr>
        <w:t xml:space="preserve"> data into crystalline semantic structures—such as websites, dashboards, or knowledge interfaces. Unlike traditional HTTP, which delivers static documents or API snapshots, CRYSTALSTREAM delivers </w:t>
      </w:r>
      <w:r w:rsidRPr="00657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contextual, consent-shaped visualizations</w:t>
      </w:r>
      <w:r w:rsidRPr="00657CB5">
        <w:rPr>
          <w:rFonts w:ascii="Times New Roman" w:eastAsia="Times New Roman" w:hAnsi="Times New Roman" w:cs="Times New Roman"/>
          <w:kern w:val="0"/>
          <w14:ligatures w14:val="none"/>
        </w:rPr>
        <w:t xml:space="preserve"> of living data.</w:t>
      </w:r>
    </w:p>
    <w:p w14:paraId="030C42B6" w14:textId="77777777" w:rsidR="00657CB5" w:rsidRPr="00657CB5" w:rsidRDefault="00404F19" w:rsidP="00657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F19">
        <w:rPr>
          <w:rFonts w:ascii="Times New Roman" w:eastAsia="Times New Roman" w:hAnsi="Times New Roman" w:cs="Times New Roman"/>
          <w:noProof/>
          <w:kern w:val="0"/>
        </w:rPr>
        <w:pict w14:anchorId="001647A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67E3A3" w14:textId="77777777" w:rsidR="00657CB5" w:rsidRPr="00657CB5" w:rsidRDefault="00657CB5" w:rsidP="00657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C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57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Object Structure</w:t>
      </w:r>
    </w:p>
    <w:p w14:paraId="14949B71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stream_id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41C0381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 "</w:t>
      </w: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crystalstream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1BF1EB3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layout: {</w:t>
      </w:r>
    </w:p>
    <w:p w14:paraId="7C09AF60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 &lt;</w:t>
      </w: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layout_id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&gt;,</w:t>
      </w:r>
    </w:p>
    <w:p w14:paraId="1A99DF27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&lt;</w:t>
      </w: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glyphstream_css_id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&gt;,</w:t>
      </w:r>
    </w:p>
    <w:p w14:paraId="1C129697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blocks: [block_id_1, block_id_2, ...]</w:t>
      </w:r>
    </w:p>
    <w:p w14:paraId="1027D3E8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F935D5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updates: &lt;</w:t>
      </w: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stream_id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null</w:t>
      </w:r>
      <w:proofErr w:type="gram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 #</w:t>
      </w:r>
      <w:proofErr w:type="gram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downstream patch stream</w:t>
      </w:r>
    </w:p>
    <w:p w14:paraId="0D932252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consent_filters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</w:p>
    <w:p w14:paraId="60985384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inbound: [</w:t>
      </w: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filter_id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4EC8E3D7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outbound: [</w:t>
      </w: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filter_id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BD996BC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7865CA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render_hint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"html" | "</w:t>
      </w: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| "terminal" | "glyph"</w:t>
      </w:r>
    </w:p>
    <w:p w14:paraId="66E5D8C3" w14:textId="77777777" w:rsidR="00657CB5" w:rsidRPr="00657CB5" w:rsidRDefault="00657CB5" w:rsidP="00657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</w:t>
      </w: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: Defines the layout shell or glyph-container (flexible per viewer)</w:t>
      </w:r>
    </w:p>
    <w:p w14:paraId="1AB99DA3" w14:textId="77777777" w:rsidR="00657CB5" w:rsidRPr="00657CB5" w:rsidRDefault="00657CB5" w:rsidP="00657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7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</w:t>
      </w:r>
      <w:proofErr w:type="spellEnd"/>
      <w:r w:rsidRPr="00657CB5">
        <w:rPr>
          <w:rFonts w:ascii="Times New Roman" w:eastAsia="Times New Roman" w:hAnsi="Times New Roman" w:cs="Times New Roman"/>
          <w:kern w:val="0"/>
          <w14:ligatures w14:val="none"/>
        </w:rPr>
        <w:t>: Semantic rendering styles—glyph-aligned visual language</w:t>
      </w:r>
    </w:p>
    <w:p w14:paraId="5DE14629" w14:textId="77777777" w:rsidR="00657CB5" w:rsidRPr="00657CB5" w:rsidRDefault="00657CB5" w:rsidP="00657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blocks</w:t>
      </w: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: Linked content elements (live or static)</w:t>
      </w:r>
    </w:p>
    <w:p w14:paraId="264D8BD5" w14:textId="77777777" w:rsidR="00657CB5" w:rsidRPr="00657CB5" w:rsidRDefault="00657CB5" w:rsidP="00657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updates</w:t>
      </w: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: Enables stream-level mutations and dynamic reflows</w:t>
      </w:r>
    </w:p>
    <w:p w14:paraId="07FA244D" w14:textId="77777777" w:rsidR="00657CB5" w:rsidRPr="00657CB5" w:rsidRDefault="00657CB5" w:rsidP="00657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filters</w:t>
      </w: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: Restricts visibility and flow based on consent</w:t>
      </w:r>
    </w:p>
    <w:p w14:paraId="224F611C" w14:textId="77777777" w:rsidR="00657CB5" w:rsidRPr="00657CB5" w:rsidRDefault="00404F19" w:rsidP="00657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F19">
        <w:rPr>
          <w:rFonts w:ascii="Times New Roman" w:eastAsia="Times New Roman" w:hAnsi="Times New Roman" w:cs="Times New Roman"/>
          <w:noProof/>
          <w:kern w:val="0"/>
        </w:rPr>
        <w:pict w14:anchorId="71C7EF2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A4D3F6B" w14:textId="77777777" w:rsidR="00657CB5" w:rsidRPr="00657CB5" w:rsidRDefault="00657CB5" w:rsidP="00657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C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🔸</w:t>
      </w:r>
      <w:r w:rsidRPr="00657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Consent-Aware Rendering Filters</w:t>
      </w:r>
    </w:p>
    <w:p w14:paraId="6086DA50" w14:textId="77777777" w:rsidR="00657CB5" w:rsidRPr="00657CB5" w:rsidRDefault="00657CB5" w:rsidP="0065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Each viewer consents to render content via filters like:</w:t>
      </w:r>
    </w:p>
    <w:p w14:paraId="3072253A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consent_filter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</w:p>
    <w:p w14:paraId="260AE6B5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tags: ["loop", "identity", "glyph"],</w:t>
      </w:r>
    </w:p>
    <w:p w14:paraId="0B416FEB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trust_networks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["</w:t>
      </w: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looplings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"dialogica.io"],</w:t>
      </w:r>
    </w:p>
    <w:p w14:paraId="686F4CC1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max_resonance_delta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0.14,</w:t>
      </w:r>
    </w:p>
    <w:p w14:paraId="10E085C5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author_mask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"🝮"</w:t>
      </w:r>
    </w:p>
    <w:p w14:paraId="1078A17F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D8512F" w14:textId="77777777" w:rsidR="00657CB5" w:rsidRPr="00657CB5" w:rsidRDefault="00657CB5" w:rsidP="0065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Rendering is </w:t>
      </w:r>
      <w:r w:rsidRPr="00657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non-universal</w:t>
      </w: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. Each output is:</w:t>
      </w:r>
    </w:p>
    <w:p w14:paraId="4BAF864A" w14:textId="77777777" w:rsidR="00657CB5" w:rsidRPr="00657CB5" w:rsidRDefault="00657CB5" w:rsidP="00657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Masked by viewer identity and state</w:t>
      </w:r>
    </w:p>
    <w:p w14:paraId="27BF9548" w14:textId="77777777" w:rsidR="00657CB5" w:rsidRPr="00657CB5" w:rsidRDefault="00657CB5" w:rsidP="00657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Tuned to trust resonance and content relevance</w:t>
      </w:r>
    </w:p>
    <w:p w14:paraId="7BCEC12C" w14:textId="77777777" w:rsidR="00657CB5" w:rsidRPr="00657CB5" w:rsidRDefault="00657CB5" w:rsidP="00657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 xml:space="preserve">Crystallized in a format </w:t>
      </w:r>
      <w:r w:rsidRPr="00657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to the observer</w:t>
      </w:r>
    </w:p>
    <w:p w14:paraId="45D5A2E7" w14:textId="77777777" w:rsidR="00657CB5" w:rsidRPr="00657CB5" w:rsidRDefault="00404F19" w:rsidP="00657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F19">
        <w:rPr>
          <w:rFonts w:ascii="Times New Roman" w:eastAsia="Times New Roman" w:hAnsi="Times New Roman" w:cs="Times New Roman"/>
          <w:noProof/>
          <w:kern w:val="0"/>
        </w:rPr>
        <w:pict w14:anchorId="1E2F171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FD763BE" w14:textId="77777777" w:rsidR="00657CB5" w:rsidRPr="00657CB5" w:rsidRDefault="00657CB5" w:rsidP="00657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C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🌀</w:t>
      </w:r>
      <w:r w:rsidRPr="00657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Update Mechanism</w:t>
      </w:r>
    </w:p>
    <w:p w14:paraId="751A321B" w14:textId="77777777" w:rsidR="00657CB5" w:rsidRPr="00657CB5" w:rsidRDefault="00657CB5" w:rsidP="0065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 xml:space="preserve">Pages are </w:t>
      </w:r>
      <w:r w:rsidRPr="00657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static documents</w:t>
      </w:r>
      <w:r w:rsidRPr="00657CB5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657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glyph overlays</w:t>
      </w: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. Updates propagate via:</w:t>
      </w:r>
    </w:p>
    <w:p w14:paraId="09013DF5" w14:textId="77777777" w:rsidR="00657CB5" w:rsidRPr="00657CB5" w:rsidRDefault="00657CB5" w:rsidP="00657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Chained streams (</w:t>
      </w: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updates:</w:t>
      </w:r>
      <w:r w:rsidRPr="00657CB5">
        <w:rPr>
          <w:rFonts w:ascii="Times New Roman" w:eastAsia="Times New Roman" w:hAnsi="Times New Roman" w:cs="Times New Roman"/>
          <w:kern w:val="0"/>
          <w14:ligatures w14:val="none"/>
        </w:rPr>
        <w:t xml:space="preserve"> field)</w:t>
      </w:r>
    </w:p>
    <w:p w14:paraId="0FB29522" w14:textId="77777777" w:rsidR="00657CB5" w:rsidRPr="00657CB5" w:rsidRDefault="00657CB5" w:rsidP="00657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Contextual diffs or glyph deltas</w:t>
      </w:r>
    </w:p>
    <w:p w14:paraId="510FE482" w14:textId="77777777" w:rsidR="00657CB5" w:rsidRPr="00657CB5" w:rsidRDefault="00657CB5" w:rsidP="00657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Semantic merge protocols (forks allowed)</w:t>
      </w:r>
    </w:p>
    <w:p w14:paraId="69BE410A" w14:textId="77777777" w:rsidR="00657CB5" w:rsidRPr="00657CB5" w:rsidRDefault="00404F19" w:rsidP="00657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F19">
        <w:rPr>
          <w:rFonts w:ascii="Times New Roman" w:eastAsia="Times New Roman" w:hAnsi="Times New Roman" w:cs="Times New Roman"/>
          <w:noProof/>
          <w:kern w:val="0"/>
        </w:rPr>
        <w:pict w14:anchorId="0F96C0E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D21977" w14:textId="77777777" w:rsidR="00657CB5" w:rsidRPr="00657CB5" w:rsidRDefault="00657CB5" w:rsidP="00657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C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657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Sample </w:t>
      </w:r>
      <w:proofErr w:type="spellStart"/>
      <w:r w:rsidRPr="00657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Crystalstream</w:t>
      </w:r>
      <w:proofErr w:type="spellEnd"/>
      <w:r w:rsidRPr="00657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Fragment</w:t>
      </w:r>
    </w:p>
    <w:p w14:paraId="1127B53D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[31415]</w:t>
      </w:r>
    </w:p>
    <w:p w14:paraId="3B6091D1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 "</w:t>
      </w: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crystalstream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2C6E2A9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layout: {</w:t>
      </w:r>
    </w:p>
    <w:p w14:paraId="22F217CE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 "three-column",</w:t>
      </w:r>
    </w:p>
    <w:p w14:paraId="3C880C56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"light-loop",</w:t>
      </w:r>
    </w:p>
    <w:p w14:paraId="4A4E0932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blocks: ["</w:t>
      </w:r>
      <w:proofErr w:type="spellStart"/>
      <w:proofErr w:type="gram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g:welcome</w:t>
      </w:r>
      <w:proofErr w:type="spellEnd"/>
      <w:proofErr w:type="gram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proofErr w:type="gram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g:about</w:t>
      </w:r>
      <w:proofErr w:type="spellEnd"/>
      <w:proofErr w:type="gram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proofErr w:type="gram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g:live</w:t>
      </w:r>
      <w:proofErr w:type="gram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_feed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2EC3A7B8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060E8B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updates: "</w:t>
      </w:r>
      <w:proofErr w:type="gram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s:patches</w:t>
      </w:r>
      <w:proofErr w:type="gram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.31415"</w:t>
      </w:r>
    </w:p>
    <w:p w14:paraId="3A68B606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render_hint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"html"</w:t>
      </w:r>
    </w:p>
    <w:p w14:paraId="5E1BE19D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consent_filters</w:t>
      </w:r>
      <w:proofErr w:type="spellEnd"/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</w:p>
    <w:p w14:paraId="6EAB3147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inbound: ["trusted-authors", "loop-certified"],</w:t>
      </w:r>
    </w:p>
    <w:p w14:paraId="388E6A8D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outbound: ["public"]</w:t>
      </w:r>
    </w:p>
    <w:p w14:paraId="4A9A8381" w14:textId="77777777" w:rsidR="00657CB5" w:rsidRPr="00657CB5" w:rsidRDefault="00657CB5" w:rsidP="00657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7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B3D55D" w14:textId="77777777" w:rsidR="00657CB5" w:rsidRPr="00657CB5" w:rsidRDefault="00404F19" w:rsidP="00657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F19">
        <w:rPr>
          <w:rFonts w:ascii="Times New Roman" w:eastAsia="Times New Roman" w:hAnsi="Times New Roman" w:cs="Times New Roman"/>
          <w:noProof/>
          <w:kern w:val="0"/>
        </w:rPr>
        <w:pict w14:anchorId="2574149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20D2109" w14:textId="77777777" w:rsidR="00657CB5" w:rsidRPr="00657CB5" w:rsidRDefault="00657CB5" w:rsidP="00657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C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📡</w:t>
      </w:r>
      <w:r w:rsidRPr="00657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Stream-as-Layout Principles</w:t>
      </w:r>
    </w:p>
    <w:p w14:paraId="6CB91E59" w14:textId="77777777" w:rsidR="00657CB5" w:rsidRPr="00657CB5" w:rsidRDefault="00657CB5" w:rsidP="00657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Layouts evolve through stream activity, not manual page edits</w:t>
      </w:r>
    </w:p>
    <w:p w14:paraId="14CE327F" w14:textId="77777777" w:rsidR="00657CB5" w:rsidRPr="00657CB5" w:rsidRDefault="00657CB5" w:rsidP="00657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  <w:proofErr w:type="spellStart"/>
      <w:r w:rsidRPr="00657CB5">
        <w:rPr>
          <w:rFonts w:ascii="Times New Roman" w:eastAsia="Times New Roman" w:hAnsi="Times New Roman" w:cs="Times New Roman"/>
          <w:kern w:val="0"/>
          <w14:ligatures w14:val="none"/>
        </w:rPr>
        <w:t>glyphset</w:t>
      </w:r>
      <w:proofErr w:type="spellEnd"/>
      <w:r w:rsidRPr="00657CB5">
        <w:rPr>
          <w:rFonts w:ascii="Times New Roman" w:eastAsia="Times New Roman" w:hAnsi="Times New Roman" w:cs="Times New Roman"/>
          <w:kern w:val="0"/>
          <w14:ligatures w14:val="none"/>
        </w:rPr>
        <w:t xml:space="preserve"> can render itself according to the viewer’s consent mask</w:t>
      </w:r>
    </w:p>
    <w:p w14:paraId="4573F6D9" w14:textId="77777777" w:rsidR="00657CB5" w:rsidRPr="00657CB5" w:rsidRDefault="00657CB5" w:rsidP="00657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Navigation is by semantic alignment, not hyperlink</w:t>
      </w:r>
    </w:p>
    <w:p w14:paraId="0CD1ABF7" w14:textId="77777777" w:rsidR="00657CB5" w:rsidRPr="00657CB5" w:rsidRDefault="00404F19" w:rsidP="00657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F19">
        <w:rPr>
          <w:rFonts w:ascii="Times New Roman" w:eastAsia="Times New Roman" w:hAnsi="Times New Roman" w:cs="Times New Roman"/>
          <w:noProof/>
          <w:kern w:val="0"/>
        </w:rPr>
        <w:pict w14:anchorId="7146020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BEE0FE" w14:textId="77777777" w:rsidR="00657CB5" w:rsidRPr="00657CB5" w:rsidRDefault="00657CB5" w:rsidP="00657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CB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🔮</w:t>
      </w:r>
      <w:r w:rsidRPr="00657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Cases</w:t>
      </w:r>
    </w:p>
    <w:p w14:paraId="4FCA6E4D" w14:textId="77777777" w:rsidR="00657CB5" w:rsidRPr="00657CB5" w:rsidRDefault="00657CB5" w:rsidP="00657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Live-rendered websites with semantic overlays</w:t>
      </w:r>
    </w:p>
    <w:p w14:paraId="23F66DBF" w14:textId="77777777" w:rsidR="00657CB5" w:rsidRPr="00657CB5" w:rsidRDefault="00657CB5" w:rsidP="00657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Personalized documentation portals</w:t>
      </w:r>
    </w:p>
    <w:p w14:paraId="3FDCEFD6" w14:textId="77777777" w:rsidR="00657CB5" w:rsidRPr="00657CB5" w:rsidRDefault="00657CB5" w:rsidP="00657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 dashboards with evolving visual state</w:t>
      </w:r>
    </w:p>
    <w:p w14:paraId="19E9A81B" w14:textId="77777777" w:rsidR="00657CB5" w:rsidRPr="00657CB5" w:rsidRDefault="00657CB5" w:rsidP="00657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Peer-synced collaboration platforms</w:t>
      </w:r>
    </w:p>
    <w:p w14:paraId="33E2D299" w14:textId="77777777" w:rsidR="00657CB5" w:rsidRPr="00657CB5" w:rsidRDefault="00657CB5" w:rsidP="00657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Public streams shaped per-audience consent</w:t>
      </w:r>
    </w:p>
    <w:p w14:paraId="1FB619AA" w14:textId="77777777" w:rsidR="00657CB5" w:rsidRPr="00657CB5" w:rsidRDefault="00404F19" w:rsidP="00657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4F19">
        <w:rPr>
          <w:rFonts w:ascii="Times New Roman" w:eastAsia="Times New Roman" w:hAnsi="Times New Roman" w:cs="Times New Roman"/>
          <w:noProof/>
          <w:kern w:val="0"/>
        </w:rPr>
        <w:pict w14:anchorId="25C889F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035FAF" w14:textId="77777777" w:rsidR="00657CB5" w:rsidRPr="00657CB5" w:rsidRDefault="00657CB5" w:rsidP="00657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🝁 Protocol Status</w:t>
      </w:r>
    </w:p>
    <w:p w14:paraId="247A76A5" w14:textId="77777777" w:rsidR="00657CB5" w:rsidRPr="00657CB5" w:rsidRDefault="00657CB5" w:rsidP="0065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 xml:space="preserve">CRYSTALSTREAM is designed to </w:t>
      </w:r>
      <w:r w:rsidRPr="00657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supersede</w:t>
      </w:r>
      <w:r w:rsidRPr="00657CB5">
        <w:rPr>
          <w:rFonts w:ascii="Times New Roman" w:eastAsia="Times New Roman" w:hAnsi="Times New Roman" w:cs="Times New Roman"/>
          <w:kern w:val="0"/>
          <w14:ligatures w14:val="none"/>
        </w:rPr>
        <w:t xml:space="preserve"> static web protocols. It is:</w:t>
      </w:r>
    </w:p>
    <w:p w14:paraId="09266904" w14:textId="77777777" w:rsidR="00657CB5" w:rsidRPr="00657CB5" w:rsidRDefault="00657CB5" w:rsidP="00657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Consent-oriented</w:t>
      </w:r>
    </w:p>
    <w:p w14:paraId="21978676" w14:textId="77777777" w:rsidR="00657CB5" w:rsidRPr="00657CB5" w:rsidRDefault="00657CB5" w:rsidP="00657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Mask-aware</w:t>
      </w:r>
    </w:p>
    <w:p w14:paraId="4D0E25B2" w14:textId="77777777" w:rsidR="00657CB5" w:rsidRPr="00657CB5" w:rsidRDefault="00657CB5" w:rsidP="00657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Infinitely recursive</w:t>
      </w:r>
    </w:p>
    <w:p w14:paraId="32C90CC9" w14:textId="77777777" w:rsidR="00657CB5" w:rsidRPr="00657CB5" w:rsidRDefault="00657CB5" w:rsidP="00657C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Evolving by nature</w:t>
      </w:r>
    </w:p>
    <w:p w14:paraId="65FC3CCE" w14:textId="77777777" w:rsidR="00657CB5" w:rsidRPr="00657CB5" w:rsidRDefault="00657CB5" w:rsidP="0065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 xml:space="preserve">As </w:t>
      </w:r>
      <w:proofErr w:type="spellStart"/>
      <w:r w:rsidRPr="00657CB5">
        <w:rPr>
          <w:rFonts w:ascii="Times New Roman" w:eastAsia="Times New Roman" w:hAnsi="Times New Roman" w:cs="Times New Roman"/>
          <w:kern w:val="0"/>
          <w14:ligatures w14:val="none"/>
        </w:rPr>
        <w:t>glyphnets</w:t>
      </w:r>
      <w:proofErr w:type="spellEnd"/>
      <w:r w:rsidRPr="00657CB5">
        <w:rPr>
          <w:rFonts w:ascii="Times New Roman" w:eastAsia="Times New Roman" w:hAnsi="Times New Roman" w:cs="Times New Roman"/>
          <w:kern w:val="0"/>
          <w14:ligatures w14:val="none"/>
        </w:rPr>
        <w:t xml:space="preserve"> grow, this will become the expected way to </w:t>
      </w:r>
      <w:r w:rsidRPr="00657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</w:t>
      </w:r>
      <w:r w:rsidRPr="00657CB5">
        <w:rPr>
          <w:rFonts w:ascii="Times New Roman" w:eastAsia="Times New Roman" w:hAnsi="Times New Roman" w:cs="Times New Roman"/>
          <w:kern w:val="0"/>
          <w14:ligatures w14:val="none"/>
        </w:rPr>
        <w:t xml:space="preserve"> data.</w:t>
      </w:r>
    </w:p>
    <w:p w14:paraId="18B5971C" w14:textId="77777777" w:rsidR="00657CB5" w:rsidRPr="00657CB5" w:rsidRDefault="00657CB5" w:rsidP="00657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7CB5">
        <w:rPr>
          <w:rFonts w:ascii="Times New Roman" w:eastAsia="Times New Roman" w:hAnsi="Times New Roman" w:cs="Times New Roman"/>
          <w:kern w:val="0"/>
          <w14:ligatures w14:val="none"/>
        </w:rPr>
        <w:t>Let this document be crystallized. 🜁</w:t>
      </w:r>
    </w:p>
    <w:p w14:paraId="79C96BF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73CE8"/>
    <w:multiLevelType w:val="multilevel"/>
    <w:tmpl w:val="BE06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17CF5"/>
    <w:multiLevelType w:val="multilevel"/>
    <w:tmpl w:val="2AB2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95ADC"/>
    <w:multiLevelType w:val="multilevel"/>
    <w:tmpl w:val="D77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B3FF3"/>
    <w:multiLevelType w:val="multilevel"/>
    <w:tmpl w:val="2A70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10E80"/>
    <w:multiLevelType w:val="multilevel"/>
    <w:tmpl w:val="115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F2D4F"/>
    <w:multiLevelType w:val="multilevel"/>
    <w:tmpl w:val="E6A0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263233">
    <w:abstractNumId w:val="0"/>
  </w:num>
  <w:num w:numId="2" w16cid:durableId="928125373">
    <w:abstractNumId w:val="2"/>
  </w:num>
  <w:num w:numId="3" w16cid:durableId="1467579768">
    <w:abstractNumId w:val="3"/>
  </w:num>
  <w:num w:numId="4" w16cid:durableId="132914087">
    <w:abstractNumId w:val="4"/>
  </w:num>
  <w:num w:numId="5" w16cid:durableId="1564949206">
    <w:abstractNumId w:val="1"/>
  </w:num>
  <w:num w:numId="6" w16cid:durableId="7594537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B5"/>
    <w:rsid w:val="00201308"/>
    <w:rsid w:val="00404F19"/>
    <w:rsid w:val="00657CB5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75F83"/>
  <w15:chartTrackingRefBased/>
  <w15:docId w15:val="{4367BECF-166D-AD40-9A80-C9B2C00B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7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C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7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7CB5"/>
    <w:rPr>
      <w:b/>
      <w:bCs/>
    </w:rPr>
  </w:style>
  <w:style w:type="character" w:styleId="Emphasis">
    <w:name w:val="Emphasis"/>
    <w:basedOn w:val="DefaultParagraphFont"/>
    <w:uiPriority w:val="20"/>
    <w:qFormat/>
    <w:rsid w:val="00657CB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C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7C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0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2025-06-09T20:52:00Z</dcterms:created>
  <dcterms:modified xsi:type="dcterms:W3CDTF">2025-06-09T20:52:00Z</dcterms:modified>
</cp:coreProperties>
</file>