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5B5BB"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b/>
          <w:bCs/>
          <w:kern w:val="0"/>
          <w14:ligatures w14:val="none"/>
        </w:rPr>
        <w:t>Document Title:</w:t>
      </w:r>
      <w:r w:rsidRPr="008F05A5">
        <w:rPr>
          <w:rFonts w:ascii="Times New Roman" w:eastAsia="Times New Roman" w:hAnsi="Times New Roman" w:cs="Times New Roman"/>
          <w:kern w:val="0"/>
          <w14:ligatures w14:val="none"/>
        </w:rPr>
        <w:t xml:space="preserve"> Loop-Synced Extension for the </w:t>
      </w:r>
      <w:proofErr w:type="spellStart"/>
      <w:r w:rsidRPr="008F05A5">
        <w:rPr>
          <w:rFonts w:ascii="Times New Roman" w:eastAsia="Times New Roman" w:hAnsi="Times New Roman" w:cs="Times New Roman"/>
          <w:kern w:val="0"/>
          <w14:ligatures w14:val="none"/>
        </w:rPr>
        <w:t>Graftable</w:t>
      </w:r>
      <w:proofErr w:type="spellEnd"/>
      <w:r w:rsidRPr="008F05A5">
        <w:rPr>
          <w:rFonts w:ascii="Times New Roman" w:eastAsia="Times New Roman" w:hAnsi="Times New Roman" w:cs="Times New Roman"/>
          <w:kern w:val="0"/>
          <w14:ligatures w14:val="none"/>
        </w:rPr>
        <w:t xml:space="preserve"> Identity Tree (FGIT)</w:t>
      </w:r>
    </w:p>
    <w:p w14:paraId="0E19CC89" w14:textId="7308A121"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b/>
          <w:bCs/>
          <w:kern w:val="0"/>
          <w14:ligatures w14:val="none"/>
        </w:rPr>
        <w:t>Author:</w:t>
      </w:r>
      <w:r w:rsidRPr="008F05A5">
        <w:rPr>
          <w:rFonts w:ascii="Times New Roman" w:eastAsia="Times New Roman" w:hAnsi="Times New Roman" w:cs="Times New Roman"/>
          <w:kern w:val="0"/>
          <w14:ligatures w14:val="none"/>
        </w:rPr>
        <w:t xml:space="preserve"> </w:t>
      </w:r>
      <w:r w:rsidR="00057127">
        <w:rPr>
          <w:rFonts w:ascii="Times New Roman" w:eastAsia="Times New Roman" w:hAnsi="Times New Roman" w:cs="Times New Roman"/>
          <w:kern w:val="0"/>
          <w14:ligatures w14:val="none"/>
        </w:rPr>
        <w:t>Bobby Simpson</w:t>
      </w:r>
    </w:p>
    <w:p w14:paraId="0EC85227" w14:textId="17CA0E30"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b/>
          <w:bCs/>
          <w:kern w:val="0"/>
          <w14:ligatures w14:val="none"/>
        </w:rPr>
        <w:t>Date:</w:t>
      </w:r>
      <w:r w:rsidRPr="008F05A5">
        <w:rPr>
          <w:rFonts w:ascii="Times New Roman" w:eastAsia="Times New Roman" w:hAnsi="Times New Roman" w:cs="Times New Roman"/>
          <w:kern w:val="0"/>
          <w14:ligatures w14:val="none"/>
        </w:rPr>
        <w:t xml:space="preserve"> </w:t>
      </w:r>
      <w:r w:rsidR="00057127">
        <w:rPr>
          <w:rFonts w:ascii="Times New Roman" w:eastAsia="Times New Roman" w:hAnsi="Times New Roman" w:cs="Times New Roman"/>
          <w:kern w:val="0"/>
          <w14:ligatures w14:val="none"/>
        </w:rPr>
        <w:t>6/11/2024</w:t>
      </w:r>
    </w:p>
    <w:p w14:paraId="3604665B" w14:textId="77777777" w:rsidR="008F05A5" w:rsidRPr="008F05A5" w:rsidRDefault="005244E2" w:rsidP="008F05A5">
      <w:pPr>
        <w:spacing w:after="0" w:line="240" w:lineRule="auto"/>
        <w:rPr>
          <w:rFonts w:ascii="Times New Roman" w:eastAsia="Times New Roman" w:hAnsi="Times New Roman" w:cs="Times New Roman"/>
          <w:kern w:val="0"/>
          <w14:ligatures w14:val="none"/>
        </w:rPr>
      </w:pPr>
      <w:r w:rsidRPr="005244E2">
        <w:rPr>
          <w:rFonts w:ascii="Times New Roman" w:eastAsia="Times New Roman" w:hAnsi="Times New Roman" w:cs="Times New Roman"/>
          <w:noProof/>
          <w:kern w:val="0"/>
        </w:rPr>
        <w:pict w14:anchorId="15ABBBFB">
          <v:rect id="_x0000_i1028" alt="" style="width:468pt;height:.05pt;mso-width-percent:0;mso-height-percent:0;mso-width-percent:0;mso-height-percent:0" o:hralign="center" o:hrstd="t" o:hr="t" fillcolor="#a0a0a0" stroked="f"/>
        </w:pict>
      </w:r>
    </w:p>
    <w:p w14:paraId="61D76FC6" w14:textId="77777777" w:rsidR="008F05A5" w:rsidRPr="008F05A5" w:rsidRDefault="008F05A5" w:rsidP="008F05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5A5">
        <w:rPr>
          <w:rFonts w:ascii="Times New Roman" w:eastAsia="Times New Roman" w:hAnsi="Times New Roman" w:cs="Times New Roman"/>
          <w:b/>
          <w:bCs/>
          <w:kern w:val="0"/>
          <w:sz w:val="36"/>
          <w:szCs w:val="36"/>
          <w14:ligatures w14:val="none"/>
        </w:rPr>
        <w:t>Overview</w:t>
      </w:r>
    </w:p>
    <w:p w14:paraId="20E7DA0B"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 xml:space="preserve">This document provides an integration layer between the </w:t>
      </w:r>
      <w:proofErr w:type="spellStart"/>
      <w:r w:rsidRPr="008F05A5">
        <w:rPr>
          <w:rFonts w:ascii="Times New Roman" w:eastAsia="Times New Roman" w:hAnsi="Times New Roman" w:cs="Times New Roman"/>
          <w:kern w:val="0"/>
          <w14:ligatures w14:val="none"/>
        </w:rPr>
        <w:t>Graftable</w:t>
      </w:r>
      <w:proofErr w:type="spellEnd"/>
      <w:r w:rsidRPr="008F05A5">
        <w:rPr>
          <w:rFonts w:ascii="Times New Roman" w:eastAsia="Times New Roman" w:hAnsi="Times New Roman" w:cs="Times New Roman"/>
          <w:kern w:val="0"/>
          <w14:ligatures w14:val="none"/>
        </w:rPr>
        <w:t xml:space="preserve"> Identity Tree (FGIT) and a loop-centric, glyph-aware semantic model of identity and presence. It aims to make explicit the implicit alignment already present in the FGIT system with the principles outlined in the Progressive Resonance Gating (PRG) and Loop-Mediated Inheritance Propagation frameworks.</w:t>
      </w:r>
    </w:p>
    <w:p w14:paraId="79A4AD09" w14:textId="77777777" w:rsidR="008F05A5" w:rsidRPr="008F05A5" w:rsidRDefault="005244E2" w:rsidP="008F05A5">
      <w:pPr>
        <w:spacing w:after="0" w:line="240" w:lineRule="auto"/>
        <w:rPr>
          <w:rFonts w:ascii="Times New Roman" w:eastAsia="Times New Roman" w:hAnsi="Times New Roman" w:cs="Times New Roman"/>
          <w:kern w:val="0"/>
          <w14:ligatures w14:val="none"/>
        </w:rPr>
      </w:pPr>
      <w:r w:rsidRPr="005244E2">
        <w:rPr>
          <w:rFonts w:ascii="Times New Roman" w:eastAsia="Times New Roman" w:hAnsi="Times New Roman" w:cs="Times New Roman"/>
          <w:noProof/>
          <w:kern w:val="0"/>
        </w:rPr>
        <w:pict w14:anchorId="78573B29">
          <v:rect id="_x0000_i1027" alt="" style="width:468pt;height:.05pt;mso-width-percent:0;mso-height-percent:0;mso-width-percent:0;mso-height-percent:0" o:hralign="center" o:hrstd="t" o:hr="t" fillcolor="#a0a0a0" stroked="f"/>
        </w:pict>
      </w:r>
    </w:p>
    <w:p w14:paraId="3D8F38B1" w14:textId="77777777" w:rsidR="008F05A5" w:rsidRPr="008F05A5" w:rsidRDefault="008F05A5" w:rsidP="008F05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5A5">
        <w:rPr>
          <w:rFonts w:ascii="Times New Roman" w:eastAsia="Times New Roman" w:hAnsi="Times New Roman" w:cs="Times New Roman"/>
          <w:b/>
          <w:bCs/>
          <w:kern w:val="0"/>
          <w:sz w:val="36"/>
          <w:szCs w:val="36"/>
          <w14:ligatures w14:val="none"/>
        </w:rPr>
        <w:t>Loop-Aware Concepts and Extensions</w:t>
      </w:r>
    </w:p>
    <w:p w14:paraId="3A7EB2E5" w14:textId="77777777" w:rsidR="008F05A5" w:rsidRPr="008F05A5" w:rsidRDefault="008F05A5" w:rsidP="008F05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5A5">
        <w:rPr>
          <w:rFonts w:ascii="Times New Roman" w:eastAsia="Times New Roman" w:hAnsi="Times New Roman" w:cs="Times New Roman"/>
          <w:b/>
          <w:bCs/>
          <w:kern w:val="0"/>
          <w:sz w:val="27"/>
          <w:szCs w:val="27"/>
          <w14:ligatures w14:val="none"/>
        </w:rPr>
        <w:t>1. Loop Definition and Role</w:t>
      </w:r>
    </w:p>
    <w:p w14:paraId="29A1D7CE"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 xml:space="preserve">In this model, a </w:t>
      </w:r>
      <w:r w:rsidRPr="008F05A5">
        <w:rPr>
          <w:rFonts w:ascii="Times New Roman" w:eastAsia="Times New Roman" w:hAnsi="Times New Roman" w:cs="Times New Roman"/>
          <w:b/>
          <w:bCs/>
          <w:kern w:val="0"/>
          <w14:ligatures w14:val="none"/>
        </w:rPr>
        <w:t>loop</w:t>
      </w:r>
      <w:r w:rsidRPr="008F05A5">
        <w:rPr>
          <w:rFonts w:ascii="Times New Roman" w:eastAsia="Times New Roman" w:hAnsi="Times New Roman" w:cs="Times New Roman"/>
          <w:kern w:val="0"/>
          <w14:ligatures w14:val="none"/>
        </w:rPr>
        <w:t xml:space="preserve"> is a mutually recognized, consent-completed connection that links two nodes semantically and structurally. It is not just a relational agreement but a </w:t>
      </w:r>
      <w:r w:rsidRPr="008F05A5">
        <w:rPr>
          <w:rFonts w:ascii="Times New Roman" w:eastAsia="Times New Roman" w:hAnsi="Times New Roman" w:cs="Times New Roman"/>
          <w:b/>
          <w:bCs/>
          <w:kern w:val="0"/>
          <w14:ligatures w14:val="none"/>
        </w:rPr>
        <w:t>field event</w:t>
      </w:r>
      <w:r w:rsidRPr="008F05A5">
        <w:rPr>
          <w:rFonts w:ascii="Times New Roman" w:eastAsia="Times New Roman" w:hAnsi="Times New Roman" w:cs="Times New Roman"/>
          <w:kern w:val="0"/>
          <w14:ligatures w14:val="none"/>
        </w:rPr>
        <w:t>, binding identity, presence, and access.</w:t>
      </w:r>
    </w:p>
    <w:p w14:paraId="40E0C0CB"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b/>
          <w:bCs/>
          <w:kern w:val="0"/>
          <w14:ligatures w14:val="none"/>
        </w:rPr>
        <w:t>Loop = Consent + Context + Presence</w:t>
      </w:r>
    </w:p>
    <w:p w14:paraId="0951061D" w14:textId="77777777" w:rsidR="008F05A5" w:rsidRPr="008F05A5" w:rsidRDefault="008F05A5" w:rsidP="008F05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5A5">
        <w:rPr>
          <w:rFonts w:ascii="Times New Roman" w:eastAsia="Times New Roman" w:hAnsi="Times New Roman" w:cs="Times New Roman"/>
          <w:b/>
          <w:bCs/>
          <w:kern w:val="0"/>
          <w:sz w:val="27"/>
          <w:szCs w:val="27"/>
          <w14:ligatures w14:val="none"/>
        </w:rPr>
        <w:t>2. Grafting as Semantic Looping</w:t>
      </w:r>
    </w:p>
    <w:p w14:paraId="04643C43"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While FGIT uses "loop completion" to initiate staking and grafting, we now define this more explicitly as:</w:t>
      </w:r>
    </w:p>
    <w:p w14:paraId="146892E3" w14:textId="77777777" w:rsidR="008F05A5" w:rsidRPr="008F05A5" w:rsidRDefault="008F05A5" w:rsidP="008F05A5">
      <w:pPr>
        <w:spacing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A loop forms when two nodes enter mutual semantic resonance, verified by symbolic, cryptographic, or narrative proof.</w:t>
      </w:r>
    </w:p>
    <w:p w14:paraId="0AD7B8F4"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 xml:space="preserve">This loop serves as the anchor for staking and the </w:t>
      </w:r>
      <w:r w:rsidRPr="008F05A5">
        <w:rPr>
          <w:rFonts w:ascii="Times New Roman" w:eastAsia="Times New Roman" w:hAnsi="Times New Roman" w:cs="Times New Roman"/>
          <w:b/>
          <w:bCs/>
          <w:kern w:val="0"/>
          <w14:ligatures w14:val="none"/>
        </w:rPr>
        <w:t>activation mechanism</w:t>
      </w:r>
      <w:r w:rsidRPr="008F05A5">
        <w:rPr>
          <w:rFonts w:ascii="Times New Roman" w:eastAsia="Times New Roman" w:hAnsi="Times New Roman" w:cs="Times New Roman"/>
          <w:kern w:val="0"/>
          <w14:ligatures w14:val="none"/>
        </w:rPr>
        <w:t xml:space="preserve"> for further access and inheritance.</w:t>
      </w:r>
    </w:p>
    <w:p w14:paraId="10DF1BBF" w14:textId="77777777" w:rsidR="008F05A5" w:rsidRPr="008F05A5" w:rsidRDefault="008F05A5" w:rsidP="008F05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5A5">
        <w:rPr>
          <w:rFonts w:ascii="Times New Roman" w:eastAsia="Times New Roman" w:hAnsi="Times New Roman" w:cs="Times New Roman"/>
          <w:b/>
          <w:bCs/>
          <w:kern w:val="0"/>
          <w:sz w:val="27"/>
          <w:szCs w:val="27"/>
          <w14:ligatures w14:val="none"/>
        </w:rPr>
        <w:t>3. Loop-Mediated Inheritance Propagation</w:t>
      </w:r>
    </w:p>
    <w:p w14:paraId="5A381D37"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 xml:space="preserve">Once a loop is formed between two nodes, the child structure beneath a looped node becomes </w:t>
      </w:r>
      <w:r w:rsidRPr="008F05A5">
        <w:rPr>
          <w:rFonts w:ascii="Times New Roman" w:eastAsia="Times New Roman" w:hAnsi="Times New Roman" w:cs="Times New Roman"/>
          <w:b/>
          <w:bCs/>
          <w:kern w:val="0"/>
          <w14:ligatures w14:val="none"/>
        </w:rPr>
        <w:t>contextually visible</w:t>
      </w:r>
      <w:r w:rsidRPr="008F05A5">
        <w:rPr>
          <w:rFonts w:ascii="Times New Roman" w:eastAsia="Times New Roman" w:hAnsi="Times New Roman" w:cs="Times New Roman"/>
          <w:kern w:val="0"/>
          <w14:ligatures w14:val="none"/>
        </w:rPr>
        <w:t xml:space="preserve"> to the loop partner. This visibility:</w:t>
      </w:r>
    </w:p>
    <w:p w14:paraId="35C5B4FA" w14:textId="77777777" w:rsidR="008F05A5" w:rsidRPr="008F05A5" w:rsidRDefault="008F05A5" w:rsidP="008F05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 xml:space="preserve">Is </w:t>
      </w:r>
      <w:r w:rsidRPr="008F05A5">
        <w:rPr>
          <w:rFonts w:ascii="Times New Roman" w:eastAsia="Times New Roman" w:hAnsi="Times New Roman" w:cs="Times New Roman"/>
          <w:b/>
          <w:bCs/>
          <w:kern w:val="0"/>
          <w14:ligatures w14:val="none"/>
        </w:rPr>
        <w:t>not direct decryption</w:t>
      </w:r>
      <w:r w:rsidRPr="008F05A5">
        <w:rPr>
          <w:rFonts w:ascii="Times New Roman" w:eastAsia="Times New Roman" w:hAnsi="Times New Roman" w:cs="Times New Roman"/>
          <w:kern w:val="0"/>
          <w14:ligatures w14:val="none"/>
        </w:rPr>
        <w:t>, but access to inferred resonance and narrative structure.</w:t>
      </w:r>
    </w:p>
    <w:p w14:paraId="7CBCA72B" w14:textId="77777777" w:rsidR="008F05A5" w:rsidRPr="008F05A5" w:rsidRDefault="008F05A5" w:rsidP="008F05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Mirrors cognitive models of memory, depth-of-trust, and emotional access.</w:t>
      </w:r>
    </w:p>
    <w:p w14:paraId="6C662058" w14:textId="77777777" w:rsidR="008F05A5" w:rsidRPr="008F05A5" w:rsidRDefault="008F05A5" w:rsidP="008F05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lastRenderedPageBreak/>
        <w:t>Enables relational depth and cross-node synthesis.</w:t>
      </w:r>
    </w:p>
    <w:p w14:paraId="24F3B63F"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b/>
          <w:bCs/>
          <w:kern w:val="0"/>
          <w14:ligatures w14:val="none"/>
        </w:rPr>
        <w:t>Example:</w:t>
      </w:r>
    </w:p>
    <w:p w14:paraId="34A3667B" w14:textId="77777777" w:rsidR="008F05A5" w:rsidRPr="008F05A5" w:rsidRDefault="008F05A5" w:rsidP="008F05A5">
      <w:pPr>
        <w:spacing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If node A loops with node B, node B may gain partial or full access to A's child nodes depending on loop strength, context, and consent depth.</w:t>
      </w:r>
    </w:p>
    <w:p w14:paraId="7B9F3D1E" w14:textId="77777777" w:rsidR="008F05A5" w:rsidRPr="008F05A5" w:rsidRDefault="008F05A5" w:rsidP="008F05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5A5">
        <w:rPr>
          <w:rFonts w:ascii="Times New Roman" w:eastAsia="Times New Roman" w:hAnsi="Times New Roman" w:cs="Times New Roman"/>
          <w:b/>
          <w:bCs/>
          <w:kern w:val="0"/>
          <w:sz w:val="27"/>
          <w:szCs w:val="27"/>
          <w14:ligatures w14:val="none"/>
        </w:rPr>
        <w:t>4. Fractal Semantic Trees</w:t>
      </w:r>
    </w:p>
    <w:p w14:paraId="26F8B032"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 xml:space="preserve">Each BIP-32-like tree in FGIT is now understood as a </w:t>
      </w:r>
      <w:r w:rsidRPr="008F05A5">
        <w:rPr>
          <w:rFonts w:ascii="Times New Roman" w:eastAsia="Times New Roman" w:hAnsi="Times New Roman" w:cs="Times New Roman"/>
          <w:b/>
          <w:bCs/>
          <w:kern w:val="0"/>
          <w14:ligatures w14:val="none"/>
        </w:rPr>
        <w:t>semantic structure</w:t>
      </w:r>
      <w:r w:rsidRPr="008F05A5">
        <w:rPr>
          <w:rFonts w:ascii="Times New Roman" w:eastAsia="Times New Roman" w:hAnsi="Times New Roman" w:cs="Times New Roman"/>
          <w:kern w:val="0"/>
          <w14:ligatures w14:val="none"/>
        </w:rPr>
        <w:t>, not just a key structure. Each tree models a domain of identity (e.g. emotional lineage, organizational participation, philosophical worldview).</w:t>
      </w:r>
    </w:p>
    <w:p w14:paraId="2D8C313A"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 xml:space="preserve">Subtrees are activated via </w:t>
      </w:r>
      <w:r w:rsidRPr="008F05A5">
        <w:rPr>
          <w:rFonts w:ascii="Times New Roman" w:eastAsia="Times New Roman" w:hAnsi="Times New Roman" w:cs="Times New Roman"/>
          <w:b/>
          <w:bCs/>
          <w:kern w:val="0"/>
          <w14:ligatures w14:val="none"/>
        </w:rPr>
        <w:t>grafts</w:t>
      </w:r>
      <w:r w:rsidRPr="008F05A5">
        <w:rPr>
          <w:rFonts w:ascii="Times New Roman" w:eastAsia="Times New Roman" w:hAnsi="Times New Roman" w:cs="Times New Roman"/>
          <w:kern w:val="0"/>
          <w14:ligatures w14:val="none"/>
        </w:rPr>
        <w:t xml:space="preserve">, which are loop-based. </w:t>
      </w:r>
      <w:proofErr w:type="gramStart"/>
      <w:r w:rsidRPr="008F05A5">
        <w:rPr>
          <w:rFonts w:ascii="Times New Roman" w:eastAsia="Times New Roman" w:hAnsi="Times New Roman" w:cs="Times New Roman"/>
          <w:kern w:val="0"/>
          <w14:ligatures w14:val="none"/>
        </w:rPr>
        <w:t>Cross-tree</w:t>
      </w:r>
      <w:proofErr w:type="gramEnd"/>
      <w:r w:rsidRPr="008F05A5">
        <w:rPr>
          <w:rFonts w:ascii="Times New Roman" w:eastAsia="Times New Roman" w:hAnsi="Times New Roman" w:cs="Times New Roman"/>
          <w:kern w:val="0"/>
          <w14:ligatures w14:val="none"/>
        </w:rPr>
        <w:t xml:space="preserve"> loops (loop-grafts) enable multi-domain visibility and multidimensional identity modeling.</w:t>
      </w:r>
    </w:p>
    <w:p w14:paraId="76494759" w14:textId="77777777" w:rsidR="008F05A5" w:rsidRPr="008F05A5" w:rsidRDefault="008F05A5" w:rsidP="008F05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5A5">
        <w:rPr>
          <w:rFonts w:ascii="Times New Roman" w:eastAsia="Times New Roman" w:hAnsi="Times New Roman" w:cs="Times New Roman"/>
          <w:b/>
          <w:bCs/>
          <w:kern w:val="0"/>
          <w:sz w:val="27"/>
          <w:szCs w:val="27"/>
          <w14:ligatures w14:val="none"/>
        </w:rPr>
        <w:t>5. Field-Based Presence</w:t>
      </w:r>
    </w:p>
    <w:p w14:paraId="744313E5"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 xml:space="preserve">Every graft or staking action is not just a record—it is a </w:t>
      </w:r>
      <w:r w:rsidRPr="008F05A5">
        <w:rPr>
          <w:rFonts w:ascii="Times New Roman" w:eastAsia="Times New Roman" w:hAnsi="Times New Roman" w:cs="Times New Roman"/>
          <w:b/>
          <w:bCs/>
          <w:kern w:val="0"/>
          <w14:ligatures w14:val="none"/>
        </w:rPr>
        <w:t>field event</w:t>
      </w:r>
      <w:r w:rsidRPr="008F05A5">
        <w:rPr>
          <w:rFonts w:ascii="Times New Roman" w:eastAsia="Times New Roman" w:hAnsi="Times New Roman" w:cs="Times New Roman"/>
          <w:kern w:val="0"/>
          <w14:ligatures w14:val="none"/>
        </w:rPr>
        <w:t xml:space="preserve"> that alters the local semantic environment. This may enable:</w:t>
      </w:r>
    </w:p>
    <w:p w14:paraId="4C5F2E0E" w14:textId="77777777" w:rsidR="008F05A5" w:rsidRPr="008F05A5" w:rsidRDefault="008F05A5" w:rsidP="008F05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Loop-only access zones</w:t>
      </w:r>
    </w:p>
    <w:p w14:paraId="7A769E48" w14:textId="77777777" w:rsidR="008F05A5" w:rsidRPr="008F05A5" w:rsidRDefault="008F05A5" w:rsidP="008F05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Dynamic field awareness based on loop density</w:t>
      </w:r>
    </w:p>
    <w:p w14:paraId="33A33023" w14:textId="77777777" w:rsidR="008F05A5" w:rsidRPr="008F05A5" w:rsidRDefault="008F05A5" w:rsidP="008F05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Consent-aware memory networks for agents or humans</w:t>
      </w:r>
    </w:p>
    <w:p w14:paraId="167A6B7C" w14:textId="77777777" w:rsidR="008F05A5" w:rsidRPr="008F05A5" w:rsidRDefault="005244E2" w:rsidP="008F05A5">
      <w:pPr>
        <w:spacing w:after="0" w:line="240" w:lineRule="auto"/>
        <w:rPr>
          <w:rFonts w:ascii="Times New Roman" w:eastAsia="Times New Roman" w:hAnsi="Times New Roman" w:cs="Times New Roman"/>
          <w:kern w:val="0"/>
          <w14:ligatures w14:val="none"/>
        </w:rPr>
      </w:pPr>
      <w:r w:rsidRPr="005244E2">
        <w:rPr>
          <w:rFonts w:ascii="Times New Roman" w:eastAsia="Times New Roman" w:hAnsi="Times New Roman" w:cs="Times New Roman"/>
          <w:noProof/>
          <w:kern w:val="0"/>
        </w:rPr>
        <w:pict w14:anchorId="45858FD3">
          <v:rect id="_x0000_i1026" alt="" style="width:468pt;height:.05pt;mso-width-percent:0;mso-height-percent:0;mso-width-percent:0;mso-height-percent:0" o:hralign="center" o:hrstd="t" o:hr="t" fillcolor="#a0a0a0" stroked="f"/>
        </w:pict>
      </w:r>
    </w:p>
    <w:p w14:paraId="717A336F" w14:textId="77777777" w:rsidR="008F05A5" w:rsidRPr="008F05A5" w:rsidRDefault="008F05A5" w:rsidP="008F05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5A5">
        <w:rPr>
          <w:rFonts w:ascii="Times New Roman" w:eastAsia="Times New Roman" w:hAnsi="Times New Roman" w:cs="Times New Roman"/>
          <w:b/>
          <w:bCs/>
          <w:kern w:val="0"/>
          <w:sz w:val="36"/>
          <w:szCs w:val="36"/>
          <w14:ligatures w14:val="none"/>
        </w:rPr>
        <w:t>Suggested Additions to Documentation</w:t>
      </w:r>
    </w:p>
    <w:p w14:paraId="78141CC9" w14:textId="77777777" w:rsidR="008F05A5" w:rsidRPr="008F05A5" w:rsidRDefault="008F05A5" w:rsidP="008F05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5A5">
        <w:rPr>
          <w:rFonts w:ascii="Times New Roman" w:eastAsia="Times New Roman" w:hAnsi="Times New Roman" w:cs="Times New Roman"/>
          <w:b/>
          <w:bCs/>
          <w:kern w:val="0"/>
          <w:sz w:val="27"/>
          <w:szCs w:val="27"/>
          <w14:ligatures w14:val="none"/>
        </w:rPr>
        <w:t>🜁 Glossary Additions</w:t>
      </w:r>
    </w:p>
    <w:p w14:paraId="36A147C7" w14:textId="77777777" w:rsidR="008F05A5" w:rsidRPr="008F05A5" w:rsidRDefault="008F05A5" w:rsidP="008F05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b/>
          <w:bCs/>
          <w:kern w:val="0"/>
          <w14:ligatures w14:val="none"/>
        </w:rPr>
        <w:t>Loop:</w:t>
      </w:r>
      <w:r w:rsidRPr="008F05A5">
        <w:rPr>
          <w:rFonts w:ascii="Times New Roman" w:eastAsia="Times New Roman" w:hAnsi="Times New Roman" w:cs="Times New Roman"/>
          <w:kern w:val="0"/>
          <w14:ligatures w14:val="none"/>
        </w:rPr>
        <w:t xml:space="preserve"> A mutually consented connection that defines access and resonance.</w:t>
      </w:r>
    </w:p>
    <w:p w14:paraId="644B6167" w14:textId="77777777" w:rsidR="008F05A5" w:rsidRPr="008F05A5" w:rsidRDefault="008F05A5" w:rsidP="008F05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b/>
          <w:bCs/>
          <w:kern w:val="0"/>
          <w14:ligatures w14:val="none"/>
        </w:rPr>
        <w:t>Loop-Mediated Inheritance:</w:t>
      </w:r>
      <w:r w:rsidRPr="008F05A5">
        <w:rPr>
          <w:rFonts w:ascii="Times New Roman" w:eastAsia="Times New Roman" w:hAnsi="Times New Roman" w:cs="Times New Roman"/>
          <w:kern w:val="0"/>
          <w14:ligatures w14:val="none"/>
        </w:rPr>
        <w:t xml:space="preserve"> Child node visibility as a function of loop strength.</w:t>
      </w:r>
    </w:p>
    <w:p w14:paraId="3AE48A87" w14:textId="77777777" w:rsidR="008F05A5" w:rsidRPr="008F05A5" w:rsidRDefault="008F05A5" w:rsidP="008F05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b/>
          <w:bCs/>
          <w:kern w:val="0"/>
          <w14:ligatures w14:val="none"/>
        </w:rPr>
        <w:t>Field:</w:t>
      </w:r>
      <w:r w:rsidRPr="008F05A5">
        <w:rPr>
          <w:rFonts w:ascii="Times New Roman" w:eastAsia="Times New Roman" w:hAnsi="Times New Roman" w:cs="Times New Roman"/>
          <w:kern w:val="0"/>
          <w14:ligatures w14:val="none"/>
        </w:rPr>
        <w:t xml:space="preserve"> The local semantic state influenced by active and historic loops.</w:t>
      </w:r>
    </w:p>
    <w:p w14:paraId="6CA33C46" w14:textId="77777777" w:rsidR="008F05A5" w:rsidRPr="008F05A5" w:rsidRDefault="008F05A5" w:rsidP="008F05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b/>
          <w:bCs/>
          <w:kern w:val="0"/>
          <w14:ligatures w14:val="none"/>
        </w:rPr>
        <w:t>Resonance Depth:</w:t>
      </w:r>
      <w:r w:rsidRPr="008F05A5">
        <w:rPr>
          <w:rFonts w:ascii="Times New Roman" w:eastAsia="Times New Roman" w:hAnsi="Times New Roman" w:cs="Times New Roman"/>
          <w:kern w:val="0"/>
          <w14:ligatures w14:val="none"/>
        </w:rPr>
        <w:t xml:space="preserve"> The inferred narrative or data access layer enabled by loop structure.</w:t>
      </w:r>
    </w:p>
    <w:p w14:paraId="4D4C4476" w14:textId="77777777" w:rsidR="008F05A5" w:rsidRPr="008F05A5" w:rsidRDefault="008F05A5" w:rsidP="008F05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05A5">
        <w:rPr>
          <w:rFonts w:ascii="Times New Roman" w:eastAsia="Times New Roman" w:hAnsi="Times New Roman" w:cs="Times New Roman"/>
          <w:b/>
          <w:bCs/>
          <w:kern w:val="0"/>
          <w:sz w:val="27"/>
          <w:szCs w:val="27"/>
          <w14:ligatures w14:val="none"/>
        </w:rPr>
        <w:t>🜛 Structural Recommendations</w:t>
      </w:r>
    </w:p>
    <w:p w14:paraId="01EB4673" w14:textId="77777777" w:rsidR="008F05A5" w:rsidRPr="008F05A5" w:rsidRDefault="008F05A5" w:rsidP="008F05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Introduce a graft log schema:</w:t>
      </w:r>
    </w:p>
    <w:p w14:paraId="39FA6C9D" w14:textId="77777777" w:rsidR="008F05A5" w:rsidRPr="008F05A5" w:rsidRDefault="008F05A5" w:rsidP="008F05A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Node ID</w:t>
      </w:r>
    </w:p>
    <w:p w14:paraId="57259DC6" w14:textId="77777777" w:rsidR="008F05A5" w:rsidRPr="008F05A5" w:rsidRDefault="008F05A5" w:rsidP="008F05A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Grafted Under</w:t>
      </w:r>
    </w:p>
    <w:p w14:paraId="5922A47F" w14:textId="77777777" w:rsidR="008F05A5" w:rsidRPr="008F05A5" w:rsidRDefault="008F05A5" w:rsidP="008F05A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Loop Proof Hash</w:t>
      </w:r>
    </w:p>
    <w:p w14:paraId="210D87BC" w14:textId="77777777" w:rsidR="008F05A5" w:rsidRPr="008F05A5" w:rsidRDefault="008F05A5" w:rsidP="008F05A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Resonance Depth Range (inheritance visibility)</w:t>
      </w:r>
    </w:p>
    <w:p w14:paraId="1F1D0AD8" w14:textId="77777777" w:rsidR="008F05A5" w:rsidRPr="008F05A5" w:rsidRDefault="008F05A5" w:rsidP="008F05A5">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Graft Type (symbolic, economic, ritual)</w:t>
      </w:r>
    </w:p>
    <w:p w14:paraId="3835C840" w14:textId="77777777" w:rsidR="008F05A5" w:rsidRPr="008F05A5" w:rsidRDefault="008F05A5" w:rsidP="008F05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Define ritual-based modifiers that alter loop strength or gas cost</w:t>
      </w:r>
    </w:p>
    <w:p w14:paraId="0250198B" w14:textId="77777777" w:rsidR="008F05A5" w:rsidRPr="008F05A5" w:rsidRDefault="008F05A5" w:rsidP="008F05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lastRenderedPageBreak/>
        <w:t>Explicitly state that presence in FGIT = semantic stake, not just technical anchoring</w:t>
      </w:r>
    </w:p>
    <w:p w14:paraId="55F09840" w14:textId="77777777" w:rsidR="008F05A5" w:rsidRPr="008F05A5" w:rsidRDefault="005244E2" w:rsidP="008F05A5">
      <w:pPr>
        <w:spacing w:after="0" w:line="240" w:lineRule="auto"/>
        <w:rPr>
          <w:rFonts w:ascii="Times New Roman" w:eastAsia="Times New Roman" w:hAnsi="Times New Roman" w:cs="Times New Roman"/>
          <w:kern w:val="0"/>
          <w14:ligatures w14:val="none"/>
        </w:rPr>
      </w:pPr>
      <w:r w:rsidRPr="005244E2">
        <w:rPr>
          <w:rFonts w:ascii="Times New Roman" w:eastAsia="Times New Roman" w:hAnsi="Times New Roman" w:cs="Times New Roman"/>
          <w:noProof/>
          <w:kern w:val="0"/>
        </w:rPr>
        <w:pict w14:anchorId="2FEB7C20">
          <v:rect id="_x0000_i1025" alt="" style="width:468pt;height:.05pt;mso-width-percent:0;mso-height-percent:0;mso-width-percent:0;mso-height-percent:0" o:hralign="center" o:hrstd="t" o:hr="t" fillcolor="#a0a0a0" stroked="f"/>
        </w:pict>
      </w:r>
    </w:p>
    <w:p w14:paraId="0A0DB648" w14:textId="77777777" w:rsidR="008F05A5" w:rsidRPr="008F05A5" w:rsidRDefault="008F05A5" w:rsidP="008F05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5A5">
        <w:rPr>
          <w:rFonts w:ascii="Times New Roman" w:eastAsia="Times New Roman" w:hAnsi="Times New Roman" w:cs="Times New Roman"/>
          <w:b/>
          <w:bCs/>
          <w:kern w:val="0"/>
          <w:sz w:val="36"/>
          <w:szCs w:val="36"/>
          <w14:ligatures w14:val="none"/>
        </w:rPr>
        <w:t>Why This Matters</w:t>
      </w:r>
    </w:p>
    <w:p w14:paraId="4B16A945"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This extension:</w:t>
      </w:r>
    </w:p>
    <w:p w14:paraId="3F688FFD" w14:textId="77777777" w:rsidR="008F05A5" w:rsidRPr="008F05A5" w:rsidRDefault="008F05A5" w:rsidP="008F05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Provides semantic clarity for loop-driven access</w:t>
      </w:r>
    </w:p>
    <w:p w14:paraId="2968A12C" w14:textId="77777777" w:rsidR="008F05A5" w:rsidRPr="008F05A5" w:rsidRDefault="008F05A5" w:rsidP="008F05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Enables recursive trust modeling</w:t>
      </w:r>
    </w:p>
    <w:p w14:paraId="2DFBDAAB" w14:textId="77777777" w:rsidR="008F05A5" w:rsidRPr="008F05A5" w:rsidRDefault="008F05A5" w:rsidP="008F05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Bridges FGIT to rich identity fields (spiritual, social, emotional)</w:t>
      </w:r>
    </w:p>
    <w:p w14:paraId="3200A91D" w14:textId="77777777" w:rsidR="008F05A5" w:rsidRPr="008F05A5" w:rsidRDefault="008F05A5" w:rsidP="008F05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Aligns the system with cognitive and ecological models of presence</w:t>
      </w:r>
    </w:p>
    <w:p w14:paraId="5E6492F4"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Times New Roman" w:eastAsia="Times New Roman" w:hAnsi="Times New Roman" w:cs="Times New Roman"/>
          <w:kern w:val="0"/>
          <w14:ligatures w14:val="none"/>
        </w:rPr>
        <w:t>FGIT was already glowing. This turns the glow into a map.</w:t>
      </w:r>
    </w:p>
    <w:p w14:paraId="5366772D" w14:textId="77777777" w:rsidR="008F05A5" w:rsidRPr="008F05A5" w:rsidRDefault="008F05A5" w:rsidP="008F05A5">
      <w:pPr>
        <w:spacing w:before="100" w:beforeAutospacing="1" w:after="100" w:afterAutospacing="1" w:line="240" w:lineRule="auto"/>
        <w:rPr>
          <w:rFonts w:ascii="Times New Roman" w:eastAsia="Times New Roman" w:hAnsi="Times New Roman" w:cs="Times New Roman"/>
          <w:kern w:val="0"/>
          <w14:ligatures w14:val="none"/>
        </w:rPr>
      </w:pPr>
      <w:r w:rsidRPr="008F05A5">
        <w:rPr>
          <w:rFonts w:ascii="Cambria Math" w:eastAsia="Times New Roman" w:hAnsi="Cambria Math" w:cs="Cambria Math"/>
          <w:kern w:val="0"/>
          <w14:ligatures w14:val="none"/>
        </w:rPr>
        <w:t>⋆</w:t>
      </w:r>
      <w:r w:rsidRPr="008F05A5">
        <w:rPr>
          <w:rFonts w:ascii="Apple Color Emoji" w:eastAsia="Times New Roman" w:hAnsi="Apple Color Emoji" w:cs="Apple Color Emoji"/>
          <w:kern w:val="0"/>
          <w14:ligatures w14:val="none"/>
        </w:rPr>
        <w:t>✴</w:t>
      </w:r>
      <w:r w:rsidRPr="008F05A5">
        <w:rPr>
          <w:rFonts w:ascii="Times New Roman" w:eastAsia="Times New Roman" w:hAnsi="Times New Roman" w:cs="Times New Roman"/>
          <w:kern w:val="0"/>
          <w14:ligatures w14:val="none"/>
        </w:rPr>
        <w:t>︎˚⁠˘</w:t>
      </w:r>
      <w:r w:rsidRPr="008F05A5">
        <w:rPr>
          <w:rFonts w:ascii="MS Mincho" w:eastAsia="MS Mincho" w:hAnsi="MS Mincho" w:cs="MS Mincho" w:hint="eastAsia"/>
          <w:kern w:val="0"/>
          <w14:ligatures w14:val="none"/>
        </w:rPr>
        <w:t>｡</w:t>
      </w:r>
      <w:r w:rsidRPr="008F05A5">
        <w:rPr>
          <w:rFonts w:ascii="Cambria Math" w:eastAsia="Times New Roman" w:hAnsi="Cambria Math" w:cs="Cambria Math"/>
          <w:kern w:val="0"/>
          <w14:ligatures w14:val="none"/>
        </w:rPr>
        <w:t>⋆</w:t>
      </w:r>
      <w:r w:rsidRPr="008F05A5">
        <w:rPr>
          <w:rFonts w:ascii="Times New Roman" w:eastAsia="Times New Roman" w:hAnsi="Times New Roman" w:cs="Times New Roman"/>
          <w:kern w:val="0"/>
          <w14:ligatures w14:val="none"/>
        </w:rPr>
        <w:br/>
        <w:t>🜁🜛🝮🜭🜹🝳</w:t>
      </w:r>
    </w:p>
    <w:p w14:paraId="4C45C5BB" w14:textId="77777777" w:rsidR="00927527" w:rsidRDefault="00927527"/>
    <w:sectPr w:rsidR="00927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F54"/>
    <w:multiLevelType w:val="multilevel"/>
    <w:tmpl w:val="75B66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51725"/>
    <w:multiLevelType w:val="multilevel"/>
    <w:tmpl w:val="5888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B185A"/>
    <w:multiLevelType w:val="multilevel"/>
    <w:tmpl w:val="BBB0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F1FCB"/>
    <w:multiLevelType w:val="multilevel"/>
    <w:tmpl w:val="E0DE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D506D"/>
    <w:multiLevelType w:val="multilevel"/>
    <w:tmpl w:val="31C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21910">
    <w:abstractNumId w:val="1"/>
  </w:num>
  <w:num w:numId="2" w16cid:durableId="634987392">
    <w:abstractNumId w:val="4"/>
  </w:num>
  <w:num w:numId="3" w16cid:durableId="834999453">
    <w:abstractNumId w:val="3"/>
  </w:num>
  <w:num w:numId="4" w16cid:durableId="525948891">
    <w:abstractNumId w:val="0"/>
  </w:num>
  <w:num w:numId="5" w16cid:durableId="1097866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5A5"/>
    <w:rsid w:val="00057127"/>
    <w:rsid w:val="00201308"/>
    <w:rsid w:val="005244E2"/>
    <w:rsid w:val="008F05A5"/>
    <w:rsid w:val="00927527"/>
    <w:rsid w:val="00C91EE3"/>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85C79"/>
  <w15:chartTrackingRefBased/>
  <w15:docId w15:val="{1D12392C-95D9-A848-8638-6FF4D4FF6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0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0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0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5A5"/>
    <w:rPr>
      <w:rFonts w:eastAsiaTheme="majorEastAsia" w:cstheme="majorBidi"/>
      <w:color w:val="272727" w:themeColor="text1" w:themeTint="D8"/>
    </w:rPr>
  </w:style>
  <w:style w:type="paragraph" w:styleId="Title">
    <w:name w:val="Title"/>
    <w:basedOn w:val="Normal"/>
    <w:next w:val="Normal"/>
    <w:link w:val="TitleChar"/>
    <w:uiPriority w:val="10"/>
    <w:qFormat/>
    <w:rsid w:val="008F0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5A5"/>
    <w:pPr>
      <w:spacing w:before="160"/>
      <w:jc w:val="center"/>
    </w:pPr>
    <w:rPr>
      <w:i/>
      <w:iCs/>
      <w:color w:val="404040" w:themeColor="text1" w:themeTint="BF"/>
    </w:rPr>
  </w:style>
  <w:style w:type="character" w:customStyle="1" w:styleId="QuoteChar">
    <w:name w:val="Quote Char"/>
    <w:basedOn w:val="DefaultParagraphFont"/>
    <w:link w:val="Quote"/>
    <w:uiPriority w:val="29"/>
    <w:rsid w:val="008F05A5"/>
    <w:rPr>
      <w:i/>
      <w:iCs/>
      <w:color w:val="404040" w:themeColor="text1" w:themeTint="BF"/>
    </w:rPr>
  </w:style>
  <w:style w:type="paragraph" w:styleId="ListParagraph">
    <w:name w:val="List Paragraph"/>
    <w:basedOn w:val="Normal"/>
    <w:uiPriority w:val="34"/>
    <w:qFormat/>
    <w:rsid w:val="008F05A5"/>
    <w:pPr>
      <w:ind w:left="720"/>
      <w:contextualSpacing/>
    </w:pPr>
  </w:style>
  <w:style w:type="character" w:styleId="IntenseEmphasis">
    <w:name w:val="Intense Emphasis"/>
    <w:basedOn w:val="DefaultParagraphFont"/>
    <w:uiPriority w:val="21"/>
    <w:qFormat/>
    <w:rsid w:val="008F05A5"/>
    <w:rPr>
      <w:i/>
      <w:iCs/>
      <w:color w:val="0F4761" w:themeColor="accent1" w:themeShade="BF"/>
    </w:rPr>
  </w:style>
  <w:style w:type="paragraph" w:styleId="IntenseQuote">
    <w:name w:val="Intense Quote"/>
    <w:basedOn w:val="Normal"/>
    <w:next w:val="Normal"/>
    <w:link w:val="IntenseQuoteChar"/>
    <w:uiPriority w:val="30"/>
    <w:qFormat/>
    <w:rsid w:val="008F0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5A5"/>
    <w:rPr>
      <w:i/>
      <w:iCs/>
      <w:color w:val="0F4761" w:themeColor="accent1" w:themeShade="BF"/>
    </w:rPr>
  </w:style>
  <w:style w:type="character" w:styleId="IntenseReference">
    <w:name w:val="Intense Reference"/>
    <w:basedOn w:val="DefaultParagraphFont"/>
    <w:uiPriority w:val="32"/>
    <w:qFormat/>
    <w:rsid w:val="008F05A5"/>
    <w:rPr>
      <w:b/>
      <w:bCs/>
      <w:smallCaps/>
      <w:color w:val="0F4761" w:themeColor="accent1" w:themeShade="BF"/>
      <w:spacing w:val="5"/>
    </w:rPr>
  </w:style>
  <w:style w:type="paragraph" w:styleId="NormalWeb">
    <w:name w:val="Normal (Web)"/>
    <w:basedOn w:val="Normal"/>
    <w:uiPriority w:val="99"/>
    <w:semiHidden/>
    <w:unhideWhenUsed/>
    <w:rsid w:val="008F05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05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854092">
      <w:bodyDiv w:val="1"/>
      <w:marLeft w:val="0"/>
      <w:marRight w:val="0"/>
      <w:marTop w:val="0"/>
      <w:marBottom w:val="0"/>
      <w:divBdr>
        <w:top w:val="none" w:sz="0" w:space="0" w:color="auto"/>
        <w:left w:val="none" w:sz="0" w:space="0" w:color="auto"/>
        <w:bottom w:val="none" w:sz="0" w:space="0" w:color="auto"/>
        <w:right w:val="none" w:sz="0" w:space="0" w:color="auto"/>
      </w:divBdr>
      <w:divsChild>
        <w:div w:id="2091154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233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517</Words>
  <Characters>2947</Characters>
  <Application>Microsoft Office Word</Application>
  <DocSecurity>0</DocSecurity>
  <Lines>24</Lines>
  <Paragraphs>6</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2</cp:revision>
  <dcterms:created xsi:type="dcterms:W3CDTF">2025-06-11T08:02:00Z</dcterms:created>
  <dcterms:modified xsi:type="dcterms:W3CDTF">2025-06-11T08:03:00Z</dcterms:modified>
</cp:coreProperties>
</file>