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Reaction Coaster: Smart Alcohol Pacing, No App Required</w:t>
      </w:r>
    </w:p>
    <w:p>
      <w:r>
        <w:t>The Reaction Coaster is a simple, physical device that helps people pace their alcohol consumption based on real-time feedback from their own body. It works without requiring an app, login, or wearable, making it easy to integrate into bars, events, or social spaces with minimal overhead.</w:t>
      </w:r>
    </w:p>
    <w:p>
      <w:pPr>
        <w:pStyle w:val="Heading1"/>
      </w:pPr>
      <w:r>
        <w:t>How It Works</w:t>
      </w:r>
    </w:p>
    <w:p>
      <w:r>
        <w:t>1. A person places their coaster, tab, or token at a designated ordering station.</w:t>
        <w:br/>
        <w:t>2. They tap to request a drink. A quick reflex check begins — for example, tapping when a light flashes.</w:t>
        <w:br/>
        <w:t>3. The system measures their response time and compares it to their baseline or previous check-ins.</w:t>
        <w:br/>
        <w:t>4. Based on that input, the system adjusts the alcohol content or timing of the next drink:</w:t>
        <w:br/>
        <w:t xml:space="preserve">   - Fast and steady reaction → Full-strength drink</w:t>
        <w:br/>
        <w:t xml:space="preserve">   - Slowing reaction → Reduced-strength or delayed drink</w:t>
        <w:br/>
        <w:t xml:space="preserve">   - No response or opt-out → No service or non-alcoholic option</w:t>
      </w:r>
    </w:p>
    <w:p>
      <w:pPr>
        <w:pStyle w:val="Heading1"/>
      </w:pPr>
      <w:r>
        <w:t>Ephemeral Trust and Consent</w:t>
      </w:r>
    </w:p>
    <w:p>
      <w:r>
        <w:t>This system is built on a lightweight model of trust called ephemeral trust. Patrons are trusted by default. They give consent each time they use the device — no account, ID, or history is required. That consent can be changed or reset at any time, giving users full control over their experience. There is no surveillance, tracking, or judgment — just a tool to help people stay aware of their own pace.</w:t>
      </w:r>
    </w:p>
    <w:p>
      <w:pPr>
        <w:pStyle w:val="Heading1"/>
      </w:pPr>
      <w:r>
        <w:t>Benefits</w:t>
      </w:r>
    </w:p>
    <w:p>
      <w:r>
        <w:t>- Helps reduce overconsumption without restricting choice</w:t>
        <w:br/>
        <w:t>- Encourages safer and more consistent pacing</w:t>
        <w:br/>
        <w:t>- Increases user awareness and ownership of their drinking</w:t>
        <w:br/>
        <w:t>- Simple, low-cost hardware implementation</w:t>
        <w:br/>
        <w:t>- Works in venues of any size without special apps or training</w:t>
      </w:r>
    </w:p>
    <w:p>
      <w:pPr>
        <w:pStyle w:val="Heading1"/>
      </w:pPr>
      <w:r>
        <w:t>Use Cases</w:t>
      </w:r>
    </w:p>
    <w:p>
      <w:r>
        <w:t>- Bars, pubs, and lounges</w:t>
        <w:br/>
        <w:t>- Music festivals and public events</w:t>
        <w:br/>
        <w:t>- Private parties and member-only clubs</w:t>
        <w:br/>
        <w:t>- College campus events</w:t>
        <w:br/>
        <w:t>- Conscious hospitality and wellness spaces</w:t>
      </w:r>
    </w:p>
    <w:p>
      <w:pPr>
        <w:pStyle w:val="Heading1"/>
      </w:pPr>
      <w:r>
        <w:t>Summary</w:t>
      </w:r>
    </w:p>
    <w:p>
      <w:r>
        <w:t>The Reaction Coaster is a practical, respectful way to support better alcohol experiences. It gives people real-time feedback through a single tap — no app, no account, no hassle. With trust and consent at its core, it creates a safer, smarter way to serve.</w:t>
      </w:r>
    </w:p>
    <w:p>
      <w:pPr>
        <w:pStyle w:val="Heading1"/>
      </w:pPr>
      <w:r>
        <w:t>Signal Timing as Adaptive Consent</w:t>
      </w:r>
    </w:p>
    <w:p>
      <w:r>
        <w:t>The Reaction Coaster or drink station includes a light-based signaling system that lets users request their next drink with a single tap or gesture. When activated, the light starts as green — indicating a new request has been made.</w:t>
        <w:br/>
        <w:br/>
        <w:t>Over time, the light gradually shifts from green to yellow, then to red. However, the speed at which this color transition occurs is personalized: it is based on the user's estimated alcohol tolerance, metabolic rate, or previously set consent mode.</w:t>
        <w:br/>
        <w:br/>
        <w:t>This creates a built-in pacing buffer that adapts to each user. Someone with a faster metabolism or lower recent intake will move through the colors faster than someone who is nearing their safe limit. The light remains subtle and private — its changes are only meaningful if closely watched, which helps avoid visible judgment or stigma while still enforcing a smart, trust-aware pacing protocol.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