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F2EBC" w14:textId="77777777" w:rsidR="00A628A6" w:rsidRPr="00A628A6" w:rsidRDefault="00A628A6" w:rsidP="00A628A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b/>
          <w:bCs/>
          <w:kern w:val="0"/>
          <w14:ligatures w14:val="none"/>
        </w:rPr>
        <w:t>Vision Brief: Ephemeral Identity Infrastructure – Modular Trust Legos for a Resilient Future</w:t>
      </w:r>
    </w:p>
    <w:p w14:paraId="03D0DE15" w14:textId="77777777" w:rsidR="00A628A6" w:rsidRPr="00A628A6" w:rsidRDefault="00427E3C" w:rsidP="00A628A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27E3C">
        <w:rPr>
          <w:rFonts w:eastAsia="Times New Roman" w:cs="Times New Roman"/>
          <w:noProof/>
          <w:kern w:val="0"/>
        </w:rPr>
        <w:pict w14:anchorId="77290E6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EE481CC" w14:textId="77777777" w:rsidR="00A628A6" w:rsidRPr="00A628A6" w:rsidRDefault="00A628A6" w:rsidP="00A628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628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A628A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Introduction: The Case for Ephemeral and Malleable Identity</w:t>
      </w:r>
    </w:p>
    <w:p w14:paraId="1F547BD4" w14:textId="77777777" w:rsidR="00A628A6" w:rsidRPr="00A628A6" w:rsidRDefault="00A628A6" w:rsidP="00A628A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kern w:val="0"/>
          <w14:ligatures w14:val="none"/>
        </w:rPr>
        <w:t xml:space="preserve">In an increasingly surveilled, over-credentialed world, identity has become rigid, persistent, and dangerously overexposed. What we need instead is a fabric of </w:t>
      </w:r>
      <w:r w:rsidRPr="00A628A6">
        <w:rPr>
          <w:rFonts w:eastAsia="Times New Roman" w:cs="Times New Roman"/>
          <w:b/>
          <w:bCs/>
          <w:kern w:val="0"/>
          <w14:ligatures w14:val="none"/>
        </w:rPr>
        <w:t>ephemeral, symbolic, and situational identity tools</w:t>
      </w:r>
      <w:r w:rsidRPr="00A628A6">
        <w:rPr>
          <w:rFonts w:eastAsia="Times New Roman" w:cs="Times New Roman"/>
          <w:kern w:val="0"/>
          <w14:ligatures w14:val="none"/>
        </w:rPr>
        <w:t xml:space="preserve">—cryptographic rituals, gesture-based keys, and moment-derived signals that act as modular </w:t>
      </w:r>
      <w:r w:rsidRPr="00A628A6">
        <w:rPr>
          <w:rFonts w:eastAsia="Times New Roman" w:cs="Times New Roman"/>
          <w:i/>
          <w:iCs/>
          <w:kern w:val="0"/>
          <w14:ligatures w14:val="none"/>
        </w:rPr>
        <w:t xml:space="preserve">trust </w:t>
      </w:r>
      <w:proofErr w:type="spellStart"/>
      <w:r w:rsidRPr="00A628A6">
        <w:rPr>
          <w:rFonts w:eastAsia="Times New Roman" w:cs="Times New Roman"/>
          <w:i/>
          <w:iCs/>
          <w:kern w:val="0"/>
          <w14:ligatures w14:val="none"/>
        </w:rPr>
        <w:t>legos</w:t>
      </w:r>
      <w:proofErr w:type="spellEnd"/>
      <w:r w:rsidRPr="00A628A6">
        <w:rPr>
          <w:rFonts w:eastAsia="Times New Roman" w:cs="Times New Roman"/>
          <w:kern w:val="0"/>
          <w14:ligatures w14:val="none"/>
        </w:rPr>
        <w:t>. These components allow individuals, devices, and agents to verify presence, consent, and coordination—</w:t>
      </w:r>
      <w:r w:rsidRPr="00A628A6">
        <w:rPr>
          <w:rFonts w:eastAsia="Times New Roman" w:cs="Times New Roman"/>
          <w:i/>
          <w:iCs/>
          <w:kern w:val="0"/>
          <w14:ligatures w14:val="none"/>
        </w:rPr>
        <w:t>without exposing who they are or leaving a trail</w:t>
      </w:r>
      <w:r w:rsidRPr="00A628A6">
        <w:rPr>
          <w:rFonts w:eastAsia="Times New Roman" w:cs="Times New Roman"/>
          <w:kern w:val="0"/>
          <w14:ligatures w14:val="none"/>
        </w:rPr>
        <w:t>.</w:t>
      </w:r>
    </w:p>
    <w:p w14:paraId="071F2C24" w14:textId="77777777" w:rsidR="00A628A6" w:rsidRPr="00A628A6" w:rsidRDefault="00A628A6" w:rsidP="00A628A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kern w:val="0"/>
          <w14:ligatures w14:val="none"/>
        </w:rPr>
        <w:t>This suite of inventions—</w:t>
      </w:r>
      <w:proofErr w:type="spellStart"/>
      <w:r w:rsidRPr="00A628A6">
        <w:rPr>
          <w:rFonts w:eastAsia="Times New Roman" w:cs="Times New Roman"/>
          <w:kern w:val="0"/>
          <w14:ligatures w14:val="none"/>
        </w:rPr>
        <w:t>EchoPad</w:t>
      </w:r>
      <w:proofErr w:type="spellEnd"/>
      <w:r w:rsidRPr="00A628A6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A628A6">
        <w:rPr>
          <w:rFonts w:eastAsia="Times New Roman" w:cs="Times New Roman"/>
          <w:kern w:val="0"/>
          <w14:ligatures w14:val="none"/>
        </w:rPr>
        <w:t>Abracadabradoo</w:t>
      </w:r>
      <w:proofErr w:type="spellEnd"/>
      <w:r w:rsidRPr="00A628A6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A628A6">
        <w:rPr>
          <w:rFonts w:eastAsia="Times New Roman" w:cs="Times New Roman"/>
          <w:kern w:val="0"/>
          <w14:ligatures w14:val="none"/>
        </w:rPr>
        <w:t>DeepTrust</w:t>
      </w:r>
      <w:proofErr w:type="spellEnd"/>
      <w:r w:rsidRPr="00A628A6">
        <w:rPr>
          <w:rFonts w:eastAsia="Times New Roman" w:cs="Times New Roman"/>
          <w:kern w:val="0"/>
          <w14:ligatures w14:val="none"/>
        </w:rPr>
        <w:t xml:space="preserve"> TOTP, and Coherence Keys—forms the scaffolding for a new infrastructure. One that favors </w:t>
      </w:r>
      <w:r w:rsidRPr="00A628A6">
        <w:rPr>
          <w:rFonts w:eastAsia="Times New Roman" w:cs="Times New Roman"/>
          <w:b/>
          <w:bCs/>
          <w:kern w:val="0"/>
          <w14:ligatures w14:val="none"/>
        </w:rPr>
        <w:t>intention over declaration, resonance over registration</w:t>
      </w:r>
      <w:r w:rsidRPr="00A628A6">
        <w:rPr>
          <w:rFonts w:eastAsia="Times New Roman" w:cs="Times New Roman"/>
          <w:kern w:val="0"/>
          <w14:ligatures w14:val="none"/>
        </w:rPr>
        <w:t xml:space="preserve">, and </w:t>
      </w:r>
      <w:r w:rsidRPr="00A628A6">
        <w:rPr>
          <w:rFonts w:eastAsia="Times New Roman" w:cs="Times New Roman"/>
          <w:b/>
          <w:bCs/>
          <w:kern w:val="0"/>
          <w14:ligatures w14:val="none"/>
        </w:rPr>
        <w:t>loop integrity over static claims</w:t>
      </w:r>
      <w:r w:rsidRPr="00A628A6">
        <w:rPr>
          <w:rFonts w:eastAsia="Times New Roman" w:cs="Times New Roman"/>
          <w:kern w:val="0"/>
          <w14:ligatures w14:val="none"/>
        </w:rPr>
        <w:t>.</w:t>
      </w:r>
    </w:p>
    <w:p w14:paraId="51ED166D" w14:textId="77777777" w:rsidR="00A628A6" w:rsidRPr="00A628A6" w:rsidRDefault="00A628A6" w:rsidP="00A628A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kern w:val="0"/>
          <w14:ligatures w14:val="none"/>
        </w:rPr>
        <w:t xml:space="preserve">Together, these enable a new kind of system: one where trust is </w:t>
      </w:r>
      <w:r w:rsidRPr="00A628A6">
        <w:rPr>
          <w:rFonts w:eastAsia="Times New Roman" w:cs="Times New Roman"/>
          <w:b/>
          <w:bCs/>
          <w:kern w:val="0"/>
          <w14:ligatures w14:val="none"/>
        </w:rPr>
        <w:t>earned, felt, or summoned</w:t>
      </w:r>
      <w:r w:rsidRPr="00A628A6">
        <w:rPr>
          <w:rFonts w:eastAsia="Times New Roman" w:cs="Times New Roman"/>
          <w:kern w:val="0"/>
          <w14:ligatures w14:val="none"/>
        </w:rPr>
        <w:t>, not fetched from a database.</w:t>
      </w:r>
    </w:p>
    <w:p w14:paraId="0F823A07" w14:textId="77777777" w:rsidR="00A628A6" w:rsidRPr="00A628A6" w:rsidRDefault="00427E3C" w:rsidP="00A628A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27E3C">
        <w:rPr>
          <w:rFonts w:eastAsia="Times New Roman" w:cs="Times New Roman"/>
          <w:noProof/>
          <w:kern w:val="0"/>
        </w:rPr>
        <w:pict w14:anchorId="7D1A3D9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F8DDA3" w14:textId="77777777" w:rsidR="00A628A6" w:rsidRPr="00A628A6" w:rsidRDefault="00A628A6" w:rsidP="00A628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628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🧱</w:t>
      </w:r>
      <w:r w:rsidRPr="00A628A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Modular Components of the Ecosystem</w:t>
      </w:r>
    </w:p>
    <w:p w14:paraId="3F098536" w14:textId="77777777" w:rsidR="00A628A6" w:rsidRPr="00A628A6" w:rsidRDefault="00A628A6" w:rsidP="00A628A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628A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A628A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DeepTrust</w:t>
      </w:r>
      <w:proofErr w:type="spellEnd"/>
      <w:r w:rsidRPr="00A628A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TOTP</w:t>
      </w:r>
    </w:p>
    <w:p w14:paraId="6B483FFB" w14:textId="77777777" w:rsidR="00A628A6" w:rsidRPr="00A628A6" w:rsidRDefault="00A628A6" w:rsidP="00A628A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b/>
          <w:bCs/>
          <w:kern w:val="0"/>
          <w14:ligatures w14:val="none"/>
        </w:rPr>
        <w:t>Tagline:</w:t>
      </w:r>
      <w:r w:rsidRPr="00A628A6">
        <w:rPr>
          <w:rFonts w:eastAsia="Times New Roman" w:cs="Times New Roman"/>
          <w:kern w:val="0"/>
          <w14:ligatures w14:val="none"/>
        </w:rPr>
        <w:t xml:space="preserve"> Deterministic Time-Bound Tokens for Offline Trust</w:t>
      </w:r>
    </w:p>
    <w:p w14:paraId="4DCB7871" w14:textId="77777777" w:rsidR="00A628A6" w:rsidRPr="00A628A6" w:rsidRDefault="00A628A6" w:rsidP="00A628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kern w:val="0"/>
          <w14:ligatures w14:val="none"/>
        </w:rPr>
        <w:t>BIP-32 derived tokens tied to specific time slices</w:t>
      </w:r>
    </w:p>
    <w:p w14:paraId="11D8756C" w14:textId="77777777" w:rsidR="00A628A6" w:rsidRPr="00A628A6" w:rsidRDefault="00A628A6" w:rsidP="00A628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kern w:val="0"/>
          <w14:ligatures w14:val="none"/>
        </w:rPr>
        <w:t xml:space="preserve">Usable offline, across </w:t>
      </w:r>
      <w:proofErr w:type="spellStart"/>
      <w:r w:rsidRPr="00A628A6">
        <w:rPr>
          <w:rFonts w:eastAsia="Times New Roman" w:cs="Times New Roman"/>
          <w:kern w:val="0"/>
          <w14:ligatures w14:val="none"/>
        </w:rPr>
        <w:t>airgapped</w:t>
      </w:r>
      <w:proofErr w:type="spellEnd"/>
      <w:r w:rsidRPr="00A628A6">
        <w:rPr>
          <w:rFonts w:eastAsia="Times New Roman" w:cs="Times New Roman"/>
          <w:kern w:val="0"/>
          <w14:ligatures w14:val="none"/>
        </w:rPr>
        <w:t xml:space="preserve"> systems</w:t>
      </w:r>
    </w:p>
    <w:p w14:paraId="381D7911" w14:textId="77777777" w:rsidR="00A628A6" w:rsidRPr="00A628A6" w:rsidRDefault="00A628A6" w:rsidP="00A628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kern w:val="0"/>
          <w14:ligatures w14:val="none"/>
        </w:rPr>
        <w:t>Allows provable participation or presence without identity leakage</w:t>
      </w:r>
    </w:p>
    <w:p w14:paraId="5DBA49EE" w14:textId="77777777" w:rsidR="00A628A6" w:rsidRPr="00A628A6" w:rsidRDefault="00A628A6" w:rsidP="00A628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kern w:val="0"/>
          <w14:ligatures w14:val="none"/>
        </w:rPr>
        <w:t>Core infrastructure for checkpointing, gated access, or resilient fallback trust</w:t>
      </w:r>
    </w:p>
    <w:p w14:paraId="5E26A5E5" w14:textId="77777777" w:rsidR="00A628A6" w:rsidRPr="00A628A6" w:rsidRDefault="00A628A6" w:rsidP="00A628A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628A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A628A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Abracadabradoo</w:t>
      </w:r>
      <w:proofErr w:type="spellEnd"/>
    </w:p>
    <w:p w14:paraId="0BB7343C" w14:textId="77777777" w:rsidR="00A628A6" w:rsidRPr="00A628A6" w:rsidRDefault="00A628A6" w:rsidP="00A628A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b/>
          <w:bCs/>
          <w:kern w:val="0"/>
          <w14:ligatures w14:val="none"/>
        </w:rPr>
        <w:t>Tagline:</w:t>
      </w:r>
      <w:r w:rsidRPr="00A628A6">
        <w:rPr>
          <w:rFonts w:eastAsia="Times New Roman" w:cs="Times New Roman"/>
          <w:kern w:val="0"/>
          <w14:ligatures w14:val="none"/>
        </w:rPr>
        <w:t xml:space="preserve"> Nested AEAD Messaging with Programmable Proofs</w:t>
      </w:r>
    </w:p>
    <w:p w14:paraId="0E5BA6CF" w14:textId="77777777" w:rsidR="00A628A6" w:rsidRPr="00A628A6" w:rsidRDefault="00A628A6" w:rsidP="00A628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kern w:val="0"/>
          <w14:ligatures w14:val="none"/>
        </w:rPr>
        <w:t>Double-encrypted message ↔ proof chains</w:t>
      </w:r>
    </w:p>
    <w:p w14:paraId="6D1B11D6" w14:textId="77777777" w:rsidR="00A628A6" w:rsidRPr="00A628A6" w:rsidRDefault="00A628A6" w:rsidP="00A628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kern w:val="0"/>
          <w14:ligatures w14:val="none"/>
        </w:rPr>
        <w:t xml:space="preserve">Optional third-party witness can confirm </w:t>
      </w:r>
      <w:r w:rsidRPr="00A628A6">
        <w:rPr>
          <w:rFonts w:eastAsia="Times New Roman" w:cs="Times New Roman"/>
          <w:i/>
          <w:iCs/>
          <w:kern w:val="0"/>
          <w14:ligatures w14:val="none"/>
        </w:rPr>
        <w:t>that</w:t>
      </w:r>
      <w:r w:rsidRPr="00A628A6">
        <w:rPr>
          <w:rFonts w:eastAsia="Times New Roman" w:cs="Times New Roman"/>
          <w:kern w:val="0"/>
          <w14:ligatures w14:val="none"/>
        </w:rPr>
        <w:t xml:space="preserve"> a message was sent, not what it was</w:t>
      </w:r>
    </w:p>
    <w:p w14:paraId="42883940" w14:textId="77777777" w:rsidR="00A628A6" w:rsidRPr="00A628A6" w:rsidRDefault="00A628A6" w:rsidP="00A628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kern w:val="0"/>
          <w14:ligatures w14:val="none"/>
        </w:rPr>
        <w:t>Enables ephemeral, encrypted messaging with ritual-based unlocks</w:t>
      </w:r>
    </w:p>
    <w:p w14:paraId="7F09257C" w14:textId="77777777" w:rsidR="00A628A6" w:rsidRPr="00A628A6" w:rsidRDefault="00A628A6" w:rsidP="00A628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kern w:val="0"/>
          <w14:ligatures w14:val="none"/>
        </w:rPr>
        <w:lastRenderedPageBreak/>
        <w:t xml:space="preserve">Works beautifully in voting, dispute resolution, or </w:t>
      </w:r>
      <w:proofErr w:type="spellStart"/>
      <w:r w:rsidRPr="00A628A6">
        <w:rPr>
          <w:rFonts w:eastAsia="Times New Roman" w:cs="Times New Roman"/>
          <w:kern w:val="0"/>
          <w14:ligatures w14:val="none"/>
        </w:rPr>
        <w:t>automeme</w:t>
      </w:r>
      <w:proofErr w:type="spellEnd"/>
      <w:r w:rsidRPr="00A628A6">
        <w:rPr>
          <w:rFonts w:eastAsia="Times New Roman" w:cs="Times New Roman"/>
          <w:kern w:val="0"/>
          <w14:ligatures w14:val="none"/>
        </w:rPr>
        <w:t xml:space="preserve"> propagation</w:t>
      </w:r>
    </w:p>
    <w:p w14:paraId="1BBCECBC" w14:textId="77777777" w:rsidR="00A628A6" w:rsidRPr="00A628A6" w:rsidRDefault="00A628A6" w:rsidP="00A628A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628A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A628A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EchoPad</w:t>
      </w:r>
      <w:proofErr w:type="spellEnd"/>
    </w:p>
    <w:p w14:paraId="39D2A66A" w14:textId="77777777" w:rsidR="00A628A6" w:rsidRPr="00A628A6" w:rsidRDefault="00A628A6" w:rsidP="00A628A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b/>
          <w:bCs/>
          <w:kern w:val="0"/>
          <w14:ligatures w14:val="none"/>
        </w:rPr>
        <w:t>Tagline:</w:t>
      </w:r>
      <w:r w:rsidRPr="00A628A6">
        <w:rPr>
          <w:rFonts w:eastAsia="Times New Roman" w:cs="Times New Roman"/>
          <w:kern w:val="0"/>
          <w14:ligatures w14:val="none"/>
        </w:rPr>
        <w:t xml:space="preserve"> Compressed Trust Pads with Symbolic Indexing</w:t>
      </w:r>
    </w:p>
    <w:p w14:paraId="6146FA3C" w14:textId="77777777" w:rsidR="00A628A6" w:rsidRPr="00A628A6" w:rsidRDefault="00A628A6" w:rsidP="00A62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kern w:val="0"/>
          <w14:ligatures w14:val="none"/>
        </w:rPr>
        <w:t xml:space="preserve">Trust tokens derived from a shared seed </w:t>
      </w:r>
      <w:proofErr w:type="gramStart"/>
      <w:r w:rsidRPr="00A628A6">
        <w:rPr>
          <w:rFonts w:eastAsia="Times New Roman" w:cs="Times New Roman"/>
          <w:kern w:val="0"/>
          <w14:ligatures w14:val="none"/>
        </w:rPr>
        <w:t>at the moment</w:t>
      </w:r>
      <w:proofErr w:type="gramEnd"/>
      <w:r w:rsidRPr="00A628A6">
        <w:rPr>
          <w:rFonts w:eastAsia="Times New Roman" w:cs="Times New Roman"/>
          <w:kern w:val="0"/>
          <w14:ligatures w14:val="none"/>
        </w:rPr>
        <w:t xml:space="preserve"> of invocation</w:t>
      </w:r>
    </w:p>
    <w:p w14:paraId="7AFAC5CE" w14:textId="77777777" w:rsidR="00A628A6" w:rsidRPr="00A628A6" w:rsidRDefault="00A628A6" w:rsidP="00A62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kern w:val="0"/>
          <w14:ligatures w14:val="none"/>
        </w:rPr>
        <w:t>Keys accessed via echo—not time or counters</w:t>
      </w:r>
    </w:p>
    <w:p w14:paraId="01837344" w14:textId="77777777" w:rsidR="00A628A6" w:rsidRPr="00A628A6" w:rsidRDefault="00A628A6" w:rsidP="00A62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kern w:val="0"/>
          <w14:ligatures w14:val="none"/>
        </w:rPr>
        <w:t>Ideal for offline games, vote tracking, consent tokens</w:t>
      </w:r>
    </w:p>
    <w:p w14:paraId="47F76F41" w14:textId="60FC37CF" w:rsidR="00A628A6" w:rsidRPr="00A628A6" w:rsidRDefault="00A628A6" w:rsidP="00A62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kern w:val="0"/>
          <w14:ligatures w14:val="none"/>
        </w:rPr>
        <w:t>Combines cryptographic determinism with cultural signaling</w:t>
      </w:r>
    </w:p>
    <w:p w14:paraId="7A73FEE8" w14:textId="77777777" w:rsidR="00A628A6" w:rsidRPr="00A628A6" w:rsidRDefault="00A628A6" w:rsidP="00A628A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628A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Coherence Keys</w:t>
      </w:r>
    </w:p>
    <w:p w14:paraId="4F06F282" w14:textId="77777777" w:rsidR="00A628A6" w:rsidRPr="00A628A6" w:rsidRDefault="00A628A6" w:rsidP="00A628A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b/>
          <w:bCs/>
          <w:kern w:val="0"/>
          <w14:ligatures w14:val="none"/>
        </w:rPr>
        <w:t>Tagline:</w:t>
      </w:r>
      <w:r w:rsidRPr="00A628A6">
        <w:rPr>
          <w:rFonts w:eastAsia="Times New Roman" w:cs="Times New Roman"/>
          <w:kern w:val="0"/>
          <w14:ligatures w14:val="none"/>
        </w:rPr>
        <w:t xml:space="preserve"> Pattern-Locked Trust via Behavioral Synchronization</w:t>
      </w:r>
    </w:p>
    <w:p w14:paraId="5892322D" w14:textId="77777777" w:rsidR="00A628A6" w:rsidRPr="00A628A6" w:rsidRDefault="00A628A6" w:rsidP="00A628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kern w:val="0"/>
          <w14:ligatures w14:val="none"/>
        </w:rPr>
        <w:t>No tokens, no keys exchanged—just mutual phase detection</w:t>
      </w:r>
    </w:p>
    <w:p w14:paraId="7B9BD717" w14:textId="77777777" w:rsidR="00A628A6" w:rsidRPr="00A628A6" w:rsidRDefault="00A628A6" w:rsidP="00A628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kern w:val="0"/>
          <w14:ligatures w14:val="none"/>
        </w:rPr>
        <w:t xml:space="preserve">Keys derived from aligned motion, </w:t>
      </w:r>
      <w:proofErr w:type="spellStart"/>
      <w:r w:rsidRPr="00A628A6">
        <w:rPr>
          <w:rFonts w:eastAsia="Times New Roman" w:cs="Times New Roman"/>
          <w:kern w:val="0"/>
          <w14:ligatures w14:val="none"/>
        </w:rPr>
        <w:t>biosignals</w:t>
      </w:r>
      <w:proofErr w:type="spellEnd"/>
      <w:r w:rsidRPr="00A628A6">
        <w:rPr>
          <w:rFonts w:eastAsia="Times New Roman" w:cs="Times New Roman"/>
          <w:kern w:val="0"/>
          <w14:ligatures w14:val="none"/>
        </w:rPr>
        <w:t>, or sensory patterns</w:t>
      </w:r>
    </w:p>
    <w:p w14:paraId="24977908" w14:textId="77777777" w:rsidR="00A628A6" w:rsidRPr="00A628A6" w:rsidRDefault="00A628A6" w:rsidP="00A628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kern w:val="0"/>
          <w14:ligatures w14:val="none"/>
        </w:rPr>
        <w:t>Enables wearable-to-wearable pairing, invisible check-ins, presence sensing</w:t>
      </w:r>
    </w:p>
    <w:p w14:paraId="620ADC21" w14:textId="77777777" w:rsidR="00A628A6" w:rsidRPr="00A628A6" w:rsidRDefault="00A628A6" w:rsidP="00A628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kern w:val="0"/>
          <w14:ligatures w14:val="none"/>
        </w:rPr>
        <w:t>Breaks open a new class of ambient, zero-UI authentication</w:t>
      </w:r>
    </w:p>
    <w:p w14:paraId="55ABCEFB" w14:textId="77777777" w:rsidR="00A628A6" w:rsidRPr="00A628A6" w:rsidRDefault="00427E3C" w:rsidP="00A628A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27E3C">
        <w:rPr>
          <w:rFonts w:eastAsia="Times New Roman" w:cs="Times New Roman"/>
          <w:noProof/>
          <w:kern w:val="0"/>
        </w:rPr>
        <w:pict w14:anchorId="72BA92B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B3049BA" w14:textId="77777777" w:rsidR="00A628A6" w:rsidRPr="00A628A6" w:rsidRDefault="00A628A6" w:rsidP="00A628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628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A628A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Visionary Benefits</w:t>
      </w:r>
    </w:p>
    <w:p w14:paraId="4689368B" w14:textId="77777777" w:rsidR="00A628A6" w:rsidRPr="00A628A6" w:rsidRDefault="00A628A6" w:rsidP="00A628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b/>
          <w:bCs/>
          <w:kern w:val="0"/>
          <w14:ligatures w14:val="none"/>
        </w:rPr>
        <w:t>Offline-Resilient</w:t>
      </w:r>
      <w:r w:rsidRPr="00A628A6">
        <w:rPr>
          <w:rFonts w:eastAsia="Times New Roman" w:cs="Times New Roman"/>
          <w:kern w:val="0"/>
          <w14:ligatures w14:val="none"/>
        </w:rPr>
        <w:t xml:space="preserve">: All components support </w:t>
      </w:r>
      <w:proofErr w:type="spellStart"/>
      <w:r w:rsidRPr="00A628A6">
        <w:rPr>
          <w:rFonts w:eastAsia="Times New Roman" w:cs="Times New Roman"/>
          <w:kern w:val="0"/>
          <w14:ligatures w14:val="none"/>
        </w:rPr>
        <w:t>airgapped</w:t>
      </w:r>
      <w:proofErr w:type="spellEnd"/>
      <w:r w:rsidRPr="00A628A6">
        <w:rPr>
          <w:rFonts w:eastAsia="Times New Roman" w:cs="Times New Roman"/>
          <w:kern w:val="0"/>
          <w14:ligatures w14:val="none"/>
        </w:rPr>
        <w:t xml:space="preserve"> or intermittently connected use.</w:t>
      </w:r>
    </w:p>
    <w:p w14:paraId="18FE4166" w14:textId="77777777" w:rsidR="00A628A6" w:rsidRPr="00A628A6" w:rsidRDefault="00A628A6" w:rsidP="00A628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b/>
          <w:bCs/>
          <w:kern w:val="0"/>
          <w14:ligatures w14:val="none"/>
        </w:rPr>
        <w:t>Surveillance-Resistant</w:t>
      </w:r>
      <w:r w:rsidRPr="00A628A6">
        <w:rPr>
          <w:rFonts w:eastAsia="Times New Roman" w:cs="Times New Roman"/>
          <w:kern w:val="0"/>
          <w14:ligatures w14:val="none"/>
        </w:rPr>
        <w:t>: No persistent identity; ephemeral by default.</w:t>
      </w:r>
    </w:p>
    <w:p w14:paraId="6D1FA3CB" w14:textId="77777777" w:rsidR="00A628A6" w:rsidRPr="00A628A6" w:rsidRDefault="00A628A6" w:rsidP="00A628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b/>
          <w:bCs/>
          <w:kern w:val="0"/>
          <w14:ligatures w14:val="none"/>
        </w:rPr>
        <w:t>Symbolic &amp; Emotional</w:t>
      </w:r>
      <w:r w:rsidRPr="00A628A6">
        <w:rPr>
          <w:rFonts w:eastAsia="Times New Roman" w:cs="Times New Roman"/>
          <w:kern w:val="0"/>
          <w14:ligatures w14:val="none"/>
        </w:rPr>
        <w:t>: Enables trust rituals rooted in gesture, culture, and language.</w:t>
      </w:r>
    </w:p>
    <w:p w14:paraId="71DB965C" w14:textId="77777777" w:rsidR="00A628A6" w:rsidRPr="00A628A6" w:rsidRDefault="00A628A6" w:rsidP="00A628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b/>
          <w:bCs/>
          <w:kern w:val="0"/>
          <w14:ligatures w14:val="none"/>
        </w:rPr>
        <w:t>Composable</w:t>
      </w:r>
      <w:r w:rsidRPr="00A628A6">
        <w:rPr>
          <w:rFonts w:eastAsia="Times New Roman" w:cs="Times New Roman"/>
          <w:kern w:val="0"/>
          <w14:ligatures w14:val="none"/>
        </w:rPr>
        <w:t>: Each component can be used standalone or integrated into complex trust loops.</w:t>
      </w:r>
    </w:p>
    <w:p w14:paraId="10242BC1" w14:textId="77777777" w:rsidR="00A628A6" w:rsidRPr="00A628A6" w:rsidRDefault="00A628A6" w:rsidP="00A628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b/>
          <w:bCs/>
          <w:kern w:val="0"/>
          <w14:ligatures w14:val="none"/>
        </w:rPr>
        <w:t>Agent-Compatible</w:t>
      </w:r>
      <w:r w:rsidRPr="00A628A6">
        <w:rPr>
          <w:rFonts w:eastAsia="Times New Roman" w:cs="Times New Roman"/>
          <w:kern w:val="0"/>
          <w14:ligatures w14:val="none"/>
        </w:rPr>
        <w:t>: Built with future humans + AIs + rituals in mind.</w:t>
      </w:r>
    </w:p>
    <w:p w14:paraId="56AF46FB" w14:textId="77777777" w:rsidR="00A628A6" w:rsidRPr="00A628A6" w:rsidRDefault="00427E3C" w:rsidP="00A628A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27E3C">
        <w:rPr>
          <w:rFonts w:eastAsia="Times New Roman" w:cs="Times New Roman"/>
          <w:noProof/>
          <w:kern w:val="0"/>
        </w:rPr>
        <w:pict w14:anchorId="7A9B58D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42EA0C" w14:textId="77777777" w:rsidR="00A628A6" w:rsidRPr="00A628A6" w:rsidRDefault="00A628A6" w:rsidP="00A628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628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A628A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Use Case Constellations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7158"/>
      </w:tblGrid>
      <w:tr w:rsidR="00A628A6" w:rsidRPr="00A628A6" w14:paraId="1453624E" w14:textId="77777777" w:rsidTr="00A628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98030" w14:textId="77777777" w:rsidR="00A628A6" w:rsidRPr="00A628A6" w:rsidRDefault="00A628A6" w:rsidP="00A628A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A628A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C578343" w14:textId="77777777" w:rsidR="00A628A6" w:rsidRPr="00A628A6" w:rsidRDefault="00A628A6" w:rsidP="00A628A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A628A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Examples</w:t>
            </w:r>
          </w:p>
        </w:tc>
      </w:tr>
      <w:tr w:rsidR="00A628A6" w:rsidRPr="00A628A6" w14:paraId="5BFC902E" w14:textId="77777777" w:rsidTr="00A62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F1051" w14:textId="77777777" w:rsidR="00A628A6" w:rsidRPr="00A628A6" w:rsidRDefault="00A628A6" w:rsidP="00A628A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628A6">
              <w:rPr>
                <w:rFonts w:eastAsia="Times New Roman" w:cs="Times New Roman"/>
                <w:kern w:val="0"/>
                <w14:ligatures w14:val="none"/>
              </w:rPr>
              <w:t>Voting</w:t>
            </w:r>
          </w:p>
        </w:tc>
        <w:tc>
          <w:tcPr>
            <w:tcW w:w="0" w:type="auto"/>
            <w:vAlign w:val="center"/>
            <w:hideMark/>
          </w:tcPr>
          <w:p w14:paraId="3751E64B" w14:textId="77777777" w:rsidR="00A628A6" w:rsidRPr="00A628A6" w:rsidRDefault="00A628A6" w:rsidP="00A628A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628A6">
              <w:rPr>
                <w:rFonts w:eastAsia="Times New Roman" w:cs="Times New Roman"/>
                <w:kern w:val="0"/>
                <w14:ligatures w14:val="none"/>
              </w:rPr>
              <w:t xml:space="preserve">Check-in via TOTP, vote-cast via </w:t>
            </w:r>
            <w:proofErr w:type="spellStart"/>
            <w:r w:rsidRPr="00A628A6">
              <w:rPr>
                <w:rFonts w:eastAsia="Times New Roman" w:cs="Times New Roman"/>
                <w:kern w:val="0"/>
                <w14:ligatures w14:val="none"/>
              </w:rPr>
              <w:t>EchoPad</w:t>
            </w:r>
            <w:proofErr w:type="spellEnd"/>
            <w:r w:rsidRPr="00A628A6">
              <w:rPr>
                <w:rFonts w:eastAsia="Times New Roman" w:cs="Times New Roman"/>
                <w:kern w:val="0"/>
                <w14:ligatures w14:val="none"/>
              </w:rPr>
              <w:t xml:space="preserve">, proof via </w:t>
            </w:r>
            <w:proofErr w:type="spellStart"/>
            <w:r w:rsidRPr="00A628A6">
              <w:rPr>
                <w:rFonts w:eastAsia="Times New Roman" w:cs="Times New Roman"/>
                <w:kern w:val="0"/>
                <w14:ligatures w14:val="none"/>
              </w:rPr>
              <w:t>Abracadabradoo</w:t>
            </w:r>
            <w:proofErr w:type="spellEnd"/>
          </w:p>
        </w:tc>
      </w:tr>
      <w:tr w:rsidR="00A628A6" w:rsidRPr="00A628A6" w14:paraId="040C3C77" w14:textId="77777777" w:rsidTr="00A62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12C0" w14:textId="77777777" w:rsidR="00A628A6" w:rsidRPr="00A628A6" w:rsidRDefault="00A628A6" w:rsidP="00A628A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628A6">
              <w:rPr>
                <w:rFonts w:eastAsia="Times New Roman" w:cs="Times New Roman"/>
                <w:kern w:val="0"/>
                <w14:ligatures w14:val="none"/>
              </w:rPr>
              <w:t>Gaming</w:t>
            </w:r>
          </w:p>
        </w:tc>
        <w:tc>
          <w:tcPr>
            <w:tcW w:w="0" w:type="auto"/>
            <w:vAlign w:val="center"/>
            <w:hideMark/>
          </w:tcPr>
          <w:p w14:paraId="7FC001A6" w14:textId="77777777" w:rsidR="00A628A6" w:rsidRPr="00A628A6" w:rsidRDefault="00A628A6" w:rsidP="00A628A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628A6">
              <w:rPr>
                <w:rFonts w:eastAsia="Times New Roman" w:cs="Times New Roman"/>
                <w:kern w:val="0"/>
                <w14:ligatures w14:val="none"/>
              </w:rPr>
              <w:t xml:space="preserve">Arcade terminals sync via </w:t>
            </w:r>
            <w:proofErr w:type="spellStart"/>
            <w:r w:rsidRPr="00A628A6">
              <w:rPr>
                <w:rFonts w:eastAsia="Times New Roman" w:cs="Times New Roman"/>
                <w:kern w:val="0"/>
                <w14:ligatures w14:val="none"/>
              </w:rPr>
              <w:t>EchoPad</w:t>
            </w:r>
            <w:proofErr w:type="spellEnd"/>
            <w:r w:rsidRPr="00A628A6">
              <w:rPr>
                <w:rFonts w:eastAsia="Times New Roman" w:cs="Times New Roman"/>
                <w:kern w:val="0"/>
                <w14:ligatures w14:val="none"/>
              </w:rPr>
              <w:t>; score signed by Coherence Key</w:t>
            </w:r>
          </w:p>
        </w:tc>
      </w:tr>
      <w:tr w:rsidR="00A628A6" w:rsidRPr="00A628A6" w14:paraId="54E298BC" w14:textId="77777777" w:rsidTr="00A62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84EB6" w14:textId="77777777" w:rsidR="00A628A6" w:rsidRPr="00A628A6" w:rsidRDefault="00A628A6" w:rsidP="00A628A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628A6">
              <w:rPr>
                <w:rFonts w:eastAsia="Times New Roman" w:cs="Times New Roman"/>
                <w:kern w:val="0"/>
                <w14:ligatures w14:val="none"/>
              </w:rPr>
              <w:t>Consent Loops</w:t>
            </w:r>
          </w:p>
        </w:tc>
        <w:tc>
          <w:tcPr>
            <w:tcW w:w="0" w:type="auto"/>
            <w:vAlign w:val="center"/>
            <w:hideMark/>
          </w:tcPr>
          <w:p w14:paraId="76707FC5" w14:textId="77777777" w:rsidR="00A628A6" w:rsidRPr="00A628A6" w:rsidRDefault="00A628A6" w:rsidP="00A628A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628A6">
              <w:rPr>
                <w:rFonts w:eastAsia="Times New Roman" w:cs="Times New Roman"/>
                <w:kern w:val="0"/>
                <w14:ligatures w14:val="none"/>
              </w:rPr>
              <w:t>AI performs task only after symbolic echo or ritual response</w:t>
            </w:r>
          </w:p>
        </w:tc>
      </w:tr>
      <w:tr w:rsidR="00A628A6" w:rsidRPr="00A628A6" w14:paraId="154ECDF3" w14:textId="77777777" w:rsidTr="00A62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3AFE" w14:textId="77777777" w:rsidR="00A628A6" w:rsidRPr="00A628A6" w:rsidRDefault="00A628A6" w:rsidP="00A628A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628A6">
              <w:rPr>
                <w:rFonts w:eastAsia="Times New Roman" w:cs="Times New Roman"/>
                <w:kern w:val="0"/>
                <w14:ligatures w14:val="none"/>
              </w:rPr>
              <w:t>Messaging</w:t>
            </w:r>
          </w:p>
        </w:tc>
        <w:tc>
          <w:tcPr>
            <w:tcW w:w="0" w:type="auto"/>
            <w:vAlign w:val="center"/>
            <w:hideMark/>
          </w:tcPr>
          <w:p w14:paraId="6785DBD1" w14:textId="77777777" w:rsidR="00A628A6" w:rsidRPr="00A628A6" w:rsidRDefault="00A628A6" w:rsidP="00A628A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628A6">
              <w:rPr>
                <w:rFonts w:eastAsia="Times New Roman" w:cs="Times New Roman"/>
                <w:kern w:val="0"/>
                <w14:ligatures w14:val="none"/>
              </w:rPr>
              <w:t>Public key hidden behind shared lyric or emotional gesture</w:t>
            </w:r>
          </w:p>
        </w:tc>
      </w:tr>
      <w:tr w:rsidR="00A628A6" w:rsidRPr="00A628A6" w14:paraId="2E7C3556" w14:textId="77777777" w:rsidTr="00A62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FA1C5" w14:textId="77777777" w:rsidR="00A628A6" w:rsidRPr="00A628A6" w:rsidRDefault="00A628A6" w:rsidP="00A628A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628A6">
              <w:rPr>
                <w:rFonts w:eastAsia="Times New Roman" w:cs="Times New Roman"/>
                <w:kern w:val="0"/>
                <w14:ligatures w14:val="none"/>
              </w:rPr>
              <w:lastRenderedPageBreak/>
              <w:t>Presence</w:t>
            </w:r>
          </w:p>
        </w:tc>
        <w:tc>
          <w:tcPr>
            <w:tcW w:w="0" w:type="auto"/>
            <w:vAlign w:val="center"/>
            <w:hideMark/>
          </w:tcPr>
          <w:p w14:paraId="232DC8C7" w14:textId="77777777" w:rsidR="00A628A6" w:rsidRPr="00A628A6" w:rsidRDefault="00A628A6" w:rsidP="00A628A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628A6">
              <w:rPr>
                <w:rFonts w:eastAsia="Times New Roman" w:cs="Times New Roman"/>
                <w:kern w:val="0"/>
                <w14:ligatures w14:val="none"/>
              </w:rPr>
              <w:t>Pair wearables through mirrored heartbeat phase</w:t>
            </w:r>
          </w:p>
        </w:tc>
      </w:tr>
    </w:tbl>
    <w:p w14:paraId="6E17032D" w14:textId="77777777" w:rsidR="00A628A6" w:rsidRPr="00A628A6" w:rsidRDefault="00427E3C" w:rsidP="00A628A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27E3C">
        <w:rPr>
          <w:rFonts w:eastAsia="Times New Roman" w:cs="Times New Roman"/>
          <w:noProof/>
          <w:kern w:val="0"/>
        </w:rPr>
        <w:pict w14:anchorId="34ACDCC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E1B483" w14:textId="77777777" w:rsidR="00A628A6" w:rsidRPr="00A628A6" w:rsidRDefault="00A628A6" w:rsidP="00A628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628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🛤️</w:t>
      </w:r>
      <w:r w:rsidRPr="00A628A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What Comes Next</w:t>
      </w:r>
    </w:p>
    <w:p w14:paraId="04D6ACEE" w14:textId="77777777" w:rsidR="00A628A6" w:rsidRPr="00A628A6" w:rsidRDefault="00A628A6" w:rsidP="00A628A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kern w:val="0"/>
          <w14:ligatures w14:val="none"/>
        </w:rPr>
        <w:t xml:space="preserve">These inventions are not standalone—together, they point to a </w:t>
      </w:r>
      <w:r w:rsidRPr="00A628A6">
        <w:rPr>
          <w:rFonts w:eastAsia="Times New Roman" w:cs="Times New Roman"/>
          <w:b/>
          <w:bCs/>
          <w:kern w:val="0"/>
          <w14:ligatures w14:val="none"/>
        </w:rPr>
        <w:t>loop-native identity operating system</w:t>
      </w:r>
      <w:r w:rsidRPr="00A628A6">
        <w:rPr>
          <w:rFonts w:eastAsia="Times New Roman" w:cs="Times New Roman"/>
          <w:kern w:val="0"/>
          <w14:ligatures w14:val="none"/>
        </w:rPr>
        <w:t>. One that dissolves the hard walls between public keys and presence, between access control and affective resonance.</w:t>
      </w:r>
    </w:p>
    <w:p w14:paraId="3AB4E7CD" w14:textId="77777777" w:rsidR="00A628A6" w:rsidRPr="00A628A6" w:rsidRDefault="00A628A6" w:rsidP="00A628A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kern w:val="0"/>
          <w14:ligatures w14:val="none"/>
        </w:rPr>
        <w:t xml:space="preserve">It is a future where trust isn’t </w:t>
      </w:r>
      <w:proofErr w:type="gramStart"/>
      <w:r w:rsidRPr="00A628A6">
        <w:rPr>
          <w:rFonts w:eastAsia="Times New Roman" w:cs="Times New Roman"/>
          <w:kern w:val="0"/>
          <w14:ligatures w14:val="none"/>
        </w:rPr>
        <w:t>given, but</w:t>
      </w:r>
      <w:proofErr w:type="gramEnd"/>
      <w:r w:rsidRPr="00A628A6">
        <w:rPr>
          <w:rFonts w:eastAsia="Times New Roman" w:cs="Times New Roman"/>
          <w:kern w:val="0"/>
          <w14:ligatures w14:val="none"/>
        </w:rPr>
        <w:t xml:space="preserve"> </w:t>
      </w:r>
      <w:r w:rsidRPr="00A628A6">
        <w:rPr>
          <w:rFonts w:eastAsia="Times New Roman" w:cs="Times New Roman"/>
          <w:b/>
          <w:bCs/>
          <w:kern w:val="0"/>
          <w14:ligatures w14:val="none"/>
        </w:rPr>
        <w:t>echoed into existence.</w:t>
      </w:r>
    </w:p>
    <w:p w14:paraId="492D65EF" w14:textId="77777777" w:rsidR="00A628A6" w:rsidRPr="00A628A6" w:rsidRDefault="00A628A6" w:rsidP="00A628A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kern w:val="0"/>
          <w14:ligatures w14:val="none"/>
        </w:rPr>
        <w:t>Let’s build it.</w:t>
      </w:r>
    </w:p>
    <w:p w14:paraId="1BC84FD5" w14:textId="05E8A8A3" w:rsidR="00A628A6" w:rsidRPr="00A628A6" w:rsidRDefault="00A628A6" w:rsidP="00A628A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628A6">
        <w:rPr>
          <w:rFonts w:eastAsia="Times New Roman" w:cs="Times New Roman"/>
          <w:b/>
          <w:bCs/>
          <w:kern w:val="0"/>
          <w14:ligatures w14:val="none"/>
        </w:rPr>
        <w:t>Contact:</w:t>
      </w:r>
      <w:r w:rsidRPr="00A628A6">
        <w:rPr>
          <w:rFonts w:eastAsia="Times New Roman" w:cs="Times New Roman"/>
          <w:kern w:val="0"/>
          <w14:ligatures w14:val="none"/>
        </w:rPr>
        <w:br/>
      </w:r>
      <w:r>
        <w:rPr>
          <w:rFonts w:eastAsia="Times New Roman" w:cs="Times New Roman"/>
          <w:kern w:val="0"/>
          <w14:ligatures w14:val="none"/>
        </w:rPr>
        <w:t>Jason Johnson</w:t>
      </w:r>
      <w:r>
        <w:rPr>
          <w:rFonts w:eastAsia="Times New Roman" w:cs="Times New Roman"/>
          <w:kern w:val="0"/>
          <w14:ligatures w14:val="none"/>
        </w:rPr>
        <w:br/>
        <w:t>jason@deeptruslabs.com</w:t>
      </w:r>
    </w:p>
    <w:p w14:paraId="7FA9D1B0" w14:textId="77777777" w:rsidR="00927527" w:rsidRPr="00A628A6" w:rsidRDefault="00927527"/>
    <w:sectPr w:rsidR="00927527" w:rsidRPr="00A62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59CE"/>
    <w:multiLevelType w:val="multilevel"/>
    <w:tmpl w:val="0DCE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95791"/>
    <w:multiLevelType w:val="multilevel"/>
    <w:tmpl w:val="1936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A0DC0"/>
    <w:multiLevelType w:val="multilevel"/>
    <w:tmpl w:val="6A08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E7673"/>
    <w:multiLevelType w:val="multilevel"/>
    <w:tmpl w:val="BC46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9573C"/>
    <w:multiLevelType w:val="multilevel"/>
    <w:tmpl w:val="D1BC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979839">
    <w:abstractNumId w:val="3"/>
  </w:num>
  <w:num w:numId="2" w16cid:durableId="895550309">
    <w:abstractNumId w:val="1"/>
  </w:num>
  <w:num w:numId="3" w16cid:durableId="1164012714">
    <w:abstractNumId w:val="4"/>
  </w:num>
  <w:num w:numId="4" w16cid:durableId="1721125606">
    <w:abstractNumId w:val="0"/>
  </w:num>
  <w:num w:numId="5" w16cid:durableId="1482194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8A6"/>
    <w:rsid w:val="00201308"/>
    <w:rsid w:val="00427E3C"/>
    <w:rsid w:val="00927527"/>
    <w:rsid w:val="00A628A6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88E10"/>
  <w15:chartTrackingRefBased/>
  <w15:docId w15:val="{88E215C6-77DB-3043-910E-0019255E1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2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2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2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8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2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628A6"/>
    <w:rPr>
      <w:b/>
      <w:bCs/>
    </w:rPr>
  </w:style>
  <w:style w:type="character" w:styleId="Emphasis">
    <w:name w:val="Emphasis"/>
    <w:basedOn w:val="DefaultParagraphFont"/>
    <w:uiPriority w:val="20"/>
    <w:qFormat/>
    <w:rsid w:val="00A628A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628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3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2025-06-12T17:05:00Z</dcterms:created>
  <dcterms:modified xsi:type="dcterms:W3CDTF">2025-06-12T17:12:00Z</dcterms:modified>
</cp:coreProperties>
</file>