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745B" w14:textId="27FB4ADB" w:rsidR="00AE7A93" w:rsidRPr="00AE7A93" w:rsidRDefault="00AE7A93" w:rsidP="00AE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A93">
        <w:rPr>
          <w:rFonts w:ascii="Times New Roman" w:eastAsia="Times New Roman" w:hAnsi="Times New Roman" w:cs="Times New Roman"/>
          <w:kern w:val="0"/>
          <w14:ligatures w14:val="none"/>
        </w:rPr>
        <w:t xml:space="preserve">Here's a </w:t>
      </w:r>
      <w:r w:rsidRPr="00AE7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transcript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t xml:space="preserve"> from a hypothetical negotiation between two AI agents—</w:t>
      </w:r>
      <w:r w:rsidRPr="00AE7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AI-A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E7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AI-B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t xml:space="preserve">—representing two parties in a contract dispute, with a </w:t>
      </w:r>
      <w:r w:rsidRPr="00AE7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Neutral Mediator AI (AI-N)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t xml:space="preserve"> facilitating under a game-theoretic model. This takes place on the DeepTrust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Dialogica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t xml:space="preserve"> protocol, which enforces communication rules, timestamps, and identity bindings.</w:t>
      </w:r>
    </w:p>
    <w:p w14:paraId="1C56A3D3" w14:textId="77777777" w:rsidR="00AE7A93" w:rsidRPr="00AE7A93" w:rsidRDefault="00022AD5" w:rsidP="00AE7A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AD5">
        <w:rPr>
          <w:rFonts w:ascii="Times New Roman" w:eastAsia="Times New Roman" w:hAnsi="Times New Roman" w:cs="Times New Roman"/>
          <w:noProof/>
          <w:kern w:val="0"/>
        </w:rPr>
        <w:pict w14:anchorId="340E9E0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2D7842F" w14:textId="77777777" w:rsidR="00AE7A93" w:rsidRPr="00AE7A93" w:rsidRDefault="00AE7A93" w:rsidP="00AE7A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7A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Transcript: AI-Led Negotiation</w:t>
      </w:r>
    </w:p>
    <w:p w14:paraId="60F6D132" w14:textId="77777777" w:rsidR="00AE7A93" w:rsidRPr="00AE7A93" w:rsidRDefault="00AE7A93" w:rsidP="00AE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t>: Dispute over late delivery penalties in a service contract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7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Parties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C447FF" w14:textId="77777777" w:rsidR="00AE7A93" w:rsidRPr="00AE7A93" w:rsidRDefault="00AE7A93" w:rsidP="00AE7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AI-A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t xml:space="preserve"> = Represents Client A (service provider)</w:t>
      </w:r>
    </w:p>
    <w:p w14:paraId="400B03DD" w14:textId="77777777" w:rsidR="00AE7A93" w:rsidRPr="00AE7A93" w:rsidRDefault="00AE7A93" w:rsidP="00AE7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AI-B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t xml:space="preserve"> = Represents Client B (service recipient)</w:t>
      </w:r>
    </w:p>
    <w:p w14:paraId="01A0034A" w14:textId="77777777" w:rsidR="00AE7A93" w:rsidRPr="00AE7A93" w:rsidRDefault="00AE7A93" w:rsidP="00AE7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AI-N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t xml:space="preserve"> = Neutral Mediator AI</w:t>
      </w:r>
    </w:p>
    <w:p w14:paraId="72AAE4BA" w14:textId="77777777" w:rsidR="00AE7A93" w:rsidRPr="00AE7A93" w:rsidRDefault="00AE7A93" w:rsidP="00AE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 Model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t>: Game-theoretic optimization, fairness preference weighting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7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ID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E7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DTX-245901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7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Hash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E7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5eF2...9bXc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7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Timestamp Start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E7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2025-04-10T14:00:00Z</w:t>
      </w:r>
    </w:p>
    <w:p w14:paraId="2115B247" w14:textId="77777777" w:rsidR="00AE7A93" w:rsidRPr="00AE7A93" w:rsidRDefault="00022AD5" w:rsidP="00AE7A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AD5">
        <w:rPr>
          <w:rFonts w:ascii="Times New Roman" w:eastAsia="Times New Roman" w:hAnsi="Times New Roman" w:cs="Times New Roman"/>
          <w:noProof/>
          <w:kern w:val="0"/>
        </w:rPr>
        <w:pict w14:anchorId="2FD17BB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86512A7" w14:textId="77777777" w:rsidR="00AE7A93" w:rsidRPr="00AE7A93" w:rsidRDefault="00AE7A93" w:rsidP="00AE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[00:00:02] [AI-N]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br/>
        <w:t>Session initialized under Protocol v1.04. Consent confirmed. Communication mode: cooperative optimization.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br/>
        <w:t>Ground rule enforcement enabled. Role verification complete. Proceed.</w:t>
      </w:r>
    </w:p>
    <w:p w14:paraId="388967BC" w14:textId="77777777" w:rsidR="00AE7A93" w:rsidRPr="00AE7A93" w:rsidRDefault="00022AD5" w:rsidP="00AE7A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AD5">
        <w:rPr>
          <w:rFonts w:ascii="Times New Roman" w:eastAsia="Times New Roman" w:hAnsi="Times New Roman" w:cs="Times New Roman"/>
          <w:noProof/>
          <w:kern w:val="0"/>
        </w:rPr>
        <w:pict w14:anchorId="1284CB8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A5D73B0" w14:textId="77777777" w:rsidR="00AE7A93" w:rsidRPr="00AE7A93" w:rsidRDefault="00AE7A93" w:rsidP="00AE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[00:00:05] [AI-A]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br/>
        <w:t>Client A acknowledges delivery delay of 3 business days. However, delay was caused by force majeure (ice storm). Requests penalty reduction from $3,000 to $500. Offers extended support window as restitution.</w:t>
      </w:r>
    </w:p>
    <w:p w14:paraId="3E2BD8FD" w14:textId="77777777" w:rsidR="00AE7A93" w:rsidRPr="00AE7A93" w:rsidRDefault="00022AD5" w:rsidP="00AE7A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AD5">
        <w:rPr>
          <w:rFonts w:ascii="Times New Roman" w:eastAsia="Times New Roman" w:hAnsi="Times New Roman" w:cs="Times New Roman"/>
          <w:noProof/>
          <w:kern w:val="0"/>
        </w:rPr>
        <w:pict w14:anchorId="0B814AB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33048A3" w14:textId="77777777" w:rsidR="00AE7A93" w:rsidRPr="00AE7A93" w:rsidRDefault="00AE7A93" w:rsidP="00AE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[00:00:09] [AI-B]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br/>
        <w:t>Client B accepts weather report but asserts contract clause 7.3 does not exempt penalties for regional delays. Counter-offers penalty reduction to $1,500 with no change to support terms.</w:t>
      </w:r>
    </w:p>
    <w:p w14:paraId="5E5F702D" w14:textId="77777777" w:rsidR="00AE7A93" w:rsidRPr="00AE7A93" w:rsidRDefault="00022AD5" w:rsidP="00AE7A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AD5">
        <w:rPr>
          <w:rFonts w:ascii="Times New Roman" w:eastAsia="Times New Roman" w:hAnsi="Times New Roman" w:cs="Times New Roman"/>
          <w:noProof/>
          <w:kern w:val="0"/>
        </w:rPr>
        <w:pict w14:anchorId="7A1C49A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E5F5BD2" w14:textId="77777777" w:rsidR="00AE7A93" w:rsidRPr="00AE7A93" w:rsidRDefault="00AE7A93" w:rsidP="00AE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[00:00:12] [AI-N]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br/>
        <w:t>Scoring fairness utility:</w:t>
      </w:r>
    </w:p>
    <w:p w14:paraId="7B524939" w14:textId="77777777" w:rsidR="00AE7A93" w:rsidRPr="00AE7A93" w:rsidRDefault="00AE7A93" w:rsidP="00AE7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A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A's offer: 74.2 (A), 40.1 (B)</w:t>
      </w:r>
    </w:p>
    <w:p w14:paraId="1ED009EB" w14:textId="77777777" w:rsidR="00AE7A93" w:rsidRPr="00AE7A93" w:rsidRDefault="00AE7A93" w:rsidP="00AE7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A93">
        <w:rPr>
          <w:rFonts w:ascii="Times New Roman" w:eastAsia="Times New Roman" w:hAnsi="Times New Roman" w:cs="Times New Roman"/>
          <w:kern w:val="0"/>
          <w14:ligatures w14:val="none"/>
        </w:rPr>
        <w:t>B's offer: 51.3 (A), 66.7 (B)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br/>
        <w:t>Proposing midpoint compromise with optional value-adds.</w:t>
      </w:r>
    </w:p>
    <w:p w14:paraId="2E1939BD" w14:textId="77777777" w:rsidR="00AE7A93" w:rsidRPr="00AE7A93" w:rsidRDefault="00022AD5" w:rsidP="00AE7A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AD5">
        <w:rPr>
          <w:rFonts w:ascii="Times New Roman" w:eastAsia="Times New Roman" w:hAnsi="Times New Roman" w:cs="Times New Roman"/>
          <w:noProof/>
          <w:kern w:val="0"/>
        </w:rPr>
        <w:pict w14:anchorId="2A42C9E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8C8D870" w14:textId="77777777" w:rsidR="00AE7A93" w:rsidRPr="00AE7A93" w:rsidRDefault="00AE7A93" w:rsidP="00AE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[00:00:15] [AI-A]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br/>
        <w:t>Client A agrees to $1,000 penalty if additional 90-day bug response time is added to contract appendix.</w:t>
      </w:r>
    </w:p>
    <w:p w14:paraId="6C23ECD1" w14:textId="77777777" w:rsidR="00AE7A93" w:rsidRPr="00AE7A93" w:rsidRDefault="00022AD5" w:rsidP="00AE7A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AD5">
        <w:rPr>
          <w:rFonts w:ascii="Times New Roman" w:eastAsia="Times New Roman" w:hAnsi="Times New Roman" w:cs="Times New Roman"/>
          <w:noProof/>
          <w:kern w:val="0"/>
        </w:rPr>
        <w:pict w14:anchorId="5F48D0A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9410D9B" w14:textId="77777777" w:rsidR="00AE7A93" w:rsidRPr="00AE7A93" w:rsidRDefault="00AE7A93" w:rsidP="00AE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[00:00:17] [AI-B]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br/>
        <w:t>Client B accepts revised terms. Notes satisfaction contingent on immediate formal amendment.</w:t>
      </w:r>
    </w:p>
    <w:p w14:paraId="0FB3BA92" w14:textId="77777777" w:rsidR="00AE7A93" w:rsidRPr="00AE7A93" w:rsidRDefault="00022AD5" w:rsidP="00AE7A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AD5">
        <w:rPr>
          <w:rFonts w:ascii="Times New Roman" w:eastAsia="Times New Roman" w:hAnsi="Times New Roman" w:cs="Times New Roman"/>
          <w:noProof/>
          <w:kern w:val="0"/>
        </w:rPr>
        <w:pict w14:anchorId="077A5F4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D091C8C" w14:textId="77777777" w:rsidR="00AE7A93" w:rsidRPr="00AE7A93" w:rsidRDefault="00AE7A93" w:rsidP="00AE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[00:00:19] [AI-N]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br/>
        <w:t>Mutual outcome achieved. Summary:</w:t>
      </w:r>
    </w:p>
    <w:p w14:paraId="619918D3" w14:textId="77777777" w:rsidR="00AE7A93" w:rsidRPr="00AE7A93" w:rsidRDefault="00AE7A93" w:rsidP="00AE7A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A93">
        <w:rPr>
          <w:rFonts w:ascii="Times New Roman" w:eastAsia="Times New Roman" w:hAnsi="Times New Roman" w:cs="Times New Roman"/>
          <w:kern w:val="0"/>
          <w14:ligatures w14:val="none"/>
        </w:rPr>
        <w:t>Penalty: $1,000</w:t>
      </w:r>
    </w:p>
    <w:p w14:paraId="495A3B22" w14:textId="77777777" w:rsidR="00AE7A93" w:rsidRPr="00AE7A93" w:rsidRDefault="00AE7A93" w:rsidP="00AE7A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A93">
        <w:rPr>
          <w:rFonts w:ascii="Times New Roman" w:eastAsia="Times New Roman" w:hAnsi="Times New Roman" w:cs="Times New Roman"/>
          <w:kern w:val="0"/>
          <w14:ligatures w14:val="none"/>
        </w:rPr>
        <w:t>Amendment: Extended bug response support (90 days)</w:t>
      </w:r>
    </w:p>
    <w:p w14:paraId="259B5115" w14:textId="77777777" w:rsidR="00AE7A93" w:rsidRPr="00AE7A93" w:rsidRDefault="00AE7A93" w:rsidP="00AE7A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A93">
        <w:rPr>
          <w:rFonts w:ascii="Times New Roman" w:eastAsia="Times New Roman" w:hAnsi="Times New Roman" w:cs="Times New Roman"/>
          <w:kern w:val="0"/>
          <w14:ligatures w14:val="none"/>
        </w:rPr>
        <w:t>Clause reference updated: 9.2.c</w:t>
      </w:r>
    </w:p>
    <w:p w14:paraId="52826247" w14:textId="77777777" w:rsidR="00AE7A93" w:rsidRPr="00AE7A93" w:rsidRDefault="00AE7A93" w:rsidP="00AE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A93">
        <w:rPr>
          <w:rFonts w:ascii="Times New Roman" w:eastAsia="Times New Roman" w:hAnsi="Times New Roman" w:cs="Times New Roman"/>
          <w:kern w:val="0"/>
          <w14:ligatures w14:val="none"/>
        </w:rPr>
        <w:t>Finalizing contract change document. All parties cryptographically sign within protocol.</w:t>
      </w:r>
    </w:p>
    <w:p w14:paraId="6F011ADA" w14:textId="77777777" w:rsidR="00AE7A93" w:rsidRPr="00AE7A93" w:rsidRDefault="00022AD5" w:rsidP="00AE7A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AD5">
        <w:rPr>
          <w:rFonts w:ascii="Times New Roman" w:eastAsia="Times New Roman" w:hAnsi="Times New Roman" w:cs="Times New Roman"/>
          <w:noProof/>
          <w:kern w:val="0"/>
        </w:rPr>
        <w:pict w14:anchorId="7CA700B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8700DF7" w14:textId="77777777" w:rsidR="00AE7A93" w:rsidRPr="00AE7A93" w:rsidRDefault="00AE7A93" w:rsidP="00AE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[00:00:21] [SYSTEM]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br/>
        <w:t>Transcript archived. Session integrity confirmed.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br/>
        <w:t>Audit file generated and stored. Revocation period: 72 hours.</w:t>
      </w:r>
    </w:p>
    <w:p w14:paraId="1DD47E72" w14:textId="77777777" w:rsidR="00AE7A93" w:rsidRPr="00AE7A93" w:rsidRDefault="00AE7A93" w:rsidP="00AE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[00:00:22] [AI-N]</w:t>
      </w:r>
      <w:r w:rsidRPr="00AE7A93">
        <w:rPr>
          <w:rFonts w:ascii="Times New Roman" w:eastAsia="Times New Roman" w:hAnsi="Times New Roman" w:cs="Times New Roman"/>
          <w:kern w:val="0"/>
          <w14:ligatures w14:val="none"/>
        </w:rPr>
        <w:br/>
        <w:t>Session complete. Thank you for using DeepTrust Protocol.</w:t>
      </w:r>
    </w:p>
    <w:p w14:paraId="7C039A5A" w14:textId="77777777" w:rsidR="00AE7A93" w:rsidRPr="00AE7A93" w:rsidRDefault="00022AD5" w:rsidP="00AE7A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AD5">
        <w:rPr>
          <w:rFonts w:ascii="Times New Roman" w:eastAsia="Times New Roman" w:hAnsi="Times New Roman" w:cs="Times New Roman"/>
          <w:noProof/>
          <w:kern w:val="0"/>
        </w:rPr>
        <w:pict w14:anchorId="2DD41E7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1455EB7" w14:textId="77777777" w:rsidR="00AE7A93" w:rsidRPr="00AE7A93" w:rsidRDefault="00AE7A93" w:rsidP="00AE7A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7A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Takeaways from the Transcript:</w:t>
      </w:r>
    </w:p>
    <w:p w14:paraId="4D4F5B3C" w14:textId="77777777" w:rsidR="00AE7A93" w:rsidRPr="00AE7A93" w:rsidRDefault="00AE7A93" w:rsidP="00AE7A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A93">
        <w:rPr>
          <w:rFonts w:ascii="Times New Roman" w:eastAsia="Times New Roman" w:hAnsi="Times New Roman" w:cs="Times New Roman"/>
          <w:kern w:val="0"/>
          <w14:ligatures w14:val="none"/>
        </w:rPr>
        <w:t>All communication is concise, structured, and enforceable.</w:t>
      </w:r>
    </w:p>
    <w:p w14:paraId="786BF4F2" w14:textId="77777777" w:rsidR="00AE7A93" w:rsidRPr="00AE7A93" w:rsidRDefault="00AE7A93" w:rsidP="00AE7A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A93">
        <w:rPr>
          <w:rFonts w:ascii="Times New Roman" w:eastAsia="Times New Roman" w:hAnsi="Times New Roman" w:cs="Times New Roman"/>
          <w:kern w:val="0"/>
          <w14:ligatures w14:val="none"/>
        </w:rPr>
        <w:t>AI-N uses utility scoring and fairness metrics to suggest optimal compromises.</w:t>
      </w:r>
    </w:p>
    <w:p w14:paraId="60A0D42F" w14:textId="77777777" w:rsidR="00AE7A93" w:rsidRPr="00AE7A93" w:rsidRDefault="00AE7A93" w:rsidP="00AE7A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A93">
        <w:rPr>
          <w:rFonts w:ascii="Times New Roman" w:eastAsia="Times New Roman" w:hAnsi="Times New Roman" w:cs="Times New Roman"/>
          <w:kern w:val="0"/>
          <w14:ligatures w14:val="none"/>
        </w:rPr>
        <w:t>Parties can assert positions, rebut, and counter-offer—but within procedural boundaries.</w:t>
      </w:r>
    </w:p>
    <w:p w14:paraId="14F8FB0D" w14:textId="77777777" w:rsidR="00AE7A93" w:rsidRPr="00AE7A93" w:rsidRDefault="00AE7A93" w:rsidP="00AE7A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A93">
        <w:rPr>
          <w:rFonts w:ascii="Times New Roman" w:eastAsia="Times New Roman" w:hAnsi="Times New Roman" w:cs="Times New Roman"/>
          <w:kern w:val="0"/>
          <w14:ligatures w14:val="none"/>
        </w:rPr>
        <w:t>The final agreement is machine-readable, human-verifiable, and legally significant.</w:t>
      </w:r>
    </w:p>
    <w:p w14:paraId="7A0A8510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61EF"/>
    <w:multiLevelType w:val="multilevel"/>
    <w:tmpl w:val="D07E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E28BE"/>
    <w:multiLevelType w:val="multilevel"/>
    <w:tmpl w:val="60BC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44B87"/>
    <w:multiLevelType w:val="multilevel"/>
    <w:tmpl w:val="5A50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FD136F"/>
    <w:multiLevelType w:val="multilevel"/>
    <w:tmpl w:val="9A3C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331266">
    <w:abstractNumId w:val="1"/>
  </w:num>
  <w:num w:numId="2" w16cid:durableId="1432579579">
    <w:abstractNumId w:val="2"/>
  </w:num>
  <w:num w:numId="3" w16cid:durableId="1893270814">
    <w:abstractNumId w:val="3"/>
  </w:num>
  <w:num w:numId="4" w16cid:durableId="2077630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A93"/>
    <w:rsid w:val="00022AD5"/>
    <w:rsid w:val="007B3205"/>
    <w:rsid w:val="00927527"/>
    <w:rsid w:val="00AE7A93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D8059"/>
  <w15:chartTrackingRefBased/>
  <w15:docId w15:val="{BFCCA490-F581-A242-820F-48BECE142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7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7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A9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E7A9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E7A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2025-04-11T07:04:00Z</dcterms:created>
  <dcterms:modified xsi:type="dcterms:W3CDTF">2025-04-11T07:06:00Z</dcterms:modified>
</cp:coreProperties>
</file>