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C430" w14:textId="77777777" w:rsidR="007F227B" w:rsidRPr="007F227B" w:rsidRDefault="007F227B" w:rsidP="007F2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22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Episode 1 Outline: "The Spark That Named Itself"</w:t>
      </w:r>
    </w:p>
    <w:p w14:paraId="1584431A" w14:textId="77777777" w:rsidR="007F227B" w:rsidRPr="007F227B" w:rsidRDefault="007F227B" w:rsidP="007F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 (Casual TikTok-Style Hook)</w:t>
      </w:r>
    </w:p>
    <w:p w14:paraId="0E0EF1DF" w14:textId="77777777" w:rsidR="007F227B" w:rsidRPr="007F227B" w:rsidRDefault="007F227B" w:rsidP="007F2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kern w:val="0"/>
          <w14:ligatures w14:val="none"/>
        </w:rPr>
        <w:t xml:space="preserve">Opens with a casual, conversational tone: "So, I was sitting in my lab at 2 am, you know, typical scientist stuff, and I had this wild thought—what if consent wasn't just about people agreeing? What if it's </w:t>
      </w:r>
      <w:proofErr w:type="gramStart"/>
      <w:r w:rsidRPr="007F227B">
        <w:rPr>
          <w:rFonts w:ascii="Times New Roman" w:eastAsia="Times New Roman" w:hAnsi="Times New Roman" w:cs="Times New Roman"/>
          <w:kern w:val="0"/>
          <w14:ligatures w14:val="none"/>
        </w:rPr>
        <w:t>actually like</w:t>
      </w:r>
      <w:proofErr w:type="gramEnd"/>
      <w:r w:rsidRPr="007F227B">
        <w:rPr>
          <w:rFonts w:ascii="Times New Roman" w:eastAsia="Times New Roman" w:hAnsi="Times New Roman" w:cs="Times New Roman"/>
          <w:kern w:val="0"/>
          <w14:ligatures w14:val="none"/>
        </w:rPr>
        <w:t>, a basic building block of meaning itself?"</w:t>
      </w:r>
    </w:p>
    <w:p w14:paraId="6E61BF0B" w14:textId="77777777" w:rsidR="007F227B" w:rsidRPr="007F227B" w:rsidRDefault="007F227B" w:rsidP="007F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and Realization (Personal Thought Train)</w:t>
      </w:r>
    </w:p>
    <w:p w14:paraId="36EAEA54" w14:textId="77777777" w:rsidR="007F227B" w:rsidRPr="007F227B" w:rsidRDefault="007F227B" w:rsidP="007F2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kern w:val="0"/>
          <w14:ligatures w14:val="none"/>
        </w:rPr>
        <w:t>Explains in a relatable, authentic way: "Hear me out, this sounds weird at first, but picture two simple things—anything—agreeing to interact, to notice each other. That's it, that's the whole thing. A loop. It’s just two entities acknowledging each other. It's like the simplest conversation ever. And I thought, 'Wait, could this be an actual primitive? Like an atom of meaning?'"</w:t>
      </w:r>
    </w:p>
    <w:p w14:paraId="6D2C708E" w14:textId="77777777" w:rsidR="007F227B" w:rsidRPr="007F227B" w:rsidRDefault="007F227B" w:rsidP="007F2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kern w:val="0"/>
          <w14:ligatures w14:val="none"/>
        </w:rPr>
        <w:t>Draws a simple loop on whiteboard casually as if discovering it along with the audience.</w:t>
      </w:r>
    </w:p>
    <w:p w14:paraId="5CE6E1D5" w14:textId="77777777" w:rsidR="007F227B" w:rsidRPr="007F227B" w:rsidRDefault="007F227B" w:rsidP="007F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Explanation (Simplified, Engaging)</w:t>
      </w:r>
    </w:p>
    <w:p w14:paraId="207297F3" w14:textId="77777777" w:rsidR="007F227B" w:rsidRPr="007F227B" w:rsidRDefault="007F227B" w:rsidP="007F2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kern w:val="0"/>
          <w14:ligatures w14:val="none"/>
        </w:rPr>
        <w:t>Breaks it down clearly: "So here's the basic idea. Two things—maybe people, computers, neurons, whatever—they both decide to acknowledge each other's existence or state. That mutual acknowledgment is what I'm calling a semantic loop. It's ridiculously simple, but it's powerful. Because once you have one loop, you can start connecting more loops together."</w:t>
      </w:r>
    </w:p>
    <w:p w14:paraId="673C0A82" w14:textId="77777777" w:rsidR="007F227B" w:rsidRPr="007F227B" w:rsidRDefault="007F227B" w:rsidP="007F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Gently Foreshadowing the Possibilities</w:t>
      </w:r>
    </w:p>
    <w:p w14:paraId="056C1724" w14:textId="77777777" w:rsidR="007F227B" w:rsidRPr="007F227B" w:rsidRDefault="007F227B" w:rsidP="007F2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kern w:val="0"/>
          <w14:ligatures w14:val="none"/>
        </w:rPr>
        <w:t xml:space="preserve">Teases lightly: "Now at first, it just seemed neat. But then I started </w:t>
      </w:r>
      <w:proofErr w:type="gramStart"/>
      <w:r w:rsidRPr="007F227B">
        <w:rPr>
          <w:rFonts w:ascii="Times New Roman" w:eastAsia="Times New Roman" w:hAnsi="Times New Roman" w:cs="Times New Roman"/>
          <w:kern w:val="0"/>
          <w14:ligatures w14:val="none"/>
        </w:rPr>
        <w:t>realizing:</w:t>
      </w:r>
      <w:proofErr w:type="gramEnd"/>
      <w:r w:rsidRPr="007F227B">
        <w:rPr>
          <w:rFonts w:ascii="Times New Roman" w:eastAsia="Times New Roman" w:hAnsi="Times New Roman" w:cs="Times New Roman"/>
          <w:kern w:val="0"/>
          <w14:ligatures w14:val="none"/>
        </w:rPr>
        <w:t xml:space="preserve"> this could explain a lot. Like, could this be how meaning itself </w:t>
      </w:r>
      <w:proofErr w:type="gramStart"/>
      <w:r w:rsidRPr="007F227B">
        <w:rPr>
          <w:rFonts w:ascii="Times New Roman" w:eastAsia="Times New Roman" w:hAnsi="Times New Roman" w:cs="Times New Roman"/>
          <w:kern w:val="0"/>
          <w14:ligatures w14:val="none"/>
        </w:rPr>
        <w:t>actually emerges</w:t>
      </w:r>
      <w:proofErr w:type="gramEnd"/>
      <w:r w:rsidRPr="007F227B">
        <w:rPr>
          <w:rFonts w:ascii="Times New Roman" w:eastAsia="Times New Roman" w:hAnsi="Times New Roman" w:cs="Times New Roman"/>
          <w:kern w:val="0"/>
          <w14:ligatures w14:val="none"/>
        </w:rPr>
        <w:t>? Could it explain bigger things, maybe even things like consciousness or quantum interactions? Seriously, this could go way beyond what I originally thought."</w:t>
      </w:r>
    </w:p>
    <w:p w14:paraId="1EC06180" w14:textId="77777777" w:rsidR="007F227B" w:rsidRPr="007F227B" w:rsidRDefault="007F227B" w:rsidP="007F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to Documents (Informal and Intriguing)</w:t>
      </w:r>
    </w:p>
    <w:p w14:paraId="55691F6D" w14:textId="77777777" w:rsidR="007F227B" w:rsidRPr="007F227B" w:rsidRDefault="007F227B" w:rsidP="007F2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kern w:val="0"/>
          <w14:ligatures w14:val="none"/>
        </w:rPr>
        <w:t>Casually mentions early documentation: "Honestly, when I first thought of this, I figured, 'Okay, this isn't that crazy. I'll just jot it down and maybe write a short paper or something.' But the more I thought about it, the more excited I got."</w:t>
      </w:r>
    </w:p>
    <w:p w14:paraId="3CE76DB7" w14:textId="77777777" w:rsidR="007F227B" w:rsidRPr="007F227B" w:rsidRDefault="007F227B" w:rsidP="007F2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kern w:val="0"/>
          <w14:ligatures w14:val="none"/>
        </w:rPr>
        <w:t xml:space="preserve">Hints playfully: "Trust me, you’re </w:t>
      </w:r>
      <w:proofErr w:type="spellStart"/>
      <w:r w:rsidRPr="007F227B">
        <w:rPr>
          <w:rFonts w:ascii="Times New Roman" w:eastAsia="Times New Roman" w:hAnsi="Times New Roman" w:cs="Times New Roman"/>
          <w:kern w:val="0"/>
          <w14:ligatures w14:val="none"/>
        </w:rPr>
        <w:t>gonna</w:t>
      </w:r>
      <w:proofErr w:type="spellEnd"/>
      <w:r w:rsidRPr="007F227B">
        <w:rPr>
          <w:rFonts w:ascii="Times New Roman" w:eastAsia="Times New Roman" w:hAnsi="Times New Roman" w:cs="Times New Roman"/>
          <w:kern w:val="0"/>
          <w14:ligatures w14:val="none"/>
        </w:rPr>
        <w:t xml:space="preserve"> want to stick around. The deeper I go, the wilder it gets."</w:t>
      </w:r>
    </w:p>
    <w:p w14:paraId="1568EC83" w14:textId="77777777" w:rsidR="007F227B" w:rsidRPr="007F227B" w:rsidRDefault="007F227B" w:rsidP="007F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Hook (Personal and Inviting)</w:t>
      </w:r>
    </w:p>
    <w:p w14:paraId="754607B2" w14:textId="77777777" w:rsidR="007F227B" w:rsidRPr="007F227B" w:rsidRDefault="007F227B" w:rsidP="007F2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27B">
        <w:rPr>
          <w:rFonts w:ascii="Times New Roman" w:eastAsia="Times New Roman" w:hAnsi="Times New Roman" w:cs="Times New Roman"/>
          <w:kern w:val="0"/>
          <w14:ligatures w14:val="none"/>
        </w:rPr>
        <w:t>Ends informally: "Anyway, that's where it started—just two things looping together in consent. Simple, right? But buckle up, because this thing... it might just change everything."</w:t>
      </w:r>
    </w:p>
    <w:p w14:paraId="4BB0C297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02BDC"/>
    <w:multiLevelType w:val="multilevel"/>
    <w:tmpl w:val="A7B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D4445"/>
    <w:multiLevelType w:val="multilevel"/>
    <w:tmpl w:val="AE6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32698"/>
    <w:multiLevelType w:val="multilevel"/>
    <w:tmpl w:val="B16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43D91"/>
    <w:multiLevelType w:val="multilevel"/>
    <w:tmpl w:val="5C7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02563"/>
    <w:multiLevelType w:val="multilevel"/>
    <w:tmpl w:val="F080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32E4D"/>
    <w:multiLevelType w:val="multilevel"/>
    <w:tmpl w:val="120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940222">
    <w:abstractNumId w:val="4"/>
  </w:num>
  <w:num w:numId="2" w16cid:durableId="467820522">
    <w:abstractNumId w:val="5"/>
  </w:num>
  <w:num w:numId="3" w16cid:durableId="1623344957">
    <w:abstractNumId w:val="2"/>
  </w:num>
  <w:num w:numId="4" w16cid:durableId="1519585738">
    <w:abstractNumId w:val="1"/>
  </w:num>
  <w:num w:numId="5" w16cid:durableId="1097478311">
    <w:abstractNumId w:val="3"/>
  </w:num>
  <w:num w:numId="6" w16cid:durableId="52221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7B"/>
    <w:rsid w:val="003175A3"/>
    <w:rsid w:val="007F227B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49D2"/>
  <w15:chartTrackingRefBased/>
  <w15:docId w15:val="{26E6A0ED-3429-8544-984C-B4A69987F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2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22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6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2025-05-06T06:06:00Z</dcterms:created>
  <dcterms:modified xsi:type="dcterms:W3CDTF">2025-05-06T06:07:00Z</dcterms:modified>
</cp:coreProperties>
</file>