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REACTION COASTER</w:t>
      </w:r>
    </w:p>
    <w:p>
      <w:pPr>
        <w:jc w:val="center"/>
      </w:pPr>
      <w:r>
        <w:rPr>
          <w:b/>
          <w:sz w:val="32"/>
        </w:rPr>
        <w:t>Smart Alcohol Pacing — With One Tap</w:t>
      </w:r>
    </w:p>
    <w:p>
      <w:pPr>
        <w:jc w:val="center"/>
      </w:pPr>
      <w:r>
        <w:rPr>
          <w:i/>
        </w:rPr>
        <w:t>No app. No account. Just trust, timing, and a simple signal.</w:t>
      </w:r>
    </w:p>
    <w:p>
      <w:pPr>
        <w:pStyle w:val="Heading1"/>
      </w:pPr>
      <w:r>
        <w:t>Why It Works</w:t>
      </w:r>
    </w:p>
    <w:p>
      <w:r>
        <w:t>- One-tap drink requests through a smart coaster or bar station</w:t>
        <w:br/>
        <w:t>- A simple light indicates pacing: green → yellow → red</w:t>
        <w:br/>
        <w:t>- The timing of color change adapts to each person’s safe drinking rate</w:t>
        <w:br/>
        <w:t>- No visible tracking, no judgment — just adaptive service</w:t>
        <w:br/>
        <w:t>- Optional reaction check for deeper personalization</w:t>
      </w:r>
    </w:p>
    <w:p>
      <w:pPr>
        <w:pStyle w:val="Heading1"/>
      </w:pPr>
      <w:r>
        <w:t>How It Works</w:t>
      </w:r>
    </w:p>
    <w:p>
      <w:r>
        <w:t>1. Tap to request a drink — the light turns green.</w:t>
        <w:br/>
        <w:t>2. As time passes, the light changes to yellow and then red.</w:t>
        <w:br/>
        <w:t>3. The speed of that color change depends on your body’s expected alcohol clearance.</w:t>
        <w:br/>
        <w:t>4. If a reaction-time test is used, it helps adjust the pacing or alcohol strength.</w:t>
        <w:br/>
        <w:t>5. You can reset or revoke your pacing at any time.</w:t>
      </w:r>
    </w:p>
    <w:p>
      <w:pPr>
        <w:pStyle w:val="Heading1"/>
      </w:pPr>
      <w:r>
        <w:t>Trust by Design</w:t>
      </w:r>
    </w:p>
    <w:p>
      <w:r>
        <w:t>Built on ephemeral trust: you opt in for one session, no tracking or ID required.</w:t>
        <w:br/>
        <w:t>Everything is local, session-based, and reversible.</w:t>
        <w:br/>
        <w:t>You stay in control — the system just helps you stay in sync.</w:t>
      </w:r>
    </w:p>
    <w:p>
      <w:pPr>
        <w:jc w:val="center"/>
      </w:pPr>
      <w:r>
        <w:rPr>
          <w:b/>
        </w:rPr>
        <w:t>Drink smarter. Stay social. Feel better the next day.</w:t>
      </w:r>
    </w:p>
    <w:p>
      <w:pPr>
        <w:jc w:val="center"/>
      </w:pPr>
      <w:r>
        <w:rPr>
          <w:i/>
        </w:rPr>
        <w:t>The Reaction Coaster – Powered by Consent, Reaction, and Trust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