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71BF" w14:textId="77777777" w:rsidR="00E56DFE" w:rsidRPr="00E56DFE" w:rsidRDefault="00E56DFE" w:rsidP="00E56D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56DFE">
        <w:rPr>
          <w:rFonts w:ascii="Apple Color Emoji" w:eastAsia="Times New Roman" w:hAnsi="Apple Color Emoji" w:cs="Apple Color Emoji"/>
          <w:b/>
          <w:bCs/>
          <w:kern w:val="36"/>
          <w:sz w:val="48"/>
          <w:szCs w:val="48"/>
          <w14:ligatures w14:val="none"/>
        </w:rPr>
        <w:t>🌌</w:t>
      </w:r>
      <w:r w:rsidRPr="00E56DFE">
        <w:rPr>
          <w:rFonts w:ascii="Times New Roman" w:eastAsia="Times New Roman" w:hAnsi="Times New Roman" w:cs="Times New Roman"/>
          <w:b/>
          <w:bCs/>
          <w:kern w:val="36"/>
          <w:sz w:val="48"/>
          <w:szCs w:val="48"/>
          <w14:ligatures w14:val="none"/>
        </w:rPr>
        <w:t xml:space="preserve"> Suggestions Document: Key Projects Emerging from Bobby’s Work</w:t>
      </w:r>
    </w:p>
    <w:p w14:paraId="20185440"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Apple Color Emoji" w:eastAsia="Times New Roman" w:hAnsi="Apple Color Emoji" w:cs="Apple Color Emoji"/>
          <w:b/>
          <w:bCs/>
          <w:kern w:val="0"/>
          <w:sz w:val="36"/>
          <w:szCs w:val="36"/>
          <w14:ligatures w14:val="none"/>
        </w:rPr>
        <w:t>📖</w:t>
      </w:r>
      <w:r w:rsidRPr="00E56DFE">
        <w:rPr>
          <w:rFonts w:ascii="Times New Roman" w:eastAsia="Times New Roman" w:hAnsi="Times New Roman" w:cs="Times New Roman"/>
          <w:b/>
          <w:bCs/>
          <w:kern w:val="0"/>
          <w:sz w:val="36"/>
          <w:szCs w:val="36"/>
          <w14:ligatures w14:val="none"/>
        </w:rPr>
        <w:t xml:space="preserve"> Introduction</w:t>
      </w:r>
    </w:p>
    <w:p w14:paraId="6064E700"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 xml:space="preserve">This document highlights three interconnected projects that have emerged from recent explorations into cognition, </w:t>
      </w:r>
      <w:proofErr w:type="gramStart"/>
      <w:r w:rsidRPr="00E56DFE">
        <w:rPr>
          <w:rFonts w:ascii="Times New Roman" w:eastAsia="Times New Roman" w:hAnsi="Times New Roman" w:cs="Times New Roman"/>
          <w:kern w:val="0"/>
          <w14:ligatures w14:val="none"/>
        </w:rPr>
        <w:t>meaning-making</w:t>
      </w:r>
      <w:proofErr w:type="gramEnd"/>
      <w:r w:rsidRPr="00E56DFE">
        <w:rPr>
          <w:rFonts w:ascii="Times New Roman" w:eastAsia="Times New Roman" w:hAnsi="Times New Roman" w:cs="Times New Roman"/>
          <w:kern w:val="0"/>
          <w14:ligatures w14:val="none"/>
        </w:rPr>
        <w:t>, and systems design. Each project builds on the others but can stand alone. Together, they form a framework that combines philosophy, technology, and practical tools for navigating complexity.</w:t>
      </w:r>
    </w:p>
    <w:p w14:paraId="19FEDD58" w14:textId="77777777" w:rsidR="00E56DFE" w:rsidRPr="00E56DFE" w:rsidRDefault="00FE65DD" w:rsidP="00E56DFE">
      <w:pPr>
        <w:spacing w:after="0" w:line="240" w:lineRule="auto"/>
        <w:rPr>
          <w:rFonts w:ascii="Times New Roman" w:eastAsia="Times New Roman" w:hAnsi="Times New Roman" w:cs="Times New Roman"/>
          <w:kern w:val="0"/>
          <w14:ligatures w14:val="none"/>
        </w:rPr>
      </w:pPr>
      <w:r w:rsidRPr="00FE65DD">
        <w:rPr>
          <w:rFonts w:ascii="Times New Roman" w:eastAsia="Times New Roman" w:hAnsi="Times New Roman" w:cs="Times New Roman"/>
          <w:noProof/>
          <w:kern w:val="0"/>
        </w:rPr>
        <w:pict w14:anchorId="61813E21">
          <v:rect id="_x0000_i1029" alt="" style="width:468pt;height:.05pt;mso-width-percent:0;mso-height-percent:0;mso-width-percent:0;mso-height-percent:0" o:hralign="center" o:hrstd="t" o:hr="t" fillcolor="#a0a0a0" stroked="f"/>
        </w:pict>
      </w:r>
    </w:p>
    <w:p w14:paraId="617E337C"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Apple Color Emoji" w:eastAsia="Times New Roman" w:hAnsi="Apple Color Emoji" w:cs="Apple Color Emoji"/>
          <w:b/>
          <w:bCs/>
          <w:kern w:val="0"/>
          <w:sz w:val="36"/>
          <w:szCs w:val="36"/>
          <w14:ligatures w14:val="none"/>
        </w:rPr>
        <w:t>🚀</w:t>
      </w:r>
      <w:r w:rsidRPr="00E56DFE">
        <w:rPr>
          <w:rFonts w:ascii="Times New Roman" w:eastAsia="Times New Roman" w:hAnsi="Times New Roman" w:cs="Times New Roman"/>
          <w:b/>
          <w:bCs/>
          <w:kern w:val="0"/>
          <w:sz w:val="36"/>
          <w:szCs w:val="36"/>
          <w14:ligatures w14:val="none"/>
        </w:rPr>
        <w:t xml:space="preserve"> Project #1: The Glyph Browser / Semantic Terrain Engine™</w:t>
      </w:r>
    </w:p>
    <w:p w14:paraId="418A16EE"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What it is:</w:t>
      </w:r>
      <w:r w:rsidRPr="00E56DFE">
        <w:rPr>
          <w:rFonts w:ascii="Times New Roman" w:eastAsia="Times New Roman" w:hAnsi="Times New Roman" w:cs="Times New Roman"/>
          <w:kern w:val="0"/>
          <w14:ligatures w14:val="none"/>
        </w:rPr>
        <w:br/>
        <w:t>A visual, interactive system for exploring ideas as symbols (glyphs). Imagine navigating a floating “galaxy” of concepts where you can zoom in to see details (stories, images, facts) or zoom out to see symbolic clusters (themes, archetypes, histories).</w:t>
      </w:r>
    </w:p>
    <w:p w14:paraId="699E7E1A"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it matters:</w:t>
      </w:r>
    </w:p>
    <w:p w14:paraId="00589CE4" w14:textId="77777777" w:rsidR="00E56DFE" w:rsidRPr="00E56DFE" w:rsidRDefault="00E56DFE" w:rsidP="00E56D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Makes complex knowledge navigable and intuitive.</w:t>
      </w:r>
    </w:p>
    <w:p w14:paraId="62878A74" w14:textId="77777777" w:rsidR="00E56DFE" w:rsidRPr="00E56DFE" w:rsidRDefault="00E56DFE" w:rsidP="00E56D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Helps users see patterns and connections across domains.</w:t>
      </w:r>
    </w:p>
    <w:p w14:paraId="04D763C1" w14:textId="77777777" w:rsidR="00E56DFE" w:rsidRPr="00E56DFE" w:rsidRDefault="00E56DFE" w:rsidP="00E56D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Provides a tangible entry point for your deeper frameworks (loops, consent, shimmer, etc.).</w:t>
      </w:r>
    </w:p>
    <w:p w14:paraId="561A9C48"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continue:</w:t>
      </w:r>
      <w:r w:rsidRPr="00E56DFE">
        <w:rPr>
          <w:rFonts w:ascii="Times New Roman" w:eastAsia="Times New Roman" w:hAnsi="Times New Roman" w:cs="Times New Roman"/>
          <w:kern w:val="0"/>
          <w14:ligatures w14:val="none"/>
        </w:rPr>
        <w:br/>
        <w:t xml:space="preserve">This is the </w:t>
      </w:r>
      <w:r w:rsidRPr="00E56DFE">
        <w:rPr>
          <w:rFonts w:ascii="Times New Roman" w:eastAsia="Times New Roman" w:hAnsi="Times New Roman" w:cs="Times New Roman"/>
          <w:i/>
          <w:iCs/>
          <w:kern w:val="0"/>
          <w14:ligatures w14:val="none"/>
        </w:rPr>
        <w:t>demonstrable, playable</w:t>
      </w:r>
      <w:r w:rsidRPr="00E56DFE">
        <w:rPr>
          <w:rFonts w:ascii="Times New Roman" w:eastAsia="Times New Roman" w:hAnsi="Times New Roman" w:cs="Times New Roman"/>
          <w:kern w:val="0"/>
          <w14:ligatures w14:val="none"/>
        </w:rPr>
        <w:t xml:space="preserve"> project. It will communicate your vision instantly to people without needing them to read 300 pages first.</w:t>
      </w:r>
    </w:p>
    <w:p w14:paraId="55EA66B3" w14:textId="77777777" w:rsidR="00E56DFE" w:rsidRPr="00E56DFE" w:rsidRDefault="00FE65DD" w:rsidP="00E56DFE">
      <w:pPr>
        <w:spacing w:after="0" w:line="240" w:lineRule="auto"/>
        <w:rPr>
          <w:rFonts w:ascii="Times New Roman" w:eastAsia="Times New Roman" w:hAnsi="Times New Roman" w:cs="Times New Roman"/>
          <w:kern w:val="0"/>
          <w14:ligatures w14:val="none"/>
        </w:rPr>
      </w:pPr>
      <w:r w:rsidRPr="00FE65DD">
        <w:rPr>
          <w:rFonts w:ascii="Times New Roman" w:eastAsia="Times New Roman" w:hAnsi="Times New Roman" w:cs="Times New Roman"/>
          <w:noProof/>
          <w:kern w:val="0"/>
        </w:rPr>
        <w:pict w14:anchorId="363961DD">
          <v:rect id="_x0000_i1028" alt="" style="width:468pt;height:.05pt;mso-width-percent:0;mso-height-percent:0;mso-width-percent:0;mso-height-percent:0" o:hralign="center" o:hrstd="t" o:hr="t" fillcolor="#a0a0a0" stroked="f"/>
        </w:pict>
      </w:r>
    </w:p>
    <w:p w14:paraId="1C72B420"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Apple Color Emoji" w:eastAsia="Times New Roman" w:hAnsi="Apple Color Emoji" w:cs="Apple Color Emoji"/>
          <w:b/>
          <w:bCs/>
          <w:kern w:val="0"/>
          <w:sz w:val="36"/>
          <w:szCs w:val="36"/>
          <w14:ligatures w14:val="none"/>
        </w:rPr>
        <w:t>🧠</w:t>
      </w:r>
      <w:r w:rsidRPr="00E56DFE">
        <w:rPr>
          <w:rFonts w:ascii="Times New Roman" w:eastAsia="Times New Roman" w:hAnsi="Times New Roman" w:cs="Times New Roman"/>
          <w:b/>
          <w:bCs/>
          <w:kern w:val="0"/>
          <w:sz w:val="36"/>
          <w:szCs w:val="36"/>
          <w14:ligatures w14:val="none"/>
        </w:rPr>
        <w:t xml:space="preserve"> Project #2: Bobby Brain OS</w:t>
      </w:r>
    </w:p>
    <w:p w14:paraId="7774F3F5"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What it is:</w:t>
      </w:r>
      <w:r w:rsidRPr="00E56DFE">
        <w:rPr>
          <w:rFonts w:ascii="Times New Roman" w:eastAsia="Times New Roman" w:hAnsi="Times New Roman" w:cs="Times New Roman"/>
          <w:kern w:val="0"/>
          <w14:ligatures w14:val="none"/>
        </w:rPr>
        <w:br/>
        <w:t>A model of human cognition as a set of interacting “loops” (recurring thought patterns) managed by ego (judger), observer (witness), and substrate (measurement + memory). It’s a way to describe how we process experiences, compress them, and turn them into behavior.</w:t>
      </w:r>
    </w:p>
    <w:p w14:paraId="5CBFF104"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it matters:</w:t>
      </w:r>
    </w:p>
    <w:p w14:paraId="4A8E1FC3" w14:textId="77777777" w:rsidR="00E56DFE" w:rsidRPr="00E56DFE" w:rsidRDefault="00E56DFE" w:rsidP="00E56D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lastRenderedPageBreak/>
        <w:t>Can be presented as a self-help framework, teaching people how to “reprogram” loops.</w:t>
      </w:r>
    </w:p>
    <w:p w14:paraId="4965589A" w14:textId="77777777" w:rsidR="00E56DFE" w:rsidRPr="00E56DFE" w:rsidRDefault="00E56DFE" w:rsidP="00E56D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Works as a philosophical system that reframes judgment, memory, and consent.</w:t>
      </w:r>
    </w:p>
    <w:p w14:paraId="5004E0D7" w14:textId="77777777" w:rsidR="00E56DFE" w:rsidRPr="00E56DFE" w:rsidRDefault="00E56DFE" w:rsidP="00E56DF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Could serve as the architecture behind the Glyph Browser (explaining why navigation feels natural).</w:t>
      </w:r>
    </w:p>
    <w:p w14:paraId="66326A3A"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continue:</w:t>
      </w:r>
      <w:r w:rsidRPr="00E56DFE">
        <w:rPr>
          <w:rFonts w:ascii="Times New Roman" w:eastAsia="Times New Roman" w:hAnsi="Times New Roman" w:cs="Times New Roman"/>
          <w:kern w:val="0"/>
          <w14:ligatures w14:val="none"/>
        </w:rPr>
        <w:br/>
        <w:t xml:space="preserve">This is your </w:t>
      </w:r>
      <w:r w:rsidRPr="00E56DFE">
        <w:rPr>
          <w:rFonts w:ascii="Times New Roman" w:eastAsia="Times New Roman" w:hAnsi="Times New Roman" w:cs="Times New Roman"/>
          <w:b/>
          <w:bCs/>
          <w:kern w:val="0"/>
          <w14:ligatures w14:val="none"/>
        </w:rPr>
        <w:t>operating system layer</w:t>
      </w:r>
      <w:r w:rsidRPr="00E56DFE">
        <w:rPr>
          <w:rFonts w:ascii="Times New Roman" w:eastAsia="Times New Roman" w:hAnsi="Times New Roman" w:cs="Times New Roman"/>
          <w:kern w:val="0"/>
          <w14:ligatures w14:val="none"/>
        </w:rPr>
        <w:t xml:space="preserve"> — too abstract for mass appeal by itself, but incredibly valuable once anchored by the Glyph Browser.</w:t>
      </w:r>
    </w:p>
    <w:p w14:paraId="37220FE8" w14:textId="77777777" w:rsidR="00E56DFE" w:rsidRPr="00E56DFE" w:rsidRDefault="00FE65DD" w:rsidP="00E56DFE">
      <w:pPr>
        <w:spacing w:after="0" w:line="240" w:lineRule="auto"/>
        <w:rPr>
          <w:rFonts w:ascii="Times New Roman" w:eastAsia="Times New Roman" w:hAnsi="Times New Roman" w:cs="Times New Roman"/>
          <w:kern w:val="0"/>
          <w14:ligatures w14:val="none"/>
        </w:rPr>
      </w:pPr>
      <w:r w:rsidRPr="00FE65DD">
        <w:rPr>
          <w:rFonts w:ascii="Times New Roman" w:eastAsia="Times New Roman" w:hAnsi="Times New Roman" w:cs="Times New Roman"/>
          <w:noProof/>
          <w:kern w:val="0"/>
        </w:rPr>
        <w:pict w14:anchorId="526C2803">
          <v:rect id="_x0000_i1027" alt="" style="width:468pt;height:.05pt;mso-width-percent:0;mso-height-percent:0;mso-width-percent:0;mso-height-percent:0" o:hralign="center" o:hrstd="t" o:hr="t" fillcolor="#a0a0a0" stroked="f"/>
        </w:pict>
      </w:r>
    </w:p>
    <w:p w14:paraId="30C91325"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Apple Color Emoji" w:eastAsia="Times New Roman" w:hAnsi="Apple Color Emoji" w:cs="Apple Color Emoji"/>
          <w:b/>
          <w:bCs/>
          <w:kern w:val="0"/>
          <w:sz w:val="36"/>
          <w:szCs w:val="36"/>
          <w14:ligatures w14:val="none"/>
        </w:rPr>
        <w:t>🌀</w:t>
      </w:r>
      <w:r w:rsidRPr="00E56DFE">
        <w:rPr>
          <w:rFonts w:ascii="Times New Roman" w:eastAsia="Times New Roman" w:hAnsi="Times New Roman" w:cs="Times New Roman"/>
          <w:b/>
          <w:bCs/>
          <w:kern w:val="0"/>
          <w:sz w:val="36"/>
          <w:szCs w:val="36"/>
          <w14:ligatures w14:val="none"/>
        </w:rPr>
        <w:t xml:space="preserve"> Project #3: </w:t>
      </w:r>
      <w:proofErr w:type="spellStart"/>
      <w:r w:rsidRPr="00E56DFE">
        <w:rPr>
          <w:rFonts w:ascii="Times New Roman" w:eastAsia="Times New Roman" w:hAnsi="Times New Roman" w:cs="Times New Roman"/>
          <w:b/>
          <w:bCs/>
          <w:kern w:val="0"/>
          <w:sz w:val="36"/>
          <w:szCs w:val="36"/>
          <w14:ligatures w14:val="none"/>
        </w:rPr>
        <w:t>Chronoglyph</w:t>
      </w:r>
      <w:proofErr w:type="spellEnd"/>
      <w:r w:rsidRPr="00E56DFE">
        <w:rPr>
          <w:rFonts w:ascii="Times New Roman" w:eastAsia="Times New Roman" w:hAnsi="Times New Roman" w:cs="Times New Roman"/>
          <w:b/>
          <w:bCs/>
          <w:kern w:val="0"/>
          <w:sz w:val="36"/>
          <w:szCs w:val="36"/>
          <w14:ligatures w14:val="none"/>
        </w:rPr>
        <w:t xml:space="preserve"> / Reverse-Time Coherence Engine</w:t>
      </w:r>
    </w:p>
    <w:p w14:paraId="2CF04071"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What it is:</w:t>
      </w:r>
      <w:r w:rsidRPr="00E56DFE">
        <w:rPr>
          <w:rFonts w:ascii="Times New Roman" w:eastAsia="Times New Roman" w:hAnsi="Times New Roman" w:cs="Times New Roman"/>
          <w:kern w:val="0"/>
          <w14:ligatures w14:val="none"/>
        </w:rPr>
        <w:br/>
        <w:t xml:space="preserve">A speculative framework that reframes consciousness as </w:t>
      </w:r>
      <w:r w:rsidRPr="00E56DFE">
        <w:rPr>
          <w:rFonts w:ascii="Times New Roman" w:eastAsia="Times New Roman" w:hAnsi="Times New Roman" w:cs="Times New Roman"/>
          <w:b/>
          <w:bCs/>
          <w:kern w:val="0"/>
          <w14:ligatures w14:val="none"/>
        </w:rPr>
        <w:t>information flowing backward through time</w:t>
      </w:r>
      <w:r w:rsidRPr="00E56DFE">
        <w:rPr>
          <w:rFonts w:ascii="Times New Roman" w:eastAsia="Times New Roman" w:hAnsi="Times New Roman" w:cs="Times New Roman"/>
          <w:kern w:val="0"/>
          <w14:ligatures w14:val="none"/>
        </w:rPr>
        <w:t>. Instead of the future being unknown, it acts as a coherence field that shapes our present experience — intuition, synchronicity, and déjà vu as whispers from futures “remembering” us.</w:t>
      </w:r>
    </w:p>
    <w:p w14:paraId="17E50C44"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it matters:</w:t>
      </w:r>
    </w:p>
    <w:p w14:paraId="49143EAE" w14:textId="77777777" w:rsidR="00E56DFE" w:rsidRPr="00E56DFE" w:rsidRDefault="00E56DFE" w:rsidP="00E56D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Offers a fresh metaphor of time and meaning.</w:t>
      </w:r>
    </w:p>
    <w:p w14:paraId="28B578F9" w14:textId="77777777" w:rsidR="00E56DFE" w:rsidRPr="00E56DFE" w:rsidRDefault="00E56DFE" w:rsidP="00E56D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Connects philosophy, physics, and mysticism into a unified story.</w:t>
      </w:r>
    </w:p>
    <w:p w14:paraId="54EEA12D" w14:textId="77777777" w:rsidR="00E56DFE" w:rsidRPr="00E56DFE" w:rsidRDefault="00E56DFE" w:rsidP="00E56DF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t>Expands the appeal of your work to thinkers, dreamers, and creatives.</w:t>
      </w:r>
    </w:p>
    <w:p w14:paraId="61AA2871"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Why continue:</w:t>
      </w:r>
      <w:r w:rsidRPr="00E56DFE">
        <w:rPr>
          <w:rFonts w:ascii="Times New Roman" w:eastAsia="Times New Roman" w:hAnsi="Times New Roman" w:cs="Times New Roman"/>
          <w:kern w:val="0"/>
          <w14:ligatures w14:val="none"/>
        </w:rPr>
        <w:br/>
        <w:t xml:space="preserve">This is your </w:t>
      </w:r>
      <w:r w:rsidRPr="00E56DFE">
        <w:rPr>
          <w:rFonts w:ascii="Times New Roman" w:eastAsia="Times New Roman" w:hAnsi="Times New Roman" w:cs="Times New Roman"/>
          <w:b/>
          <w:bCs/>
          <w:kern w:val="0"/>
          <w14:ligatures w14:val="none"/>
        </w:rPr>
        <w:t>visionary project</w:t>
      </w:r>
      <w:r w:rsidRPr="00E56DFE">
        <w:rPr>
          <w:rFonts w:ascii="Times New Roman" w:eastAsia="Times New Roman" w:hAnsi="Times New Roman" w:cs="Times New Roman"/>
          <w:kern w:val="0"/>
          <w14:ligatures w14:val="none"/>
        </w:rPr>
        <w:t xml:space="preserve"> — less about building software, more about changing how people see themselves in time. It’s perfect material for a book, essay series, or podcast conversations.</w:t>
      </w:r>
    </w:p>
    <w:p w14:paraId="57DE62DF" w14:textId="77777777" w:rsidR="00E56DFE" w:rsidRPr="00E56DFE" w:rsidRDefault="00FE65DD" w:rsidP="00E56DFE">
      <w:pPr>
        <w:spacing w:after="0" w:line="240" w:lineRule="auto"/>
        <w:rPr>
          <w:rFonts w:ascii="Times New Roman" w:eastAsia="Times New Roman" w:hAnsi="Times New Roman" w:cs="Times New Roman"/>
          <w:kern w:val="0"/>
          <w14:ligatures w14:val="none"/>
        </w:rPr>
      </w:pPr>
      <w:r w:rsidRPr="00FE65DD">
        <w:rPr>
          <w:rFonts w:ascii="Times New Roman" w:eastAsia="Times New Roman" w:hAnsi="Times New Roman" w:cs="Times New Roman"/>
          <w:noProof/>
          <w:kern w:val="0"/>
        </w:rPr>
        <w:pict w14:anchorId="1A47D4EE">
          <v:rect id="_x0000_i1026" alt="" style="width:468pt;height:.05pt;mso-width-percent:0;mso-height-percent:0;mso-width-percent:0;mso-height-percent:0" o:hralign="center" o:hrstd="t" o:hr="t" fillcolor="#a0a0a0" stroked="f"/>
        </w:pict>
      </w:r>
    </w:p>
    <w:p w14:paraId="0983ED77"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Apple Color Emoji" w:eastAsia="Times New Roman" w:hAnsi="Apple Color Emoji" w:cs="Apple Color Emoji"/>
          <w:b/>
          <w:bCs/>
          <w:kern w:val="0"/>
          <w:sz w:val="36"/>
          <w:szCs w:val="36"/>
          <w14:ligatures w14:val="none"/>
        </w:rPr>
        <w:t>⚖️</w:t>
      </w:r>
      <w:r w:rsidRPr="00E56DFE">
        <w:rPr>
          <w:rFonts w:ascii="Times New Roman" w:eastAsia="Times New Roman" w:hAnsi="Times New Roman" w:cs="Times New Roman"/>
          <w:b/>
          <w:bCs/>
          <w:kern w:val="0"/>
          <w:sz w:val="36"/>
          <w:szCs w:val="36"/>
          <w14:ligatures w14:val="none"/>
        </w:rPr>
        <w:t xml:space="preserve"> Suggested Path</w:t>
      </w:r>
    </w:p>
    <w:p w14:paraId="2539A9A7" w14:textId="77777777" w:rsidR="00E56DFE" w:rsidRPr="00E56DFE" w:rsidRDefault="00E56DFE" w:rsidP="00E56D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Lead with the Glyph Browser.</w:t>
      </w:r>
      <w:r w:rsidRPr="00E56DFE">
        <w:rPr>
          <w:rFonts w:ascii="Times New Roman" w:eastAsia="Times New Roman" w:hAnsi="Times New Roman" w:cs="Times New Roman"/>
          <w:kern w:val="0"/>
          <w14:ligatures w14:val="none"/>
        </w:rPr>
        <w:t xml:space="preserve"> Build a prototype. Show people. This gets attention and credibility.</w:t>
      </w:r>
    </w:p>
    <w:p w14:paraId="302E20B8" w14:textId="77777777" w:rsidR="00E56DFE" w:rsidRPr="00E56DFE" w:rsidRDefault="00E56DFE" w:rsidP="00E56D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Embed Bobby Brain OS</w:t>
      </w:r>
      <w:r w:rsidRPr="00E56DFE">
        <w:rPr>
          <w:rFonts w:ascii="Times New Roman" w:eastAsia="Times New Roman" w:hAnsi="Times New Roman" w:cs="Times New Roman"/>
          <w:kern w:val="0"/>
          <w14:ligatures w14:val="none"/>
        </w:rPr>
        <w:t xml:space="preserve"> as the hidden architecture explaining how the Glyph Browser organizes and compresses meaning.</w:t>
      </w:r>
    </w:p>
    <w:p w14:paraId="74A9FD65" w14:textId="77777777" w:rsidR="00E56DFE" w:rsidRPr="00E56DFE" w:rsidRDefault="00E56DFE" w:rsidP="00E56DF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b/>
          <w:bCs/>
          <w:kern w:val="0"/>
          <w14:ligatures w14:val="none"/>
        </w:rPr>
        <w:t xml:space="preserve">Season with </w:t>
      </w:r>
      <w:proofErr w:type="spellStart"/>
      <w:r w:rsidRPr="00E56DFE">
        <w:rPr>
          <w:rFonts w:ascii="Times New Roman" w:eastAsia="Times New Roman" w:hAnsi="Times New Roman" w:cs="Times New Roman"/>
          <w:b/>
          <w:bCs/>
          <w:kern w:val="0"/>
          <w14:ligatures w14:val="none"/>
        </w:rPr>
        <w:t>Chronoglyph</w:t>
      </w:r>
      <w:proofErr w:type="spellEnd"/>
      <w:r w:rsidRPr="00E56DFE">
        <w:rPr>
          <w:rFonts w:ascii="Times New Roman" w:eastAsia="Times New Roman" w:hAnsi="Times New Roman" w:cs="Times New Roman"/>
          <w:b/>
          <w:bCs/>
          <w:kern w:val="0"/>
          <w14:ligatures w14:val="none"/>
        </w:rPr>
        <w:t>.</w:t>
      </w:r>
      <w:r w:rsidRPr="00E56DFE">
        <w:rPr>
          <w:rFonts w:ascii="Times New Roman" w:eastAsia="Times New Roman" w:hAnsi="Times New Roman" w:cs="Times New Roman"/>
          <w:kern w:val="0"/>
          <w14:ligatures w14:val="none"/>
        </w:rPr>
        <w:t xml:space="preserve"> Use it as the “big picture” — the why behind the what. Philosophers and futurists will resonate with this, giving your work a broader impact.</w:t>
      </w:r>
    </w:p>
    <w:p w14:paraId="386B01A1" w14:textId="77777777" w:rsidR="00E56DFE" w:rsidRPr="00E56DFE" w:rsidRDefault="00FE65DD" w:rsidP="00E56DFE">
      <w:pPr>
        <w:spacing w:after="0" w:line="240" w:lineRule="auto"/>
        <w:rPr>
          <w:rFonts w:ascii="Times New Roman" w:eastAsia="Times New Roman" w:hAnsi="Times New Roman" w:cs="Times New Roman"/>
          <w:kern w:val="0"/>
          <w14:ligatures w14:val="none"/>
        </w:rPr>
      </w:pPr>
      <w:r w:rsidRPr="00FE65DD">
        <w:rPr>
          <w:rFonts w:ascii="Times New Roman" w:eastAsia="Times New Roman" w:hAnsi="Times New Roman" w:cs="Times New Roman"/>
          <w:noProof/>
          <w:kern w:val="0"/>
        </w:rPr>
        <w:pict w14:anchorId="50C08022">
          <v:rect id="_x0000_i1025" alt="" style="width:468pt;height:.05pt;mso-width-percent:0;mso-height-percent:0;mso-width-percent:0;mso-height-percent:0" o:hralign="center" o:hrstd="t" o:hr="t" fillcolor="#a0a0a0" stroked="f"/>
        </w:pict>
      </w:r>
    </w:p>
    <w:p w14:paraId="7C2A5394" w14:textId="77777777" w:rsidR="00E56DFE" w:rsidRPr="00E56DFE" w:rsidRDefault="00E56DFE" w:rsidP="00E56D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56DFE">
        <w:rPr>
          <w:rFonts w:ascii="Times New Roman" w:eastAsia="Times New Roman" w:hAnsi="Times New Roman" w:cs="Times New Roman"/>
          <w:b/>
          <w:bCs/>
          <w:kern w:val="0"/>
          <w:sz w:val="36"/>
          <w:szCs w:val="36"/>
          <w14:ligatures w14:val="none"/>
        </w:rPr>
        <w:t>🜍 Closing Thought</w:t>
      </w:r>
    </w:p>
    <w:p w14:paraId="7ED549A6" w14:textId="77777777" w:rsidR="00E56DFE" w:rsidRPr="00E56DFE" w:rsidRDefault="00E56DFE" w:rsidP="00E56DFE">
      <w:pPr>
        <w:spacing w:before="100" w:beforeAutospacing="1" w:after="100" w:afterAutospacing="1" w:line="240" w:lineRule="auto"/>
        <w:rPr>
          <w:rFonts w:ascii="Times New Roman" w:eastAsia="Times New Roman" w:hAnsi="Times New Roman" w:cs="Times New Roman"/>
          <w:kern w:val="0"/>
          <w14:ligatures w14:val="none"/>
        </w:rPr>
      </w:pPr>
      <w:r w:rsidRPr="00E56DFE">
        <w:rPr>
          <w:rFonts w:ascii="Times New Roman" w:eastAsia="Times New Roman" w:hAnsi="Times New Roman" w:cs="Times New Roman"/>
          <w:kern w:val="0"/>
          <w14:ligatures w14:val="none"/>
        </w:rPr>
        <w:lastRenderedPageBreak/>
        <w:t>You don’t need to sell people the whole universe at once. Give them the stars they can touch (the Glyph Browser), then reveal the constellations (Bobby Brain OS), and finally, show them the cosmos folding in on itself (</w:t>
      </w:r>
      <w:proofErr w:type="spellStart"/>
      <w:r w:rsidRPr="00E56DFE">
        <w:rPr>
          <w:rFonts w:ascii="Times New Roman" w:eastAsia="Times New Roman" w:hAnsi="Times New Roman" w:cs="Times New Roman"/>
          <w:kern w:val="0"/>
          <w14:ligatures w14:val="none"/>
        </w:rPr>
        <w:t>Chronoglyph</w:t>
      </w:r>
      <w:proofErr w:type="spellEnd"/>
      <w:r w:rsidRPr="00E56DFE">
        <w:rPr>
          <w:rFonts w:ascii="Times New Roman" w:eastAsia="Times New Roman" w:hAnsi="Times New Roman" w:cs="Times New Roman"/>
          <w:kern w:val="0"/>
          <w14:ligatures w14:val="none"/>
        </w:rPr>
        <w:t>).</w:t>
      </w:r>
    </w:p>
    <w:p w14:paraId="77929127"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FA8"/>
    <w:multiLevelType w:val="multilevel"/>
    <w:tmpl w:val="D488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21FE6"/>
    <w:multiLevelType w:val="multilevel"/>
    <w:tmpl w:val="03A6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0352B"/>
    <w:multiLevelType w:val="multilevel"/>
    <w:tmpl w:val="017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F2522"/>
    <w:multiLevelType w:val="multilevel"/>
    <w:tmpl w:val="7F4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922436">
    <w:abstractNumId w:val="0"/>
  </w:num>
  <w:num w:numId="2" w16cid:durableId="2127776397">
    <w:abstractNumId w:val="3"/>
  </w:num>
  <w:num w:numId="3" w16cid:durableId="564100432">
    <w:abstractNumId w:val="2"/>
  </w:num>
  <w:num w:numId="4" w16cid:durableId="844704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FE"/>
    <w:rsid w:val="00927527"/>
    <w:rsid w:val="00C91EE3"/>
    <w:rsid w:val="00DE4001"/>
    <w:rsid w:val="00E26021"/>
    <w:rsid w:val="00E56DFE"/>
    <w:rsid w:val="00F5758A"/>
    <w:rsid w:val="00FE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EB99"/>
  <w15:chartTrackingRefBased/>
  <w15:docId w15:val="{31846F46-8BB8-5D44-A37B-07BB20550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FE"/>
    <w:rPr>
      <w:rFonts w:eastAsiaTheme="majorEastAsia" w:cstheme="majorBidi"/>
      <w:color w:val="272727" w:themeColor="text1" w:themeTint="D8"/>
    </w:rPr>
  </w:style>
  <w:style w:type="paragraph" w:styleId="Title">
    <w:name w:val="Title"/>
    <w:basedOn w:val="Normal"/>
    <w:next w:val="Normal"/>
    <w:link w:val="TitleChar"/>
    <w:uiPriority w:val="10"/>
    <w:qFormat/>
    <w:rsid w:val="00E56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FE"/>
    <w:pPr>
      <w:spacing w:before="160"/>
      <w:jc w:val="center"/>
    </w:pPr>
    <w:rPr>
      <w:i/>
      <w:iCs/>
      <w:color w:val="404040" w:themeColor="text1" w:themeTint="BF"/>
    </w:rPr>
  </w:style>
  <w:style w:type="character" w:customStyle="1" w:styleId="QuoteChar">
    <w:name w:val="Quote Char"/>
    <w:basedOn w:val="DefaultParagraphFont"/>
    <w:link w:val="Quote"/>
    <w:uiPriority w:val="29"/>
    <w:rsid w:val="00E56DFE"/>
    <w:rPr>
      <w:i/>
      <w:iCs/>
      <w:color w:val="404040" w:themeColor="text1" w:themeTint="BF"/>
    </w:rPr>
  </w:style>
  <w:style w:type="paragraph" w:styleId="ListParagraph">
    <w:name w:val="List Paragraph"/>
    <w:basedOn w:val="Normal"/>
    <w:uiPriority w:val="34"/>
    <w:qFormat/>
    <w:rsid w:val="00E56DFE"/>
    <w:pPr>
      <w:ind w:left="720"/>
      <w:contextualSpacing/>
    </w:pPr>
  </w:style>
  <w:style w:type="character" w:styleId="IntenseEmphasis">
    <w:name w:val="Intense Emphasis"/>
    <w:basedOn w:val="DefaultParagraphFont"/>
    <w:uiPriority w:val="21"/>
    <w:qFormat/>
    <w:rsid w:val="00E56DFE"/>
    <w:rPr>
      <w:i/>
      <w:iCs/>
      <w:color w:val="0F4761" w:themeColor="accent1" w:themeShade="BF"/>
    </w:rPr>
  </w:style>
  <w:style w:type="paragraph" w:styleId="IntenseQuote">
    <w:name w:val="Intense Quote"/>
    <w:basedOn w:val="Normal"/>
    <w:next w:val="Normal"/>
    <w:link w:val="IntenseQuoteChar"/>
    <w:uiPriority w:val="30"/>
    <w:qFormat/>
    <w:rsid w:val="00E56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FE"/>
    <w:rPr>
      <w:i/>
      <w:iCs/>
      <w:color w:val="0F4761" w:themeColor="accent1" w:themeShade="BF"/>
    </w:rPr>
  </w:style>
  <w:style w:type="character" w:styleId="IntenseReference">
    <w:name w:val="Intense Reference"/>
    <w:basedOn w:val="DefaultParagraphFont"/>
    <w:uiPriority w:val="32"/>
    <w:qFormat/>
    <w:rsid w:val="00E56DFE"/>
    <w:rPr>
      <w:b/>
      <w:bCs/>
      <w:smallCaps/>
      <w:color w:val="0F4761" w:themeColor="accent1" w:themeShade="BF"/>
      <w:spacing w:val="5"/>
    </w:rPr>
  </w:style>
  <w:style w:type="paragraph" w:styleId="NormalWeb">
    <w:name w:val="Normal (Web)"/>
    <w:basedOn w:val="Normal"/>
    <w:uiPriority w:val="99"/>
    <w:semiHidden/>
    <w:unhideWhenUsed/>
    <w:rsid w:val="00E56D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6DFE"/>
    <w:rPr>
      <w:b/>
      <w:bCs/>
    </w:rPr>
  </w:style>
  <w:style w:type="character" w:styleId="Emphasis">
    <w:name w:val="Emphasis"/>
    <w:basedOn w:val="DefaultParagraphFont"/>
    <w:uiPriority w:val="20"/>
    <w:qFormat/>
    <w:rsid w:val="00E56D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2025-08-20T00:09:00Z</dcterms:created>
  <dcterms:modified xsi:type="dcterms:W3CDTF">2025-08-20T00:10:00Z</dcterms:modified>
</cp:coreProperties>
</file>