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sz w:val="48"/>
        </w:rPr>
        <w:t>LOOPtLOOP Witness Integration Plan</w:t>
      </w:r>
    </w:p>
    <w:p>
      <w:pPr>
        <w:jc w:val="center"/>
      </w:pPr>
      <w:r>
        <w:rPr>
          <w:i/>
          <w:sz w:val="26"/>
        </w:rPr>
        <w:t>Abracadoo participates. WitnessKey witnesses. LOOPtLOOP binds.</w:t>
      </w:r>
    </w:p>
    <w:p>
      <w:pPr>
        <w:jc w:val="center"/>
      </w:pPr>
      <w:r>
        <w:rPr>
          <w:sz w:val="20"/>
        </w:rPr>
        <w:t>Plan version: v0.1 | Date: 2026-06-19 | Target substrate: Cloudflare Workers + D1</w:t>
      </w:r>
    </w:p>
    <w:p>
      <w:pPr>
        <w:jc w:val="center"/>
      </w:pPr>
      <w:r>
        <w:rPr>
          <w:sz w:val="16"/>
        </w:rPr>
        <w:t>Filename: 20260619__LOOPtLOOP__PLAN__WITNESS-INTEGRATION__v0-1__cloudflare-mvi-roadmap.docx</w:t>
      </w:r>
    </w:p>
    <w:p/>
    <w:p>
      <w:pPr>
        <w:pStyle w:val="Heading1"/>
      </w:pPr>
      <w:r>
        <w:t>1. Executive Summary</w:t>
      </w:r>
    </w:p>
    <w:p>
      <w:r>
        <w:rPr>
          <w:b/>
        </w:rPr>
        <w:t xml:space="preserve">Minimum viable LOOPtLOOP is not a new standalone app. </w:t>
      </w:r>
      <w:r>
        <w:t>It is a witnessed, consent-bound co-presence event where Abracadoo acts as a participant/runtime, WitnessKey acts as the witness/certificate surface, and LOOPtLOOP supplies the event grammar, consent loop, receipt, and verification API.</w:t>
      </w:r>
    </w:p>
    <w:p>
      <w:r>
        <w:rPr>
          <w:b/>
        </w:rPr>
        <w:t xml:space="preserve">The first build should be an External WitnessMark Loop: </w:t>
      </w:r>
      <w:r>
        <w:t>WitnessMark creates a content fingerprint, Abracadoo consents as participant, LOOPtLOOP signs the bounded witness event, and WitnessKey displays and verifies the receipt.</w:t>
      </w:r>
    </w:p>
    <w:p>
      <w:pPr>
        <w:pStyle w:val="Heading1"/>
      </w:pPr>
      <w:r>
        <w:t>2. Source Basis</w:t>
      </w:r>
    </w:p>
    <w:p>
      <w:pPr>
        <w:pStyle w:val="ListBullet"/>
      </w:pPr>
      <w:r>
        <w:t>LOOPtLOOP documents define a two-way TOTP consent loop, API concepts, field anchors, charms, NFC/ESP32 ritual hardware, and vertical applications across toys, healthcare, gaming, Web3, and sacred/geocache-style field infrastructure.</w:t>
      </w:r>
    </w:p>
    <w:p>
      <w:pPr>
        <w:pStyle w:val="ListBullet"/>
      </w:pPr>
      <w:r>
        <w:t>WitnessMark index.html already contains a working local SHA-256 receipt interface, explicit consent checkboxes, LOOPtLOOP internal co-presence mode, and an external LOOPtLOOP API placeholder seam.</w:t>
      </w:r>
    </w:p>
    <w:p>
      <w:pPr>
        <w:pStyle w:val="ListBullet"/>
      </w:pPr>
      <w:r>
        <w:t>Abracadoo code at github.com/bobrs/abracadoo-code appears to already contain the right ontology seeds: local vault, Acquaintances, Paths, Loops, LoopWitness records, and future Relationship gating.</w:t>
      </w:r>
    </w:p>
    <w:p>
      <w:pPr>
        <w:pStyle w:val="ListBullet"/>
      </w:pPr>
      <w:r>
        <w:t>The user's stated intent connects WitnessKey.online to witnessed server/client co-viewed content and positions Abracadoo.app as a real PWA participant with possible modifications.</w:t>
      </w:r>
    </w:p>
    <w:p>
      <w:pPr>
        <w:pStyle w:val="Heading1"/>
      </w:pPr>
      <w:r>
        <w:t>3. Core Thesis</w:t>
      </w:r>
    </w:p>
    <w:p>
      <w:pPr>
        <w:pStyle w:val="ListBullet"/>
      </w:pPr>
      <w:r>
        <w:t>WitnessKey proves that a moment happened around content.</w:t>
      </w:r>
    </w:p>
    <w:p>
      <w:pPr>
        <w:pStyle w:val="ListBullet"/>
      </w:pPr>
      <w:r>
        <w:t>Abracadoo lets a participant consent to and carry that moment.</w:t>
      </w:r>
    </w:p>
    <w:p>
      <w:pPr>
        <w:pStyle w:val="ListBullet"/>
      </w:pPr>
      <w:r>
        <w:t>LOOPtLOOP defines the loop that makes the event valid, bounded, reversible, inspectable, and portable.</w:t>
      </w:r>
    </w:p>
    <w:p>
      <w:r>
        <w:rPr>
          <w:b/>
        </w:rPr>
        <w:t xml:space="preserve">Compressed formulation: </w:t>
      </w:r>
      <w:r>
        <w:t>Abracadoo participates. WitnessKey witnesses. LOOPtLOOP binds.</w:t>
      </w:r>
    </w:p>
    <w:p>
      <w:pPr>
        <w:pStyle w:val="Heading1"/>
      </w:pPr>
      <w:r>
        <w:t>4. Revised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top"/>
            <w:shd w:fill="EDE7D8"/>
          </w:tcPr>
          <w:p>
            <w:pPr>
              <w:spacing w:after="0"/>
            </w:pPr>
            <w:r/>
            <w:r>
              <w:rPr>
                <w:b/>
              </w:rPr>
              <w:t>Layer</w:t>
            </w:r>
          </w:p>
        </w:tc>
        <w:tc>
          <w:tcPr>
            <w:tcW w:type="dxa" w:w="2880"/>
            <w:vAlign w:val="top"/>
            <w:shd w:fill="EDE7D8"/>
          </w:tcPr>
          <w:p>
            <w:pPr>
              <w:spacing w:after="0"/>
            </w:pPr>
            <w:r/>
            <w:r>
              <w:rPr>
                <w:b/>
              </w:rPr>
              <w:t>Existing asset</w:t>
            </w:r>
          </w:p>
        </w:tc>
        <w:tc>
          <w:tcPr>
            <w:tcW w:type="dxa" w:w="5184"/>
            <w:vAlign w:val="top"/>
            <w:shd w:fill="EDE7D8"/>
          </w:tcPr>
          <w:p>
            <w:pPr>
              <w:spacing w:after="0"/>
            </w:pPr>
            <w:r/>
            <w:r>
              <w:rPr>
                <w:b/>
              </w:rPr>
              <w:t>Role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Participant / path layer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abracadoo.app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Human-facing PWA that can initiate, accept, carry, display, and later re-present loop participation.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Witness / certificate layer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witnesskey.online / WitnessMark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Creates witnessed records from content co-viewed by server and client; displays receipts and verification.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Loop / consent layer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api.looptloop.io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Defines consent loop, state machine, presence proof, expiry, payload rules, signatures, and witness event schema.</w:t>
            </w:r>
          </w:p>
        </w:tc>
      </w:tr>
    </w:tbl>
    <w:p/>
    <w:p>
      <w:pPr>
        <w:spacing w:before="80" w:after="160"/>
        <w:ind w:left="360" w:right="360"/>
        <w:shd w:fill="F2F2F2"/>
      </w:pPr>
      <w:r>
        <w:rPr>
          <w:rFonts w:ascii="Courier New" w:hAnsi="Courier New" w:eastAsia="Courier New"/>
          <w:sz w:val="18"/>
        </w:rPr>
        <w:t>Abracadoo participant</w:t>
        <w:br/>
        <w:t xml:space="preserve">   &lt;-&gt; consent / presence loop</w:t>
        <w:br/>
        <w:t>LOOPtLOOP API</w:t>
        <w:br/>
        <w:t xml:space="preserve">   &lt;-&gt; witnessed event record</w:t>
        <w:br/>
        <w:t>WitnessKey certificate / co-view proof</w:t>
      </w:r>
    </w:p>
    <w:p>
      <w:pPr>
        <w:pStyle w:val="Heading1"/>
      </w:pPr>
      <w:r>
        <w:t>5. Minimum Viable Instance: External WitnessMark Loop</w:t>
      </w:r>
    </w:p>
    <w:p>
      <w:pPr>
        <w:pStyle w:val="ListNumber"/>
      </w:pPr>
      <w:r>
        <w:t>User opens WitnessKey/WitnessMark and enters or views content.</w:t>
      </w:r>
    </w:p>
    <w:p>
      <w:pPr>
        <w:pStyle w:val="ListNumber"/>
      </w:pPr>
      <w:r>
        <w:t>WitnessMark computes a SHA-256 content fingerprint and canonical receipt-material fingerprint.</w:t>
      </w:r>
    </w:p>
    <w:p>
      <w:pPr>
        <w:pStyle w:val="ListNumber"/>
      </w:pPr>
      <w:r>
        <w:t>WitnessMark creates a LOOPtLOOP witness offer through the Cloudflare-hosted API.</w:t>
      </w:r>
    </w:p>
    <w:p>
      <w:pPr>
        <w:pStyle w:val="ListNumber"/>
      </w:pPr>
      <w:r>
        <w:t>User is routed to Abracadoo.app to review the offer and consent as participant.</w:t>
      </w:r>
    </w:p>
    <w:p>
      <w:pPr>
        <w:pStyle w:val="ListNumber"/>
      </w:pPr>
      <w:r>
        <w:t>Abracadoo accepts the loop offer and stores a local receipt reference.</w:t>
      </w:r>
    </w:p>
    <w:p>
      <w:pPr>
        <w:pStyle w:val="ListNumber"/>
      </w:pPr>
      <w:r>
        <w:t>LOOPtLOOP creates and signs a bounded witness event.</w:t>
      </w:r>
    </w:p>
    <w:p>
      <w:pPr>
        <w:pStyle w:val="ListNumber"/>
      </w:pPr>
      <w:r>
        <w:t>WitnessKey displays the human-readable receipt and verification URL.</w:t>
      </w:r>
    </w:p>
    <w:p>
      <w:pPr>
        <w:pStyle w:val="ListNumber"/>
      </w:pPr>
      <w:r>
        <w:t>Later, anyone with the receipt can verify the event signature and content hash.</w:t>
      </w:r>
    </w:p>
    <w:p>
      <w:pPr>
        <w:pStyle w:val="Heading1"/>
      </w:pPr>
      <w:r>
        <w:t>6. Consent UX Copy</w:t>
      </w:r>
    </w:p>
    <w:p>
      <w:r>
        <w:rPr>
          <w:b/>
        </w:rPr>
        <w:t>Abracadoo accept screen should say:</w:t>
      </w:r>
    </w:p>
    <w:p>
      <w:pPr>
        <w:spacing w:before="80" w:after="160"/>
        <w:ind w:left="360" w:right="360"/>
        <w:shd w:fill="F2F2F2"/>
      </w:pPr>
      <w:r>
        <w:rPr>
          <w:rFonts w:ascii="Courier New" w:hAnsi="Courier New" w:eastAsia="Courier New"/>
          <w:sz w:val="18"/>
        </w:rPr>
        <w:t>WitnessMark is asking you to participate in a time-bound witness loop.</w:t>
        <w:br/>
        <w:br/>
        <w:t>Subject: SHA-256 content fingerprint.</w:t>
        <w:br/>
        <w:t>Stored: content hash, timestamp, consent event, receipt signature.</w:t>
        <w:br/>
        <w:t>Not stored: raw content, unrelated browsing, legal identity.</w:t>
        <w:br/>
        <w:br/>
        <w:t>This does not create a Relationship.</w:t>
      </w:r>
    </w:p>
    <w:p>
      <w:r>
        <w:rPr>
          <w:b/>
        </w:rPr>
        <w:t xml:space="preserve">WitnessMark receipt should preserve its current non-claims: </w:t>
      </w:r>
      <w:r>
        <w:t>the receipt does not prove ownership, authorship, truth, legality, patent priority, external identity, absolute time, or legally valid consent.</w:t>
      </w:r>
    </w:p>
    <w:p>
      <w:pPr>
        <w:pStyle w:val="Heading1"/>
      </w:pPr>
      <w:r>
        <w:t>7. Canonical Event Grammar</w:t>
      </w:r>
    </w:p>
    <w:p>
      <w:r>
        <w:t>Define these three portable envelope profiles first: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vAlign w:val="top"/>
            <w:shd w:fill="EDE7D8"/>
          </w:tcPr>
          <w:p>
            <w:pPr>
              <w:spacing w:after="0"/>
            </w:pPr>
            <w:r/>
            <w:r>
              <w:rPr>
                <w:b/>
              </w:rPr>
              <w:t>Profile</w:t>
            </w:r>
          </w:p>
        </w:tc>
        <w:tc>
          <w:tcPr>
            <w:tcW w:type="dxa" w:w="6768"/>
            <w:vAlign w:val="top"/>
            <w:shd w:fill="EDE7D8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LOOPTLOOP_WITNESS_OFFER_1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Portable offer issued by WitnessKey/WitnessMark and accepted by Abracadoo or another participant runtime.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LOOPTLOOP_WITNESS_EVENT_1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Signed event envelope proving a bounded consent loop around a content fingerprint.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WITNESSMARK_RECEIPT_1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Human-readable receipt derived from the signed witness event.</w:t>
            </w:r>
          </w:p>
        </w:tc>
      </w:tr>
    </w:tbl>
    <w:p/>
    <w:p>
      <w:r>
        <w:t>Minimum witness event fields:</w:t>
      </w:r>
    </w:p>
    <w:p>
      <w:pPr>
        <w:spacing w:before="80" w:after="160"/>
        <w:ind w:left="360" w:right="360"/>
        <w:shd w:fill="F2F2F2"/>
      </w:pPr>
      <w:r>
        <w:rPr>
          <w:rFonts w:ascii="Courier New" w:hAnsi="Courier New" w:eastAsia="Courier New"/>
          <w:sz w:val="18"/>
        </w:rPr>
        <w:t>{</w:t>
        <w:br/>
        <w:t xml:space="preserve">  "schema": "LOOPTLOOP_WITNESS_EVENT_1",</w:t>
        <w:br/>
        <w:t xml:space="preserve">  "event_id": "we_...",</w:t>
        <w:br/>
        <w:t xml:space="preserve">  "loop_id": "loop_...",</w:t>
        <w:br/>
        <w:t xml:space="preserve">  "event_type": "content_co_witnessed",</w:t>
        <w:br/>
        <w:t xml:space="preserve">  "participants": [</w:t>
        <w:br/>
        <w:t xml:space="preserve">    {"role": "client_participant", "app": "abracadoo.app", "participant_ref": "local_or_pseudonymous_path_id"},</w:t>
        <w:br/>
        <w:t xml:space="preserve">    {"role": "server_witness", "app": "witnesskey.online", "origin": "https://witnesskey.online"}</w:t>
        <w:br/>
        <w:t xml:space="preserve">  ],</w:t>
        <w:br/>
        <w:t xml:space="preserve">  "subject": {"type": "content_hash", "hash_alg": "SHA-256", "hash": "..."},</w:t>
        <w:br/>
        <w:t xml:space="preserve">  "consent": {</w:t>
        <w:br/>
        <w:t xml:space="preserve">    "prompt_hash": "...",</w:t>
        <w:br/>
        <w:t xml:space="preserve">    "accepted_at": "...",</w:t>
        <w:br/>
        <w:t xml:space="preserve">    "expires_at": "...",</w:t>
        <w:br/>
        <w:t xml:space="preserve">    "allowed_actions": ["witness-content", "issue-receipt"]</w:t>
        <w:br/>
        <w:t xml:space="preserve">  },</w:t>
        <w:br/>
        <w:t xml:space="preserve">  "claims": {</w:t>
        <w:br/>
        <w:t xml:space="preserve">    "does_claim": ["A participant consented to witness this content fingerprint during the validity window."],</w:t>
        <w:br/>
        <w:t xml:space="preserve">    "does_not_claim": ["authorship", "ownership", "truth", "legal consent", "legal identity", "absolute time"]</w:t>
        <w:br/>
        <w:t xml:space="preserve">  },</w:t>
        <w:br/>
        <w:t xml:space="preserve">  "signature": "..."</w:t>
        <w:br/>
        <w:t>}</w:t>
      </w:r>
    </w:p>
    <w:p>
      <w:pPr>
        <w:pStyle w:val="Heading1"/>
      </w:pPr>
      <w:r>
        <w:t>8. Cloudflare API v0</w:t>
      </w:r>
    </w:p>
    <w:p>
      <w:r>
        <w:t>Deploy the first API surface at api.looptloop.io. For v0, Workers + D1 are sufficient; Durable Objects can be added for live offer state or exactly-once semantics.</w:t>
      </w:r>
    </w:p>
    <w:p>
      <w:pPr>
        <w:spacing w:before="80" w:after="160"/>
        <w:ind w:left="360" w:right="360"/>
        <w:shd w:fill="F2F2F2"/>
      </w:pPr>
      <w:r>
        <w:rPr>
          <w:rFonts w:ascii="Courier New" w:hAnsi="Courier New" w:eastAsia="Courier New"/>
          <w:sz w:val="18"/>
        </w:rPr>
        <w:t>POST /v0/witness-offers</w:t>
        <w:br/>
        <w:t>GET  /v0/witness-offers/:id</w:t>
        <w:br/>
        <w:t>POST /v0/witness-offers/:id/accept</w:t>
        <w:br/>
        <w:t>POST /v0/witness-offers/:id/reject</w:t>
        <w:br/>
        <w:t>GET  /v0/witness-events/:id</w:t>
        <w:br/>
        <w:t>GET  /v0/witness-events/:id/verify</w:t>
      </w:r>
    </w:p>
    <w:p>
      <w:pPr>
        <w:pStyle w:val="Heading1"/>
      </w:pPr>
      <w:r>
        <w:t>9. Minimal D1 Schema</w:t>
      </w:r>
    </w:p>
    <w:p>
      <w:pPr>
        <w:spacing w:before="80" w:after="160"/>
        <w:ind w:left="360" w:right="360"/>
        <w:shd w:fill="F2F2F2"/>
      </w:pPr>
      <w:r>
        <w:rPr>
          <w:rFonts w:ascii="Courier New" w:hAnsi="Courier New" w:eastAsia="Courier New"/>
          <w:sz w:val="18"/>
        </w:rPr>
        <w:t>CREATE TABLE witness_offers (</w:t>
        <w:br/>
        <w:t xml:space="preserve">  id TEXT PRIMARY KEY,</w:t>
        <w:br/>
        <w:t xml:space="preserve">  issuer_origin TEXT NOT NULL,</w:t>
        <w:br/>
        <w:t xml:space="preserve">  issuer_name TEXT NOT NULL,</w:t>
        <w:br/>
        <w:t xml:space="preserve">  subject_hash_alg TEXT NOT NULL,</w:t>
        <w:br/>
        <w:t xml:space="preserve">  subject_hash TEXT NOT NULL,</w:t>
        <w:br/>
        <w:t xml:space="preserve">  canonical_material_hash TEXT,</w:t>
        <w:br/>
        <w:t xml:space="preserve">  permissions_json TEXT NOT NULL,</w:t>
        <w:br/>
        <w:t xml:space="preserve">  consent_prompt TEXT NOT NULL,</w:t>
        <w:br/>
        <w:t xml:space="preserve">  created_at TEXT NOT NULL,</w:t>
        <w:br/>
        <w:t xml:space="preserve">  expires_at TEXT NOT NULL,</w:t>
        <w:br/>
        <w:t xml:space="preserve">  status TEXT NOT NULL</w:t>
        <w:br/>
        <w:t>);</w:t>
        <w:br/>
        <w:br/>
        <w:t>CREATE TABLE witness_events (</w:t>
        <w:br/>
        <w:t xml:space="preserve">  id TEXT PRIMARY KEY,</w:t>
        <w:br/>
        <w:t xml:space="preserve">  offer_id TEXT NOT NULL,</w:t>
        <w:br/>
        <w:t xml:space="preserve">  loop_id TEXT NOT NULL,</w:t>
        <w:br/>
        <w:t xml:space="preserve">  participant_app TEXT,</w:t>
        <w:br/>
        <w:t xml:space="preserve">  participant_ref TEXT,</w:t>
        <w:br/>
        <w:t xml:space="preserve">  issuer_origin TEXT NOT NULL,</w:t>
        <w:br/>
        <w:t xml:space="preserve">  subject_hash_alg TEXT NOT NULL,</w:t>
        <w:br/>
        <w:t xml:space="preserve">  subject_hash TEXT NOT NULL,</w:t>
        <w:br/>
        <w:t xml:space="preserve">  consent_event_hash TEXT NOT NULL,</w:t>
        <w:br/>
        <w:t xml:space="preserve">  receipt_json TEXT NOT NULL,</w:t>
        <w:br/>
        <w:t xml:space="preserve">  receipt_signature TEXT NOT NULL,</w:t>
        <w:br/>
        <w:t xml:space="preserve">  created_at TEXT NOT NULL,</w:t>
        <w:br/>
        <w:t xml:space="preserve">  expires_at TEXT,</w:t>
        <w:br/>
        <w:t xml:space="preserve">  status TEXT NOT NULL</w:t>
        <w:br/>
        <w:t>);</w:t>
      </w:r>
    </w:p>
    <w:p>
      <w:r>
        <w:br w:type="page"/>
      </w:r>
    </w:p>
    <w:p>
      <w:pPr>
        <w:pStyle w:val="Heading1"/>
      </w:pPr>
      <w:r>
        <w:t>10. Implementation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top"/>
            <w:shd w:fill="EDE7D8"/>
          </w:tcPr>
          <w:p>
            <w:pPr>
              <w:spacing w:after="0"/>
            </w:pPr>
            <w:r/>
            <w:r>
              <w:rPr>
                <w:b/>
              </w:rPr>
              <w:t>Track</w:t>
            </w:r>
          </w:p>
        </w:tc>
        <w:tc>
          <w:tcPr>
            <w:tcW w:type="dxa" w:w="6048"/>
            <w:vAlign w:val="top"/>
            <w:shd w:fill="EDE7D8"/>
          </w:tcPr>
          <w:p>
            <w:pPr>
              <w:spacing w:after="0"/>
            </w:pPr>
            <w:r/>
            <w:r>
              <w:rPr>
                <w:b/>
              </w:rPr>
              <w:t>Task</w:t>
            </w:r>
          </w:p>
        </w:tc>
        <w:tc>
          <w:tcPr>
            <w:tcW w:type="dxa" w:w="2880"/>
            <w:vAlign w:val="top"/>
            <w:shd w:fill="EDE7D8"/>
          </w:tcPr>
          <w:p>
            <w:pPr>
              <w:spacing w:after="0"/>
            </w:pPr>
            <w:r/>
            <w:r>
              <w:rPr>
                <w:b/>
              </w:rPr>
              <w:t>Output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Spec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Define offer/event/receipt schemas, canonicalization, expiry, signature, and verification response.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Versioned protocol doc.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WitnessMark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Replace runExternalLoopPlaceholder with real offer creation, Abracadoo redirect, polling, and receipt rendering.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External LOOPtLOOP witness mode.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Abracadoo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Add accept-loop route that fetches offer, displays consent, accepts/rejects, and stores local receipt.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Participant acceptance flow.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LOOPtLOOP API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Deploy Workers + D1 endpoints for offers, events, signatures, and verification.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api.looptloop.io v0.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WitnessKey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Add verify page showing event ID, content hash, issuer, participant app, consent condition, expiry, claims, and signature result.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Public receipt verification surface.</w:t>
            </w:r>
          </w:p>
        </w:tc>
      </w:tr>
    </w:tbl>
    <w:p/>
    <w:p>
      <w:pPr>
        <w:pStyle w:val="Heading1"/>
      </w:pPr>
      <w:r>
        <w:t>11. Roadmap</w:t>
      </w:r>
    </w:p>
    <w:p>
      <w:r>
        <w:rPr>
          <w:b/>
        </w:rPr>
        <w:t xml:space="preserve">Phase 0 - Spec the envelope: </w:t>
      </w:r>
      <w:r>
        <w:t>Lock LOOPTLOOP_WITNESS_OFFER_1, LOOPTLOOP_WITNESS_EVENT_1, and WITNESSMARK_RECEIPT_1.</w:t>
      </w:r>
    </w:p>
    <w:p>
      <w:r>
        <w:rPr>
          <w:b/>
        </w:rPr>
        <w:t xml:space="preserve">Phase 1 - Replace WitnessMark placeholder: </w:t>
      </w:r>
      <w:r>
        <w:t>External mode creates a real LOOPtLOOP offer and receives a signed event.</w:t>
      </w:r>
    </w:p>
    <w:p>
      <w:r>
        <w:rPr>
          <w:b/>
        </w:rPr>
        <w:t xml:space="preserve">Phase 2 - Add Abracadoo accept route: </w:t>
      </w:r>
      <w:r>
        <w:t>Abracadoo becomes the participant runtime for external loop offers.</w:t>
      </w:r>
    </w:p>
    <w:p>
      <w:r>
        <w:rPr>
          <w:b/>
        </w:rPr>
        <w:t xml:space="preserve">Phase 3 - Cloudflare API: </w:t>
      </w:r>
      <w:r>
        <w:t>Deploy v0 endpoints using Workers + D1.</w:t>
      </w:r>
    </w:p>
    <w:p>
      <w:r>
        <w:rPr>
          <w:b/>
        </w:rPr>
        <w:t xml:space="preserve">Phase 4 - Verification page: </w:t>
      </w:r>
      <w:r>
        <w:t>WitnessKey verifies event receipts and explains claims/non-claims.</w:t>
      </w:r>
    </w:p>
    <w:p>
      <w:r>
        <w:rPr>
          <w:b/>
        </w:rPr>
        <w:t xml:space="preserve">Phase 5 - Generalize to anchors: </w:t>
      </w:r>
      <w:r>
        <w:t>Use the same envelope for QR/NFC anchors, Memory Totems, field caches, toys, and ESP32 stations.</w:t>
      </w:r>
    </w:p>
    <w:p>
      <w:r>
        <w:rPr>
          <w:b/>
        </w:rPr>
        <w:t xml:space="preserve">Phase 6 - SDK/pilot layer: </w:t>
      </w:r>
      <w:r>
        <w:t>Add JS SDK, partner docs, toy/game/field pilot flows, and eventually ESP32/NFC reference designs.</w:t>
      </w:r>
    </w:p>
    <w:p>
      <w:pPr>
        <w:pStyle w:val="Heading1"/>
      </w:pPr>
      <w:r>
        <w:t>12. Boundaries and Non-Goals</w:t>
      </w:r>
    </w:p>
    <w:p>
      <w:pPr>
        <w:pStyle w:val="ListBullet"/>
      </w:pPr>
      <w:r>
        <w:t>Do not make WitnessKey create Abracadoo Relationships. A witnessed content loop is an event, not a social relationship.</w:t>
      </w:r>
    </w:p>
    <w:p>
      <w:pPr>
        <w:pStyle w:val="ListBullet"/>
      </w:pPr>
      <w:r>
        <w:t>Do not store raw witnessed content by default. Store hashes, signatures, consent events, and verification metadata.</w:t>
      </w:r>
    </w:p>
    <w:p>
      <w:pPr>
        <w:pStyle w:val="ListBullet"/>
      </w:pPr>
      <w:r>
        <w:t>Do not make LOOPtLOOP depend specifically on Abracadoo. Abracadoo is the first participant runtime, not the only one.</w:t>
      </w:r>
    </w:p>
    <w:p>
      <w:pPr>
        <w:pStyle w:val="ListBullet"/>
      </w:pPr>
      <w:r>
        <w:t>Do not require ESP32, NFC, Web3, accounts, or child-directed features for the first integration.</w:t>
      </w:r>
    </w:p>
    <w:p>
      <w:pPr>
        <w:pStyle w:val="ListBullet"/>
      </w:pPr>
      <w:r>
        <w:t>Do not overclaim legal timestamping, authorship, truth, ownership, or legal consent.</w:t>
      </w:r>
    </w:p>
    <w:p>
      <w:pPr>
        <w:pStyle w:val="ListBullet"/>
      </w:pPr>
      <w:r>
        <w:t>Do not let LOOPtLOOP become tracking with ritual language. Every loop must have visible consent, visible duration, visible stored fields, and visible revocation/expiry semantics.</w:t>
      </w:r>
    </w:p>
    <w:p>
      <w:pPr>
        <w:pStyle w:val="Heading1"/>
      </w:pPr>
      <w:r>
        <w:t>13. Resume Point</w:t>
      </w:r>
    </w:p>
    <w:p>
      <w:r>
        <w:rPr>
          <w:b/>
        </w:rPr>
        <w:t xml:space="preserve">When work resumes, start here: </w:t>
      </w:r>
      <w:r>
        <w:t>draft the exact LOOPTLOOP_WITNESS_OFFER_1 and LOOPTLOOP_WITNESS_EVENT_1 TypeScript interfaces, then patch the WitnessMark external placeholder to call a local/mock LOOPtLOOP API before deploying the Cloudflare Worker.</w:t>
      </w:r>
    </w:p>
    <w:p>
      <w:pPr>
        <w:pStyle w:val="Heading1"/>
      </w:pPr>
      <w:r>
        <w:t>Appendix A. Source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vAlign w:val="top"/>
            <w:shd w:fill="EDE7D8"/>
          </w:tcPr>
          <w:p>
            <w:pPr>
              <w:spacing w:after="0"/>
            </w:pPr>
            <w:r/>
            <w:r>
              <w:rPr>
                <w:b/>
              </w:rPr>
              <w:t>Source</w:t>
            </w:r>
          </w:p>
        </w:tc>
        <w:tc>
          <w:tcPr>
            <w:tcW w:type="dxa" w:w="6192"/>
            <w:vAlign w:val="top"/>
            <w:shd w:fill="EDE7D8"/>
          </w:tcPr>
          <w:p>
            <w:pPr>
              <w:spacing w:after="0"/>
            </w:pPr>
            <w:r/>
            <w:r>
              <w:rPr>
                <w:b/>
              </w:rPr>
              <w:t>Relevance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LOOPtLOOP Field Infrastructure Applications.docx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Defines Sacred Site Anchors, LoopCache, and Personal Loop Charms.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LOOPtLOOP Addendum - Loop Bootstrap Seed - Presence-Based API Expansion.docx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Defines metadata updates, permissions block, signal/status, optional loop directory, consent stamps, and signature chaining.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LOOPtLOOP -- Two-Way TOTP Consent Loop Implementation Overview.docx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Defines generate-seed, pair, reset-loop, mutual consent, temporal alignment, minimal infrastructure, and recoverability.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Loop-Based Presence Platform - Partner Brief.docx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Frames platform access, SDKs, NFC tokens, ESP32 anchors, and partner verticals.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index.html / WitnessMark v1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Current working witness UI with external LOOPtLOOP API placeholder seam.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https://github.com/bobrs/abracadoo-code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Abracadoo PWA codebase and ontology reference.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LOOPtLOOP Witness Integration Plan v0.1 - 2026-06-19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D1D1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D1D1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D1D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LOOPtLOOP Witness Integration Plan</dc:title>
  <dc:subject>Abracadoo, WitnessKey, LOOPtLOOP Cloudflare MVI roadmap</dc:subject>
  <dc:creator>OpenAI ChatGPT for Bobby Simpson</dc:creator>
  <cp:keywords>LOOPtLOOP, Abracadoo, WitnessKey, WitnessMark, Cloudflare, consent loops, witnessed event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