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Dialogica.io | Secure Dialogue for Ethical Autonomy</w:t>
      </w:r>
    </w:p>
    <w:p>
      <w:r>
        <w:pict>
          <v:rect style="width:0;height:1.5pt" o:hralign="center" o:hrstd="t" o:hr="t"/>
        </w:pict>
      </w:r>
    </w:p>
    <w:bookmarkStart w:id="21" w:name="Xbc8f493ec2b96a0ee5487422478b439ba204502"/>
    <w:p>
      <w:pPr>
        <w:pStyle w:val="Heading2"/>
      </w:pPr>
      <w:r>
        <w:rPr>
          <w:b/>
          <w:bCs/>
        </w:rPr>
        <w:t xml:space="preserve">Abstract: Fractal Identity Missile Guidance</w:t>
      </w:r>
    </w:p>
    <w:bookmarkStart w:id="20" w:name="Xca471ee088cea6767ed1e2ab629d2c6a763e2ff"/>
    <w:p>
      <w:pPr>
        <w:pStyle w:val="Heading3"/>
      </w:pPr>
      <w:r>
        <w:rPr>
          <w:b/>
          <w:bCs/>
        </w:rPr>
        <w:t xml:space="preserve">Programmable Ethics for Autonomous Weapons in a Plural World</w:t>
      </w:r>
    </w:p>
    <w:p>
      <w:pPr>
        <w:pStyle w:val="FirstParagraph"/>
      </w:pPr>
      <w:r>
        <w:t xml:space="preserve">In an era where autonomous systems increasingly operate beyond line-of-sight and outside centralized control, the need for</w:t>
      </w:r>
      <w:r>
        <w:t xml:space="preserve"> </w:t>
      </w:r>
      <w:r>
        <w:rPr>
          <w:b/>
          <w:bCs/>
        </w:rPr>
        <w:t xml:space="preserve">cryptographically traceable, context-aware ethical behavior</w:t>
      </w:r>
      <w:r>
        <w:t xml:space="preserve"> </w:t>
      </w:r>
      <w:r>
        <w:t xml:space="preserve">is no longer theoretical—it’s existential.</w:t>
      </w:r>
    </w:p>
    <w:p>
      <w:pPr>
        <w:pStyle w:val="BodyText"/>
      </w:pPr>
      <w:r>
        <w:rPr>
          <w:b/>
          <w:bCs/>
        </w:rPr>
        <w:t xml:space="preserve">Fractal Identity</w:t>
      </w:r>
      <w:r>
        <w:t xml:space="preserve"> </w:t>
      </w:r>
      <w:r>
        <w:t xml:space="preserve">offers a novel guidance architecture for autonomous weapons (e.g., missiles, drones) that modulates behavior based on a</w:t>
      </w:r>
      <w:r>
        <w:t xml:space="preserve"> </w:t>
      </w:r>
      <w:r>
        <w:rPr>
          <w:b/>
          <w:bCs/>
        </w:rPr>
        <w:t xml:space="preserve">plurality of cryptographically authenticated identity relationships</w:t>
      </w:r>
      <w:r>
        <w:t xml:space="preserve">—what we call</w:t>
      </w:r>
      <w:r>
        <w:t xml:space="preserve"> </w:t>
      </w:r>
      <w:r>
        <w:rPr>
          <w:b/>
          <w:bCs/>
        </w:rPr>
        <w:t xml:space="preserve">loop-based identity</w:t>
      </w:r>
      <w:r>
        <w:t xml:space="preserve">. Each missile becomes not just a kinetic object but an</w:t>
      </w:r>
      <w:r>
        <w:t xml:space="preserve"> </w:t>
      </w:r>
      <w:r>
        <w:rPr>
          <w:b/>
          <w:bCs/>
        </w:rPr>
        <w:t xml:space="preserve">agent embedded in a dynamic mesh of ethical, legal, geopolitical, and tactical obligations</w:t>
      </w:r>
      <w:r>
        <w:t xml:space="preserve">.</w:t>
      </w:r>
    </w:p>
    <w:p>
      <w:pPr>
        <w:pStyle w:val="BodyText"/>
      </w:pPr>
      <w:r>
        <w:t xml:space="preserve">At launch and throughout flight, the missile maintains</w:t>
      </w:r>
      <w:r>
        <w:t xml:space="preserve"> </w:t>
      </w:r>
      <w:r>
        <w:rPr>
          <w:b/>
          <w:bCs/>
        </w:rPr>
        <w:t xml:space="preserve">signed identity loops</w:t>
      </w:r>
      <w:r>
        <w:t xml:space="preserve"> </w:t>
      </w:r>
      <w:r>
        <w:t xml:space="preserve">with:</w:t>
      </w:r>
      <w:r>
        <w:t xml:space="preserve"> </w:t>
      </w:r>
      <w:r>
        <w:t xml:space="preserve">- Authorized command structures</w:t>
      </w:r>
      <w:r>
        <w:t xml:space="preserve"> </w:t>
      </w:r>
      <w:r>
        <w:t xml:space="preserve">- Sovereign territory standards</w:t>
      </w:r>
      <w:r>
        <w:t xml:space="preserve"> </w:t>
      </w:r>
      <w:r>
        <w:t xml:space="preserve">- Codified ethical frameworks (e.g., Geneva Conventions, national ROEs)</w:t>
      </w:r>
      <w:r>
        <w:t xml:space="preserve"> </w:t>
      </w:r>
      <w:r>
        <w:t xml:space="preserve">- Real-time environmental overlays (e.g., civilian zones, protected infrastructure)</w:t>
      </w:r>
    </w:p>
    <w:p>
      <w:pPr>
        <w:pStyle w:val="BodyText"/>
      </w:pPr>
      <w:r>
        <w:t xml:space="preserve">These loops are</w:t>
      </w:r>
      <w:r>
        <w:t xml:space="preserve"> </w:t>
      </w:r>
      <w:r>
        <w:rPr>
          <w:b/>
          <w:bCs/>
        </w:rPr>
        <w:t xml:space="preserve">modular, time-bound, and cryptographically pinned</w:t>
      </w:r>
      <w:r>
        <w:t xml:space="preserve">, enabling the missile to:</w:t>
      </w:r>
      <w:r>
        <w:t xml:space="preserve"> </w:t>
      </w:r>
      <w:r>
        <w:t xml:space="preserve">- Modulate behavior (e.g., disarm, reroute, abort) based on situational ethics</w:t>
      </w:r>
      <w:r>
        <w:t xml:space="preserve"> </w:t>
      </w:r>
      <w:r>
        <w:t xml:space="preserve">- Resolve conflicts via signed precedence rules</w:t>
      </w:r>
      <w:r>
        <w:t xml:space="preserve"> </w:t>
      </w:r>
      <w:r>
        <w:t xml:space="preserve">- Generate auditable decision trails for real-time oversight and post-mission accountability</w:t>
      </w:r>
    </w:p>
    <w:p>
      <w:pPr>
        <w:pStyle w:val="BodyText"/>
      </w:pPr>
      <w:r>
        <w:t xml:space="preserve">The result is a missile that not only executes its mission with precision but</w:t>
      </w:r>
      <w:r>
        <w:t xml:space="preserve"> </w:t>
      </w:r>
      <w:r>
        <w:rPr>
          <w:b/>
          <w:bCs/>
        </w:rPr>
        <w:t xml:space="preserve">navigates the ethical terrain</w:t>
      </w:r>
      <w:r>
        <w:t xml:space="preserve"> </w:t>
      </w:r>
      <w:r>
        <w:t xml:space="preserve">as deliberately as it navigates physical space.</w:t>
      </w:r>
    </w:p>
    <w:p>
      <w:pPr>
        <w:pStyle w:val="BodyText"/>
      </w:pPr>
      <w:r>
        <w:t xml:space="preserve">This framework opens the door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Trusted autonomous defense systems</w:t>
      </w:r>
      <w:r>
        <w:t xml:space="preserve"> </w:t>
      </w:r>
      <w:r>
        <w:t xml:space="preserve">in alliance-based or coalition environments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Dual-use applications</w:t>
      </w:r>
      <w:r>
        <w:t xml:space="preserve"> </w:t>
      </w:r>
      <w:r>
        <w:t xml:space="preserve">in disaster zones, rescue, and infrastructure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Compliance-by-design</w:t>
      </w:r>
      <w:r>
        <w:t xml:space="preserve"> </w:t>
      </w:r>
      <w:r>
        <w:t xml:space="preserve">architectures in increasingly regulated battlespaces</w:t>
      </w:r>
    </w:p>
    <w:p>
      <w:pPr>
        <w:pStyle w:val="BodyText"/>
      </w:pPr>
      <w:r>
        <w:t xml:space="preserve">We are seeking partners to co-develop simulation prototypes, real-time identity overlay protocols, and standards integration. This initiative aligns with strategic defense modernization, AI safety, and the emerging doctrine of</w:t>
      </w:r>
      <w:r>
        <w:t xml:space="preserve"> </w:t>
      </w:r>
      <w:r>
        <w:rPr>
          <w:b/>
          <w:bCs/>
        </w:rPr>
        <w:t xml:space="preserve">sovereign consent-aware autonomy</w:t>
      </w:r>
      <w:r>
        <w:t xml:space="preserve">.</w:t>
      </w:r>
    </w:p>
    <w:p>
      <w:pPr>
        <w:pStyle w:val="BodyText"/>
      </w:pPr>
      <w:r>
        <w:t xml:space="preserve">Let’s build the future of ethical autonomy—not by hardcoding behavior, but by giving machines the</w:t>
      </w:r>
      <w:r>
        <w:t xml:space="preserve"> </w:t>
      </w:r>
      <w:r>
        <w:rPr>
          <w:b/>
          <w:bCs/>
        </w:rPr>
        <w:t xml:space="preserve">tools to know who they are accountable to, and when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Delivered by Dialogica.io — The Protocol for Structured, Auditable Dialogue Between Humans and Autonomous Systems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2025-07-25T02:50:14Z</dcterms:created>
  <dcterms:modified xsi:type="dcterms:W3CDTF">2025-07-25T02:50:14Z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