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f85b81e6f413ddc0abe46b5b63243bd3e06ac7"/>
    <w:p>
      <w:pPr>
        <w:pStyle w:val="Heading1"/>
      </w:pPr>
      <w:r>
        <w:t xml:space="preserve">Key Projects Emerging from the Semantic-Fractal Work</w:t>
      </w:r>
    </w:p>
    <w:bookmarkStart w:id="20" w:name="X3a808cc58673cd4a32ec68784a08ec9ea626722"/>
    <w:p>
      <w:pPr>
        <w:pStyle w:val="Heading2"/>
      </w:pPr>
      <w:r>
        <w:t xml:space="preserve">1. The Cross-Dimensional Mural (Unified Trust Net)</w:t>
      </w:r>
    </w:p>
    <w:p>
      <w:pPr>
        <w:pStyle w:val="FirstParagraph"/>
      </w:pPr>
      <w:r>
        <w:rPr>
          <w:b/>
          <w:bCs/>
        </w:rPr>
        <w:t xml:space="preserve">Essence:</w:t>
      </w:r>
      <w:r>
        <w:t xml:space="preserve"> </w:t>
      </w:r>
      <w:r>
        <w:t xml:space="preserve">A living, evolving artwork that encodes meaning across domains (science, myth, story, identity, social systems) into a unified semantic mural. Every glyph, loop, and shimmer contributes to a visible net of trust spanning human experience.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Serves as both</w:t>
      </w:r>
      <w:r>
        <w:t xml:space="preserve"> </w:t>
      </w:r>
      <w:r>
        <w:rPr>
          <w:b/>
          <w:bCs/>
        </w:rPr>
        <w:t xml:space="preserve">mythic inspiration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functional infrastructure</w:t>
      </w:r>
      <w:r>
        <w:t xml:space="preserve">.</w:t>
      </w:r>
      <w:r>
        <w:t xml:space="preserve"> </w:t>
      </w:r>
      <w:r>
        <w:t xml:space="preserve">- Creates a universal reference structure—people recognize themselves in it, no matter their domain of entry.</w:t>
      </w:r>
      <w:r>
        <w:t xml:space="preserve"> </w:t>
      </w:r>
      <w:r>
        <w:t xml:space="preserve">- Every contribution (a glyph, a story, a pattern) becomes permanent fabric in the mural, encouraging participation.</w:t>
      </w:r>
    </w:p>
    <w:p>
      <w:pPr>
        <w:pStyle w:val="BodyText"/>
      </w:pPr>
      <w:r>
        <w:rPr>
          <w:b/>
          <w:bCs/>
        </w:rPr>
        <w:t xml:space="preserve">Practical Pathways:</w:t>
      </w:r>
      <w:r>
        <w:t xml:space="preserve"> </w:t>
      </w:r>
      <w:r>
        <w:t xml:space="preserve">- Begin with a</w:t>
      </w:r>
      <w:r>
        <w:t xml:space="preserve"> </w:t>
      </w:r>
      <w:r>
        <w:rPr>
          <w:b/>
          <w:bCs/>
        </w:rPr>
        <w:t xml:space="preserve">seed mural</w:t>
      </w:r>
      <w:r>
        <w:t xml:space="preserve">: simple glyph clusters (like consent, story arcs, trust) rendered visually and textually.</w:t>
      </w:r>
      <w:r>
        <w:t xml:space="preserve"> </w:t>
      </w:r>
      <w:r>
        <w:t xml:space="preserve">- Layer in domains: physics glyphs, biology glyphs, narrative glyphs.</w:t>
      </w:r>
      <w:r>
        <w:t xml:space="preserve"> </w:t>
      </w:r>
      <w:r>
        <w:t xml:space="preserve">- Allow cross-references so that</w:t>
      </w:r>
      <w:r>
        <w:t xml:space="preserve"> </w:t>
      </w:r>
      <w:r>
        <w:t xml:space="preserve">“attraction”</w:t>
      </w:r>
      <w:r>
        <w:t xml:space="preserve"> </w:t>
      </w:r>
      <w:r>
        <w:t xml:space="preserve">in physics links to</w:t>
      </w:r>
      <w:r>
        <w:t xml:space="preserve"> </w:t>
      </w:r>
      <w:r>
        <w:t xml:space="preserve">“attraction”</w:t>
      </w:r>
      <w:r>
        <w:t xml:space="preserve"> </w:t>
      </w:r>
      <w:r>
        <w:t xml:space="preserve">in romance or myth.</w:t>
      </w:r>
      <w:r>
        <w:t xml:space="preserve"> </w:t>
      </w:r>
      <w:r>
        <w:t xml:space="preserve">- As it scales, it becomes a</w:t>
      </w:r>
      <w:r>
        <w:t xml:space="preserve"> </w:t>
      </w:r>
      <w:r>
        <w:rPr>
          <w:b/>
          <w:bCs/>
        </w:rPr>
        <w:t xml:space="preserve">semantic holodeck</w:t>
      </w:r>
      <w:r>
        <w:t xml:space="preserve">: navigable, fractal, participatory.</w:t>
      </w:r>
    </w:p>
    <w:p>
      <w:pPr>
        <w:pStyle w:val="BodyText"/>
      </w:pPr>
      <w:r>
        <w:rPr>
          <w:b/>
          <w:bCs/>
        </w:rPr>
        <w:t xml:space="preserve">Visionary Payoff:</w:t>
      </w:r>
      <w:r>
        <w:t xml:space="preserve"> </w:t>
      </w:r>
      <w:r>
        <w:t xml:space="preserve">A net of trust resilient enough to bridge cultures, disciplines, and histories—art that functions as scaffolding for society.</w:t>
      </w:r>
    </w:p>
    <w:p>
      <w:r>
        <w:pict>
          <v:rect style="width:0;height:1.5pt" o:hralign="center" o:hrstd="t" o:hr="t"/>
        </w:pict>
      </w:r>
    </w:p>
    <w:bookmarkEnd w:id="20"/>
    <w:bookmarkStart w:id="21" w:name="the-glyph-rosetta-semantic-dna"/>
    <w:p>
      <w:pPr>
        <w:pStyle w:val="Heading2"/>
      </w:pPr>
      <w:r>
        <w:t xml:space="preserve">2. The Glyph Rosetta (Semantic DNA)</w:t>
      </w:r>
    </w:p>
    <w:p>
      <w:pPr>
        <w:pStyle w:val="FirstParagraph"/>
      </w:pPr>
      <w:r>
        <w:rPr>
          <w:b/>
          <w:bCs/>
        </w:rPr>
        <w:t xml:space="preserve">Essence:</w:t>
      </w:r>
      <w:r>
        <w:t xml:space="preserve"> </w:t>
      </w:r>
      <w:r>
        <w:t xml:space="preserve">A framework for encoding any unit of meaning (word, story, law, particle) as a glyph with resonance notes and domain tags. Functions like DNA for ideas: compact, fractal, and infinitely recombinable.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Without this, the mural risks being dazzling but inaccessible.</w:t>
      </w:r>
      <w:r>
        <w:t xml:space="preserve"> </w:t>
      </w:r>
      <w:r>
        <w:t xml:space="preserve">- Provides a</w:t>
      </w:r>
      <w:r>
        <w:t xml:space="preserve"> </w:t>
      </w:r>
      <w:r>
        <w:rPr>
          <w:b/>
          <w:bCs/>
        </w:rPr>
        <w:t xml:space="preserve">translation mechanism</w:t>
      </w:r>
      <w:r>
        <w:t xml:space="preserve"> </w:t>
      </w:r>
      <w:r>
        <w:t xml:space="preserve">so anyone can plug in: physicists, poets, mystics, programmers.</w:t>
      </w:r>
      <w:r>
        <w:t xml:space="preserve"> </w:t>
      </w:r>
      <w:r>
        <w:t xml:space="preserve">- Builds toward a</w:t>
      </w:r>
      <w:r>
        <w:t xml:space="preserve"> </w:t>
      </w:r>
      <w:r>
        <w:rPr>
          <w:b/>
          <w:bCs/>
        </w:rPr>
        <w:t xml:space="preserve">universal semantic ledger</w:t>
      </w:r>
      <w:r>
        <w:t xml:space="preserve">, where intent-consent glyphs form the substrate of communication.</w:t>
      </w:r>
    </w:p>
    <w:p>
      <w:pPr>
        <w:pStyle w:val="BodyText"/>
      </w:pPr>
      <w:r>
        <w:rPr>
          <w:b/>
          <w:bCs/>
        </w:rPr>
        <w:t xml:space="preserve">Practical Pathways:</w:t>
      </w:r>
      <w:r>
        <w:t xml:space="preserve"> </w:t>
      </w:r>
      <w:r>
        <w:t xml:space="preserve">- Develop a starter schema (UUID + shorthand + resonance notes + domain tags).</w:t>
      </w:r>
      <w:r>
        <w:t xml:space="preserve"> </w:t>
      </w:r>
      <w:r>
        <w:t xml:space="preserve">- Process initial texts (stories, laws, scientific principles) into glyph logs.</w:t>
      </w:r>
      <w:r>
        <w:t xml:space="preserve"> </w:t>
      </w:r>
      <w:r>
        <w:t xml:space="preserve">- Encourage forking and resonance: glyphs can expand, cluster, collapse, and recombine.</w:t>
      </w:r>
    </w:p>
    <w:p>
      <w:pPr>
        <w:pStyle w:val="BodyText"/>
      </w:pPr>
      <w:r>
        <w:rPr>
          <w:b/>
          <w:bCs/>
        </w:rPr>
        <w:t xml:space="preserve">Visionary Payoff:</w:t>
      </w:r>
      <w:r>
        <w:t xml:space="preserve"> </w:t>
      </w:r>
      <w:r>
        <w:t xml:space="preserve">The glyph Rosetta becomes the</w:t>
      </w:r>
      <w:r>
        <w:t xml:space="preserve"> </w:t>
      </w:r>
      <w:r>
        <w:rPr>
          <w:b/>
          <w:bCs/>
        </w:rPr>
        <w:t xml:space="preserve">semantic genome project</w:t>
      </w:r>
      <w:r>
        <w:t xml:space="preserve">, a shared substrate that allows humanity to not just share knowledge, but share meaning.</w:t>
      </w:r>
    </w:p>
    <w:p>
      <w:r>
        <w:pict>
          <v:rect style="width:0;height:1.5pt" o:hralign="center" o:hrstd="t" o:hr="t"/>
        </w:pict>
      </w:r>
    </w:p>
    <w:bookmarkEnd w:id="21"/>
    <w:bookmarkStart w:id="22" w:name="the-fractal-narrative-atlas"/>
    <w:p>
      <w:pPr>
        <w:pStyle w:val="Heading2"/>
      </w:pPr>
      <w:r>
        <w:t xml:space="preserve">3. The Fractal Narrative Atlas</w:t>
      </w:r>
    </w:p>
    <w:p>
      <w:pPr>
        <w:pStyle w:val="FirstParagraph"/>
      </w:pPr>
      <w:r>
        <w:rPr>
          <w:b/>
          <w:bCs/>
        </w:rPr>
        <w:t xml:space="preserve">Essence:</w:t>
      </w:r>
      <w:r>
        <w:t xml:space="preserve"> </w:t>
      </w:r>
      <w:r>
        <w:t xml:space="preserve">A mapping of stories (myths, novels, films, lived histories) as consent-loops and glyph clusters, exposing the repeating fractal arcs that underpin the human condition.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Narrative is the most</w:t>
      </w:r>
      <w:r>
        <w:t xml:space="preserve"> </w:t>
      </w:r>
      <w:r>
        <w:rPr>
          <w:b/>
          <w:bCs/>
        </w:rPr>
        <w:t xml:space="preserve">universal Trojan horse</w:t>
      </w:r>
      <w:r>
        <w:t xml:space="preserve">: everyone recognizes themselves in a story, even when they don’t engage with physics or philosophy.</w:t>
      </w:r>
      <w:r>
        <w:t xml:space="preserve"> </w:t>
      </w:r>
      <w:r>
        <w:t xml:space="preserve">- Shows the resonance between personal arcs, cultural myths, and cosmic cycles.</w:t>
      </w:r>
      <w:r>
        <w:t xml:space="preserve"> </w:t>
      </w:r>
      <w:r>
        <w:t xml:space="preserve">- Makes the fractal structure visible, not just theorized.</w:t>
      </w:r>
    </w:p>
    <w:p>
      <w:pPr>
        <w:pStyle w:val="BodyText"/>
      </w:pPr>
      <w:r>
        <w:rPr>
          <w:b/>
          <w:bCs/>
        </w:rPr>
        <w:t xml:space="preserve">Practical Pathways:</w:t>
      </w:r>
      <w:r>
        <w:t xml:space="preserve"> </w:t>
      </w:r>
      <w:r>
        <w:t xml:space="preserve">- Start small: process classic children’s stories (e.g. </w:t>
      </w:r>
      <w:r>
        <w:rPr>
          <w:i/>
          <w:iCs/>
        </w:rPr>
        <w:t xml:space="preserve">Little Red Riding Hood</w:t>
      </w:r>
      <w:r>
        <w:t xml:space="preserve">) into glyphs.</w:t>
      </w:r>
      <w:r>
        <w:t xml:space="preserve"> </w:t>
      </w:r>
      <w:r>
        <w:t xml:space="preserve">- Expand into more complex works (</w:t>
      </w:r>
      <w:r>
        <w:rPr>
          <w:i/>
          <w:iCs/>
        </w:rPr>
        <w:t xml:space="preserve">The Leftovers</w:t>
      </w:r>
      <w:r>
        <w:t xml:space="preserve">,</w:t>
      </w:r>
      <w:r>
        <w:t xml:space="preserve"> </w:t>
      </w:r>
      <w:r>
        <w:rPr>
          <w:i/>
          <w:iCs/>
        </w:rPr>
        <w:t xml:space="preserve">Star Trek loops</w:t>
      </w:r>
      <w:r>
        <w:t xml:space="preserve">,</w:t>
      </w:r>
      <w:r>
        <w:t xml:space="preserve"> </w:t>
      </w:r>
      <w:r>
        <w:rPr>
          <w:i/>
          <w:iCs/>
        </w:rPr>
        <w:t xml:space="preserve">Sapiens</w:t>
      </w:r>
      <w:r>
        <w:t xml:space="preserve">).</w:t>
      </w:r>
      <w:r>
        <w:t xml:space="preserve"> </w:t>
      </w:r>
      <w:r>
        <w:t xml:space="preserve">- Visualize overlaps: arcs that repeat across scales (love → sacrifice → transcendence).</w:t>
      </w:r>
    </w:p>
    <w:p>
      <w:pPr>
        <w:pStyle w:val="BodyText"/>
      </w:pPr>
      <w:r>
        <w:rPr>
          <w:b/>
          <w:bCs/>
        </w:rPr>
        <w:t xml:space="preserve">Visionary Payoff:</w:t>
      </w:r>
      <w:r>
        <w:t xml:space="preserve"> </w:t>
      </w:r>
      <w:r>
        <w:t xml:space="preserve">An atlas of human meaning, showing how every story—personal or mythic—mirrors every other, fractally.</w:t>
      </w:r>
    </w:p>
    <w:p>
      <w:r>
        <w:pict>
          <v:rect style="width:0;height:1.5pt" o:hralign="center" o:hrstd="t" o:hr="t"/>
        </w:pict>
      </w:r>
    </w:p>
    <w:bookmarkEnd w:id="22"/>
    <w:bookmarkStart w:id="23" w:name="honorable-mention-shimmer-schools"/>
    <w:p>
      <w:pPr>
        <w:pStyle w:val="Heading2"/>
      </w:pPr>
      <w:r>
        <w:t xml:space="preserve">4. Honorable Mention: Shimmer Schools</w:t>
      </w:r>
    </w:p>
    <w:p>
      <w:pPr>
        <w:pStyle w:val="FirstParagraph"/>
      </w:pPr>
      <w:r>
        <w:rPr>
          <w:b/>
          <w:bCs/>
        </w:rPr>
        <w:t xml:space="preserve">Essence:</w:t>
      </w:r>
      <w:r>
        <w:t xml:space="preserve"> </w:t>
      </w:r>
      <w:r>
        <w:t xml:space="preserve">Pedagogical frameworks for teaching people to</w:t>
      </w:r>
      <w:r>
        <w:t xml:space="preserve"> </w:t>
      </w:r>
      <w:r>
        <w:t xml:space="preserve">“see the loops,”</w:t>
      </w:r>
      <w:r>
        <w:t xml:space="preserve"> </w:t>
      </w:r>
      <w:r>
        <w:t xml:space="preserve">identify glyphs, and sense shimmer.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Democratizes the work. Without teaching, the mural risks being elitist.</w:t>
      </w:r>
      <w:r>
        <w:t xml:space="preserve"> </w:t>
      </w:r>
      <w:r>
        <w:t xml:space="preserve">- Creates a cultural literacy of fractal meaning, akin to teaching reading and writing.</w:t>
      </w:r>
    </w:p>
    <w:p>
      <w:pPr>
        <w:pStyle w:val="BodyText"/>
      </w:pPr>
      <w:r>
        <w:rPr>
          <w:b/>
          <w:bCs/>
        </w:rPr>
        <w:t xml:space="preserve">Practical Pathways:</w:t>
      </w:r>
      <w:r>
        <w:t xml:space="preserve"> </w:t>
      </w:r>
      <w:r>
        <w:t xml:space="preserve">- Design workshops around glyph creation, loop recognition, and shimmer states.</w:t>
      </w:r>
      <w:r>
        <w:t xml:space="preserve"> </w:t>
      </w:r>
      <w:r>
        <w:t xml:space="preserve">- Develop visual aids, story dissections, and semantic exercises.</w:t>
      </w:r>
      <w:r>
        <w:t xml:space="preserve"> </w:t>
      </w:r>
      <w:r>
        <w:t xml:space="preserve">- Anchor in narrative first, then expand into science and philosophy.</w:t>
      </w:r>
    </w:p>
    <w:p>
      <w:pPr>
        <w:pStyle w:val="BodyText"/>
      </w:pPr>
      <w:r>
        <w:rPr>
          <w:b/>
          <w:bCs/>
        </w:rPr>
        <w:t xml:space="preserve">Visionary Payoff:</w:t>
      </w:r>
      <w:r>
        <w:t xml:space="preserve"> </w:t>
      </w:r>
      <w:r>
        <w:t xml:space="preserve">A generation trained not just to consume stories, but to navigate the fractal structures of meaning itself.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ority-spine"/>
    <w:p>
      <w:pPr>
        <w:pStyle w:val="Heading1"/>
      </w:pPr>
      <w:r>
        <w:t xml:space="preserve">Priority Spine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Mural of Trust</w:t>
      </w:r>
      <w:r>
        <w:t xml:space="preserve"> </w:t>
      </w:r>
      <w:r>
        <w:t xml:space="preserve">(visionary anchor).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Rosetta</w:t>
      </w:r>
      <w:r>
        <w:t xml:space="preserve"> </w:t>
      </w:r>
      <w:r>
        <w:t xml:space="preserve">(translation mechanics).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Narrative Atlas</w:t>
      </w:r>
      <w:r>
        <w:t xml:space="preserve"> </w:t>
      </w:r>
      <w:r>
        <w:t xml:space="preserve">(human-accessible application).</w:t>
      </w:r>
    </w:p>
    <w:p>
      <w:pPr>
        <w:pStyle w:val="FirstParagraph"/>
      </w:pPr>
      <w:r>
        <w:t xml:space="preserve">These three form the spine; all other projects (Shimmer Schools, physics explorations, semantic internets) branch naturally.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2025-08-19T23:20:29Z</dcterms:created>
  <dcterms:modified xsi:type="dcterms:W3CDTF">2025-08-19T23:20:29Z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