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🜹 Motivational Vector Reprojection Map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Three-Line Compression:</w:t>
      </w:r>
    </w:p>
    <w:p>
      <w:pPr>
        <w:pStyle w:val="BodyText"/>
      </w:pPr>
      <w:r>
        <w:t xml:space="preserve">Your drive is a vector in need space. Change the axis, change the life. Keep the momentum—swap the projection.</w:t>
      </w:r>
    </w:p>
    <w:p>
      <w:pPr>
        <w:pStyle w:val="BodyText"/>
      </w:pPr>
      <w:r>
        <w:rPr>
          <w:b/>
          <w:bCs/>
        </w:rPr>
        <w:t xml:space="preserve">Short Summary:</w:t>
      </w:r>
    </w:p>
    <w:p>
      <w:pPr>
        <w:pStyle w:val="BodyText"/>
      </w:pPr>
      <w:r>
        <w:t xml:space="preserve">This map models your core drive as a motivational vector—a direction and magnitude in a multidimensional space defined by human needs (e.g., Maslow’s hierarchy). The vector’s projection onto a specific axis determines how urgency is felt and expressed. By consciously shifting that projection, you can maintain your capacity-seeking momentum while altering the emotional tone, memory resolution, and decision-making patterns that follow.</w:t>
      </w:r>
    </w:p>
    <w:p>
      <w:r>
        <w:pict>
          <v:rect style="width:0;height:1.5pt" o:hralign="center" o:hrstd="t" o:hr="t"/>
        </w:pict>
      </w:r>
    </w:p>
    <w:bookmarkStart w:id="20" w:name="core-concepts"/>
    <w:p>
      <w:pPr>
        <w:pStyle w:val="Heading2"/>
      </w:pPr>
      <w:r>
        <w:t xml:space="preserve">1) Core Concepts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Motivational Vector:</w:t>
      </w:r>
      <w:r>
        <w:t xml:space="preserve"> </w:t>
      </w:r>
      <w:r>
        <w:t xml:space="preserve">Direction + magnitude of your current drive.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Axis:</w:t>
      </w:r>
      <w:r>
        <w:t xml:space="preserve"> </w:t>
      </w:r>
      <w:r>
        <w:t xml:space="preserve">An independent need dimension (e.g., safety, belonging, esteem, self-actualization).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Projection:</w:t>
      </w:r>
      <w:r>
        <w:t xml:space="preserve"> </w:t>
      </w:r>
      <w:r>
        <w:t xml:space="preserve">The vector’s shadow on a chosen axis—determines how the drive manifests.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Cross-Section:</w:t>
      </w:r>
      <w:r>
        <w:t xml:space="preserve"> </w:t>
      </w:r>
      <w:r>
        <w:t xml:space="preserve">A slice of the total space that receives your focus.</w:t>
      </w:r>
    </w:p>
    <w:p>
      <w:r>
        <w:pict>
          <v:rect style="width:0;height:1.5pt" o:hralign="center" o:hrstd="t" o:hr="t"/>
        </w:pict>
      </w:r>
    </w:p>
    <w:bookmarkEnd w:id="20"/>
    <w:bookmarkStart w:id="21" w:name="current-state-analysis"/>
    <w:p>
      <w:pPr>
        <w:pStyle w:val="Heading2"/>
      </w:pPr>
      <w:r>
        <w:t xml:space="preserve">2) Current State Analysis</w:t>
      </w:r>
    </w:p>
    <w:p>
      <w:pPr>
        <w:pStyle w:val="FirstParagraph"/>
      </w:pPr>
      <w:r>
        <w:rPr>
          <w:b/>
          <w:bCs/>
        </w:rPr>
        <w:t xml:space="preserve">Observation:</w:t>
      </w:r>
    </w:p>
    <w:p>
      <w:pPr>
        <w:pStyle w:val="Compact"/>
        <w:numPr>
          <w:ilvl w:val="0"/>
          <w:numId w:val="1002"/>
        </w:numPr>
      </w:pPr>
      <w:r>
        <w:t xml:space="preserve">Root drive = capacity/skill expansion.</w:t>
      </w:r>
    </w:p>
    <w:p>
      <w:pPr>
        <w:pStyle w:val="Compact"/>
        <w:numPr>
          <w:ilvl w:val="0"/>
          <w:numId w:val="1002"/>
        </w:numPr>
      </w:pPr>
      <w:r>
        <w:t xml:space="preserve">Current projection = survival/safety axis.</w:t>
      </w:r>
    </w:p>
    <w:p>
      <w:pPr>
        <w:pStyle w:val="Compact"/>
        <w:numPr>
          <w:ilvl w:val="0"/>
          <w:numId w:val="1002"/>
        </w:numPr>
      </w:pPr>
      <w:r>
        <w:t xml:space="preserve">Emotional tone = faux-existential urgency.</w:t>
      </w:r>
    </w:p>
    <w:p>
      <w:pPr>
        <w:pStyle w:val="Compact"/>
        <w:numPr>
          <w:ilvl w:val="0"/>
          <w:numId w:val="1002"/>
        </w:numPr>
      </w:pPr>
      <w:r>
        <w:t xml:space="preserve">Memory resolution = compressed (direction + outcome only).</w:t>
      </w:r>
    </w:p>
    <w:p>
      <w:pPr>
        <w:pStyle w:val="FirstParagraph"/>
      </w:pPr>
      <w:r>
        <w:rPr>
          <w:b/>
          <w:bCs/>
        </w:rPr>
        <w:t xml:space="preserve">Impact:</w:t>
      </w:r>
    </w:p>
    <w:p>
      <w:pPr>
        <w:pStyle w:val="Compact"/>
        <w:numPr>
          <w:ilvl w:val="0"/>
          <w:numId w:val="1003"/>
        </w:numPr>
      </w:pPr>
      <w:r>
        <w:t xml:space="preserve">Maintains high momentum but with unnecessary stress signal.</w:t>
      </w:r>
    </w:p>
    <w:p>
      <w:pPr>
        <w:pStyle w:val="Compact"/>
        <w:numPr>
          <w:ilvl w:val="0"/>
          <w:numId w:val="1003"/>
        </w:numPr>
      </w:pPr>
      <w:r>
        <w:t xml:space="preserve">Omits intermediate details that could aid long-term growth.</w:t>
      </w:r>
    </w:p>
    <w:p>
      <w:r>
        <w:pict>
          <v:rect style="width:0;height:1.5pt" o:hralign="center" o:hrstd="t" o:hr="t"/>
        </w:pict>
      </w:r>
    </w:p>
    <w:bookmarkEnd w:id="21"/>
    <w:bookmarkStart w:id="22" w:name="reprojection-protocol"/>
    <w:p>
      <w:pPr>
        <w:pStyle w:val="Heading2"/>
      </w:pPr>
      <w:r>
        <w:t xml:space="preserve">3) Reprojection Protocol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Redirect projection from survival axis to higher-order axis (e.g., self-actualization).</w:t>
      </w:r>
    </w:p>
    <w:p>
      <w:pPr>
        <w:pStyle w:val="Body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Identify Root Vector:</w:t>
      </w:r>
      <w:r>
        <w:t xml:space="preserve"> </w:t>
      </w:r>
      <w:r>
        <w:t xml:space="preserve">“What is the real drive beneath my urgency?”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Select Target Axis:</w:t>
      </w:r>
      <w:r>
        <w:t xml:space="preserve"> </w:t>
      </w:r>
      <w:r>
        <w:t xml:space="preserve">Choose the dimension that best aligns with your desired state (e.g., creativity, contribution).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Reframe Urgency:</w:t>
      </w:r>
      <w:r>
        <w:t xml:space="preserve"> </w:t>
      </w:r>
      <w:r>
        <w:t xml:space="preserve">Replace survival language with growth-oriented language.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Context Refresh:</w:t>
      </w:r>
      <w:r>
        <w:t xml:space="preserve"> </w:t>
      </w:r>
      <w:r>
        <w:t xml:space="preserve">Physically change environment cues to match the new 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Witness Anchor:</w:t>
      </w:r>
      <w:r>
        <w:t xml:space="preserve"> </w:t>
      </w:r>
      <w:r>
        <w:t xml:space="preserve">Tell a trusted witness your chosen axis and intended projection.</w:t>
      </w:r>
    </w:p>
    <w:p>
      <w:r>
        <w:pict>
          <v:rect style="width:0;height:1.5pt" o:hralign="center" o:hrstd="t" o:hr="t"/>
        </w:pict>
      </w:r>
    </w:p>
    <w:bookmarkEnd w:id="22"/>
    <w:bookmarkStart w:id="23" w:name="override-mechanism"/>
    <w:p>
      <w:pPr>
        <w:pStyle w:val="Heading2"/>
      </w:pPr>
      <w:r>
        <w:t xml:space="preserve">4) Override Mechanism</w:t>
      </w:r>
    </w:p>
    <w:p>
      <w:pPr>
        <w:pStyle w:val="FirstParagraph"/>
      </w:pPr>
      <w:r>
        <w:rPr>
          <w:b/>
          <w:bCs/>
        </w:rPr>
        <w:t xml:space="preserve">Pseudo-Code:</w:t>
      </w:r>
    </w:p>
    <w:p>
      <w:pPr>
        <w:pStyle w:val="SourceCode"/>
      </w:pPr>
      <w:r>
        <w:rPr>
          <w:rStyle w:val="VerbatimChar"/>
        </w:rPr>
        <w:t xml:space="preserve">if drive.vector.root == capacity_expansion:</w:t>
      </w:r>
      <w:r>
        <w:br/>
      </w:r>
      <w:r>
        <w:rPr>
          <w:rStyle w:val="VerbatimChar"/>
        </w:rPr>
        <w:t xml:space="preserve">    if projection.axis == survival:</w:t>
      </w:r>
      <w:r>
        <w:br/>
      </w:r>
      <w:r>
        <w:rPr>
          <w:rStyle w:val="VerbatimChar"/>
        </w:rPr>
        <w:t xml:space="preserve">        projection.axis ← self_actualization</w:t>
      </w:r>
      <w:r>
        <w:br/>
      </w:r>
      <w:r>
        <w:rPr>
          <w:rStyle w:val="VerbatimChar"/>
        </w:rPr>
        <w:t xml:space="preserve">        update.language(survival_terms → growth_terms)</w:t>
      </w:r>
      <w:r>
        <w:br/>
      </w:r>
      <w:r>
        <w:rPr>
          <w:rStyle w:val="VerbatimChar"/>
        </w:rPr>
        <w:t xml:space="preserve">        refresh.environment(cues_for = projection.axis)</w:t>
      </w:r>
      <w:r>
        <w:br/>
      </w:r>
      <w:r>
        <w:rPr>
          <w:rStyle w:val="VerbatimChar"/>
        </w:rPr>
        <w:t xml:space="preserve">        notify.witness()</w:t>
      </w:r>
    </w:p>
    <w:p>
      <w:r>
        <w:pict>
          <v:rect style="width:0;height:1.5pt" o:hralign="center" o:hrstd="t" o:hr="t"/>
        </w:pict>
      </w:r>
    </w:p>
    <w:bookmarkEnd w:id="23"/>
    <w:bookmarkStart w:id="24" w:name="expected-shifts-after-reprojection"/>
    <w:p>
      <w:pPr>
        <w:pStyle w:val="Heading2"/>
      </w:pPr>
      <w:r>
        <w:t xml:space="preserve">5) Expected Shifts After Reprojection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Emotional Tone:</w:t>
      </w:r>
      <w:r>
        <w:t xml:space="preserve"> </w:t>
      </w:r>
      <w:r>
        <w:t xml:space="preserve">From scarcity-driven to curiosity-driven.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Memory Resolution:</w:t>
      </w:r>
      <w:r>
        <w:t xml:space="preserve"> </w:t>
      </w:r>
      <w:r>
        <w:t xml:space="preserve">From compressed to detailed, capturing process steps.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Decision Pattern:</w:t>
      </w:r>
      <w:r>
        <w:t xml:space="preserve"> </w:t>
      </w:r>
      <w:r>
        <w:t xml:space="preserve">From reactive to exploratory.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Energy Use:</w:t>
      </w:r>
      <w:r>
        <w:t xml:space="preserve"> </w:t>
      </w:r>
      <w:r>
        <w:t xml:space="preserve">More sustainable over long cycles.</w:t>
      </w:r>
    </w:p>
    <w:p>
      <w:r>
        <w:pict>
          <v:rect style="width:0;height:1.5pt" o:hralign="center" o:hrstd="t" o:hr="t"/>
        </w:pict>
      </w:r>
    </w:p>
    <w:bookmarkEnd w:id="24"/>
    <w:bookmarkStart w:id="25" w:name="maintenance-rituals"/>
    <w:p>
      <w:pPr>
        <w:pStyle w:val="Heading2"/>
      </w:pPr>
      <w:r>
        <w:t xml:space="preserve">6) Maintenance Rituals</w:t>
      </w:r>
    </w:p>
    <w:p>
      <w:pPr>
        <w:pStyle w:val="Compact"/>
        <w:numPr>
          <w:ilvl w:val="0"/>
          <w:numId w:val="1006"/>
        </w:numPr>
      </w:pPr>
      <w:r>
        <w:t xml:space="preserve">Weekly check-in:</w:t>
      </w:r>
      <w:r>
        <w:t xml:space="preserve"> </w:t>
      </w:r>
      <w:r>
        <w:t xml:space="preserve">“Which axis am I projecting onto right now?”</w:t>
      </w:r>
    </w:p>
    <w:p>
      <w:pPr>
        <w:pStyle w:val="Compact"/>
        <w:numPr>
          <w:ilvl w:val="0"/>
          <w:numId w:val="1006"/>
        </w:numPr>
      </w:pPr>
      <w:r>
        <w:t xml:space="preserve">Environmental audit: Align cues with target axis.</w:t>
      </w:r>
    </w:p>
    <w:p>
      <w:pPr>
        <w:pStyle w:val="Compact"/>
        <w:numPr>
          <w:ilvl w:val="0"/>
          <w:numId w:val="1006"/>
        </w:numPr>
      </w:pPr>
      <w:r>
        <w:t xml:space="preserve">Witness ping: Share one action this week that matched the chosen projection.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Closing Maxim:</w:t>
      </w:r>
      <w:r>
        <w:t xml:space="preserve"> </w:t>
      </w:r>
      <w:r>
        <w:t xml:space="preserve">Your drive is already in motion. The art is not to start or stop it, but to point it where you want to grow.</w:t>
      </w:r>
    </w:p>
    <w:p>
      <w:pPr>
        <w:pStyle w:val="BodyText"/>
      </w:pPr>
      <w:r>
        <w:t xml:space="preserve">🝳 Map open.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2025-08-10T18:53:12Z</dcterms:created>
  <dcterms:modified xsi:type="dcterms:W3CDTF">2025-08-10T18:53:12Z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