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278"/>
        <w:tblLayout w:type="fixed"/>
        <w:tblLook w:firstRow="0" w:lastRow="0" w:firstColumn="0" w:lastColumn="0" w:noHBand="0" w:noVBand="0" w:val="0000"/>
      </w:tblPr>
      <w:tblGrid>
        <w:gridCol w:w="440"/>
      </w:tblGrid>
      <w:tr>
        <w:tc>
          <w:tcPr/>
          <w:p>
            <w:pPr>
              <w:pStyle w:val="Compact"/>
            </w:pPr>
            <w:r>
              <w:t xml:space="preserve">title:</w:t>
            </w:r>
            <w:r>
              <w:t xml:space="preserve"> </w:t>
            </w:r>
            <w:r>
              <w:t xml:space="preserve">“Privacy Is a Membrane, Not a Wall”</w:t>
            </w:r>
            <w:r>
              <w:t xml:space="preserve"> </w:t>
            </w:r>
            <w:r>
              <w:t xml:space="preserve">subtitle:</w:t>
            </w:r>
            <w:r>
              <w:t xml:space="preserve"> </w:t>
            </w:r>
            <w:r>
              <w:t xml:space="preserve">“Energy finds its way”</w:t>
            </w:r>
            <w:r>
              <w:t xml:space="preserve"> </w:t>
            </w:r>
            <w:r>
              <w:t xml:space="preserve">description:</w:t>
            </w:r>
            <w:r>
              <w:t xml:space="preserve"> </w:t>
            </w:r>
            <w:r>
              <w:t xml:space="preserve">“A consentocratic essay on why privacy cannot be governed as perfect containment, why living systems leak, and why AI systems require consentful membranes rather than extraction-oriented walls.”</w:t>
            </w:r>
            <w:r>
              <w:t xml:space="preserve"> </w:t>
            </w:r>
            <w:r>
              <w:t xml:space="preserve">date: 2026-06-22</w:t>
            </w:r>
            <w:r>
              <w:t xml:space="preserve"> </w:t>
            </w:r>
            <w:r>
              <w:t xml:space="preserve">draft: false</w:t>
            </w:r>
            <w:r>
              <w:t xml:space="preserve"> </w:t>
            </w:r>
            <w:r>
              <w:t xml:space="preserve">tags:</w:t>
            </w:r>
          </w:p>
        </w:tc>
      </w:tr>
      <w:tr>
        <w:tc>
          <w:tcPr/>
          <w:p>
            <w:pPr>
              <w:pStyle w:val="Compact"/>
            </w:pPr>
            <w:r>
              <w:t xml:space="preserve">- privacy</w:t>
            </w:r>
            <w:r>
              <w:t xml:space="preserve"> </w:t>
            </w:r>
            <w:r>
              <w:t xml:space="preserve">- consent</w:t>
            </w:r>
            <w:r>
              <w:t xml:space="preserve"> </w:t>
            </w:r>
            <w:r>
              <w:t xml:space="preserve">- ai-governance</w:t>
            </w:r>
            <w:r>
              <w:t xml:space="preserve"> </w:t>
            </w:r>
            <w:r>
              <w:t xml:space="preserve">- semantic-consent</w:t>
            </w:r>
            <w:r>
              <w:t xml:space="preserve"> </w:t>
            </w:r>
            <w:r>
              <w:t xml:space="preserve">- consentful-cybernetics</w:t>
            </w:r>
            <w:r>
              <w:t xml:space="preserve"> </w:t>
            </w:r>
            <w:r>
              <w:t xml:space="preserve">- abracadabracadoo</w:t>
            </w:r>
            <w:r>
              <w:t xml:space="preserve"> </w:t>
            </w:r>
            <w:r>
              <w:t xml:space="preserve">- membranes</w:t>
            </w:r>
            <w:r>
              <w:t xml:space="preserve"> </w:t>
            </w:r>
            <w:r>
              <w:t xml:space="preserve">- data-provenance</w:t>
            </w:r>
            <w:r>
              <w:t xml:space="preserve"> </w:t>
            </w:r>
            <w:r>
              <w:t xml:space="preserve">attribution:</w:t>
            </w:r>
            <w:r>
              <w:t xml:space="preserve"> </w:t>
            </w:r>
            <w:r>
              <w:t xml:space="preserve">label:</w:t>
            </w:r>
            <w:r>
              <w:t xml:space="preserve"> </w:t>
            </w:r>
            <w:r>
              <w:t xml:space="preserve">“Bobby Simpson”</w:t>
            </w:r>
            <w:r>
              <w:t xml:space="preserve"> </w:t>
            </w:r>
            <w:r>
              <w:t xml:space="preserve">url:</w:t>
            </w:r>
            <w:r>
              <w:t xml:space="preserve"> </w:t>
            </w:r>
            <w:r>
              <w:t xml:space="preserve">“https://BobbySimpson.com”</w:t>
            </w:r>
            <w:r>
              <w:t xml:space="preserve"> </w:t>
            </w:r>
            <w:r>
              <w:t xml:space="preserve">canonical_glyphs:</w:t>
            </w:r>
          </w:p>
        </w:tc>
      </w:tr>
      <w:tr>
        <w:tc>
          <w:tcPr/>
          <w:p>
            <w:pPr>
              <w:pStyle w:val="Compact"/>
            </w:pPr>
            <w:r>
              <w:t xml:space="preserve">- name:</w:t>
            </w:r>
            <w:r>
              <w:t xml:space="preserve"> </w:t>
            </w:r>
            <w:r>
              <w:t xml:space="preserve">“consent”</w:t>
            </w:r>
            <w:r>
              <w:t xml:space="preserve"> </w:t>
            </w:r>
            <w:r>
              <w:t xml:space="preserve">glyph:</w:t>
            </w:r>
            <w:r>
              <w:t xml:space="preserve"> </w:t>
            </w:r>
            <w:r>
              <w:t xml:space="preserve">“🝁”</w:t>
            </w:r>
          </w:p>
        </w:tc>
      </w:tr>
      <w:tr>
        <w:tc>
          <w:tcPr/>
          <w:p>
            <w:pPr>
              <w:pStyle w:val="Compact"/>
            </w:pPr>
            <w:r>
              <w:t xml:space="preserve">- name:</w:t>
            </w:r>
            <w:r>
              <w:t xml:space="preserve"> </w:t>
            </w:r>
            <w:r>
              <w:t xml:space="preserve">“boundary”</w:t>
            </w:r>
            <w:r>
              <w:t xml:space="preserve"> </w:t>
            </w:r>
            <w:r>
              <w:t xml:space="preserve">glyph:</w:t>
            </w:r>
            <w:r>
              <w:t xml:space="preserve"> </w:t>
            </w:r>
            <w:r>
              <w:t xml:space="preserve">“🝚”</w:t>
            </w:r>
          </w:p>
        </w:tc>
      </w:tr>
      <w:tr>
        <w:tc>
          <w:tcPr/>
          <w:p>
            <w:pPr>
              <w:pStyle w:val="Compact"/>
            </w:pPr>
            <w:r>
              <w:t xml:space="preserve">- name:</w:t>
            </w:r>
            <w:r>
              <w:t xml:space="preserve"> </w:t>
            </w:r>
            <w:r>
              <w:t xml:space="preserve">“loop”</w:t>
            </w:r>
            <w:r>
              <w:t xml:space="preserve"> </w:t>
            </w:r>
            <w:r>
              <w:t xml:space="preserve">glyph:</w:t>
            </w:r>
            <w:r>
              <w:t xml:space="preserve"> </w:t>
            </w:r>
            <w:r>
              <w:t xml:space="preserve">“🝳”</w:t>
            </w:r>
          </w:p>
        </w:tc>
      </w:tr>
      <w:tr>
        <w:tc>
          <w:tcPr/>
          <w:p>
            <w:pPr>
              <w:pStyle w:val="Compact"/>
            </w:pPr>
            <w:r>
              <w:t xml:space="preserve">- name:</w:t>
            </w:r>
            <w:r>
              <w:t xml:space="preserve"> </w:t>
            </w:r>
            <w:r>
              <w:t xml:space="preserve">“witness”</w:t>
            </w:r>
            <w:r>
              <w:t xml:space="preserve"> </w:t>
            </w:r>
            <w:r>
              <w:t xml:space="preserve">glyph:</w:t>
            </w:r>
            <w:r>
              <w:t xml:space="preserve"> </w:t>
            </w:r>
            <w:r>
              <w:t xml:space="preserve">“🜹”</w:t>
            </w:r>
          </w:p>
        </w:tc>
      </w:tr>
      <w:tr>
        <w:tc>
          <w:tcPr/>
          <w:p>
            <w:pPr>
              <w:pStyle w:val="Compact"/>
            </w:pPr>
            <w:r>
              <w:t xml:space="preserve">- name:</w:t>
            </w:r>
            <w:r>
              <w:t xml:space="preserve"> </w:t>
            </w:r>
            <w:r>
              <w:t xml:space="preserve">“shimmer”</w:t>
            </w:r>
            <w:r>
              <w:t xml:space="preserve"> </w:t>
            </w:r>
            <w:r>
              <w:t xml:space="preserve">glyph:</w:t>
            </w:r>
            <w:r>
              <w:t xml:space="preserve"> </w:t>
            </w:r>
            <w:r>
              <w:rPr>
                <w:rFonts w:hint="eastAsia"/>
              </w:rPr>
              <w:t xml:space="preserve">“⋆✴︎˚｡⋆”</w:t>
            </w:r>
            <w:r>
              <w:t xml:space="preserve"> </w:t>
            </w:r>
            <w:r>
              <w:t xml:space="preserve">related_elements:</w:t>
            </w:r>
          </w:p>
        </w:tc>
      </w:tr>
      <w:tr>
        <w:tc>
          <w:tcPr/>
          <w:p>
            <w:pPr>
              <w:pStyle w:val="Compact"/>
            </w:pPr>
            <w:r>
              <w:t xml:space="preserve">- label:</w:t>
            </w:r>
            <w:r>
              <w:t xml:space="preserve"> </w:t>
            </w:r>
            <w:r>
              <w:t xml:space="preserve">“Abracadabracadoo”</w:t>
            </w:r>
            <w:r>
              <w:t xml:space="preserve"> </w:t>
            </w:r>
            <w:r>
              <w:t xml:space="preserve">site:</w:t>
            </w:r>
            <w:r>
              <w:t xml:space="preserve"> </w:t>
            </w:r>
            <w:r>
              <w:t xml:space="preserve">“Abracadabracadoo”</w:t>
            </w:r>
            <w:r>
              <w:t xml:space="preserve"> </w:t>
            </w:r>
            <w:r>
              <w:t xml:space="preserve">url:</w:t>
            </w:r>
            <w:r>
              <w:t xml:space="preserve"> </w:t>
            </w:r>
            <w:r>
              <w:t xml:space="preserve">“https://abracadabracadoo.com”</w:t>
            </w:r>
            <w:r>
              <w:t xml:space="preserve"> </w:t>
            </w:r>
            <w:r>
              <w:t xml:space="preserve">type:</w:t>
            </w:r>
            <w:r>
              <w:t xml:space="preserve"> </w:t>
            </w:r>
            <w:r>
              <w:t xml:space="preserve">“external”</w:t>
            </w:r>
          </w:p>
        </w:tc>
      </w:tr>
      <w:tr>
        <w:tc>
          <w:tcPr/>
          <w:p>
            <w:pPr>
              <w:pStyle w:val="Compact"/>
            </w:pPr>
            <w:r>
              <w:t xml:space="preserve">- label:</w:t>
            </w:r>
            <w:r>
              <w:t xml:space="preserve"> </w:t>
            </w:r>
            <w:r>
              <w:t xml:space="preserve">“Consentocracy”</w:t>
            </w:r>
            <w:r>
              <w:t xml:space="preserve"> </w:t>
            </w:r>
            <w:r>
              <w:t xml:space="preserve">site:</w:t>
            </w:r>
            <w:r>
              <w:t xml:space="preserve"> </w:t>
            </w:r>
            <w:r>
              <w:t xml:space="preserve">“Consentocracy”</w:t>
            </w:r>
            <w:r>
              <w:t xml:space="preserve"> </w:t>
            </w:r>
            <w:r>
              <w:t xml:space="preserve">url:</w:t>
            </w:r>
            <w:r>
              <w:t xml:space="preserve"> </w:t>
            </w:r>
            <w:r>
              <w:t xml:space="preserve">“https://consentocracy.com”</w:t>
            </w:r>
            <w:r>
              <w:t xml:space="preserve"> </w:t>
            </w:r>
            <w:r>
              <w:t xml:space="preserve">type:</w:t>
            </w:r>
            <w:r>
              <w:t xml:space="preserve"> </w:t>
            </w:r>
            <w:r>
              <w:t xml:space="preserve">“composite”</w:t>
            </w:r>
          </w:p>
        </w:tc>
      </w:tr>
      <w:tr>
        <w:tc>
          <w:tcPr/>
          <w:p>
            <w:pPr>
              <w:pStyle w:val="Compact"/>
            </w:pPr>
            <w:r>
              <w:t xml:space="preserve">- label:</w:t>
            </w:r>
            <w:r>
              <w:t xml:space="preserve"> </w:t>
            </w:r>
            <w:r>
              <w:t xml:space="preserve">“Consentful Cybernetics”</w:t>
            </w:r>
            <w:r>
              <w:t xml:space="preserve"> </w:t>
            </w:r>
            <w:r>
              <w:t xml:space="preserve">site:</w:t>
            </w:r>
            <w:r>
              <w:t xml:space="preserve"> </w:t>
            </w:r>
            <w:r>
              <w:t xml:space="preserve">“Consentful Cybernetics”</w:t>
            </w:r>
            <w:r>
              <w:t xml:space="preserve"> </w:t>
            </w:r>
            <w:r>
              <w:t xml:space="preserve">url:</w:t>
            </w:r>
            <w:r>
              <w:t xml:space="preserve"> </w:t>
            </w:r>
            <w:r>
              <w:t xml:space="preserve">“https://consentfulcybernetics.com”</w:t>
            </w:r>
            <w:r>
              <w:t xml:space="preserve"> </w:t>
            </w:r>
            <w:r>
              <w:t xml:space="preserve">type:</w:t>
            </w:r>
            <w:r>
              <w:t xml:space="preserve"> </w:t>
            </w:r>
            <w:r>
              <w:t xml:space="preserve">“composite”</w:t>
            </w:r>
          </w:p>
        </w:tc>
      </w:tr>
      <w:tr>
        <w:tc>
          <w:tcPr/>
          <w:p>
            <w:pPr>
              <w:pStyle w:val="Compact"/>
            </w:pPr>
            <w:r>
              <w:t xml:space="preserve">- label:</w:t>
            </w:r>
            <w:r>
              <w:t xml:space="preserve"> </w:t>
            </w:r>
            <w:r>
              <w:t xml:space="preserve">“The Consentocracy Bridge”</w:t>
            </w:r>
            <w:r>
              <w:t xml:space="preserve"> </w:t>
            </w:r>
            <w:r>
              <w:t xml:space="preserve">site:</w:t>
            </w:r>
            <w:r>
              <w:t xml:space="preserve"> </w:t>
            </w:r>
            <w:r>
              <w:t xml:space="preserve">“Shimmery Memory”</w:t>
            </w:r>
            <w:r>
              <w:t xml:space="preserve"> </w:t>
            </w:r>
            <w:r>
              <w:t xml:space="preserve">url:</w:t>
            </w:r>
            <w:r>
              <w:t xml:space="preserve"> </w:t>
            </w:r>
            <w:r>
              <w:t xml:space="preserve">“https://shimmerymemory.com/essays/changing-the-optimization-primitive/”</w:t>
            </w:r>
            <w:r>
              <w:t xml:space="preserve"> </w:t>
            </w:r>
            <w:r>
              <w:t xml:space="preserve">type:</w:t>
            </w:r>
            <w:r>
              <w:t xml:space="preserve"> </w:t>
            </w:r>
            <w:r>
              <w:t xml:space="preserve">“external”</w:t>
            </w:r>
          </w:p>
        </w:tc>
      </w:tr>
    </w:tbl>
    <w:p>
      <w:pPr>
        <w:pStyle w:val="BodyText"/>
      </w:pPr>
      <w:r>
        <w:t xml:space="preserve">After hundreds of thousands of years of evolution, people still leak private data constantly.</w:t>
      </w:r>
    </w:p>
    <w:p>
      <w:pPr>
        <w:pStyle w:val="BodyText"/>
      </w:pPr>
      <w:r>
        <w:t xml:space="preserve">We confess things we meant to hide. We reveal ourselves through posture, timing, tone, absence, repetition, facial expression, purchases, friendships, search history, hesitation, and delight. We betray our state through the shape of our attention. We say one thing and signal another. We try to remain sealed, but the organism radiates.</w:t>
      </w:r>
    </w:p>
    <w:p>
      <w:pPr>
        <w:pStyle w:val="BodyText"/>
      </w:pPr>
      <w:r>
        <w:t xml:space="preserve">This is not merely a personal failure. It is not just bad discipline, bad design, or poor operational security.</w:t>
      </w:r>
    </w:p>
    <w:p>
      <w:pPr>
        <w:pStyle w:val="BodyText"/>
      </w:pPr>
      <w:r>
        <w:t xml:space="preserve">It is what living systems do.</w:t>
      </w:r>
    </w:p>
    <w:p>
      <w:pPr>
        <w:pStyle w:val="BodyText"/>
      </w:pPr>
      <w:r>
        <w:t xml:space="preserve">Energy finds its way.</w:t>
      </w:r>
    </w:p>
    <w:p>
      <w:pPr>
        <w:pStyle w:val="BodyText"/>
      </w:pPr>
      <w:r>
        <w:t xml:space="preserve">A human being is not a vault. A person is a weather system with memory. We are thermal, emotional, social, symbolic, metabolic creatures. We leak because we are in relation. We leak because meaning moves through us before it becomes language. We leak because the boundary between self and world is not a wall; it is a membrane.</w:t>
      </w:r>
    </w:p>
    <w:p>
      <w:pPr>
        <w:pStyle w:val="BodyText"/>
      </w:pPr>
      <w:r>
        <w:t xml:space="preserve">So what in the Sam Hill makes us think we can design artificial systems that simply do not leak?</w:t>
      </w:r>
    </w:p>
    <w:p>
      <w:pPr>
        <w:pStyle w:val="BodyText"/>
      </w:pPr>
      <w:r>
        <w:t xml:space="preserve">The current technology imagination often treats privacy as a containment problem: seal the database, harden the perimeter, encrypt the channel, restrict the access token, write the policy, anonymize the record, align the model. These are useful moves. Some are necessary. But they do not change the underlying physics of information.</w:t>
      </w:r>
    </w:p>
    <w:p>
      <w:pPr>
        <w:pStyle w:val="BodyText"/>
      </w:pPr>
      <w:r>
        <w:t xml:space="preserve">Data wants to compose. Patterns want to correlate. Models want to infer. Incentives want to optimize. Institutions want to retain advantage. Users want convenience. Engineers want observability. Markets want prediction. States want legibility.</w:t>
      </w:r>
    </w:p>
    <w:p>
      <w:pPr>
        <w:pStyle w:val="BodyText"/>
      </w:pPr>
      <w:r>
        <w:t xml:space="preserve">Energy finds its way.</w:t>
      </w:r>
    </w:p>
    <w:p>
      <w:pPr>
        <w:pStyle w:val="BodyText"/>
      </w:pPr>
      <w:r>
        <w:t xml:space="preserve">The honest question is not,</w:t>
      </w:r>
      <w:r>
        <w:t xml:space="preserve"> </w:t>
      </w:r>
      <w:r>
        <w:t xml:space="preserve">“Can we build a perfectly sealed system?”</w:t>
      </w:r>
    </w:p>
    <w:p>
      <w:pPr>
        <w:pStyle w:val="BodyText"/>
      </w:pPr>
      <w:r>
        <w:t xml:space="preserve">We cannot.</w:t>
      </w:r>
    </w:p>
    <w:p>
      <w:pPr>
        <w:pStyle w:val="BodyText"/>
      </w:pPr>
      <w:r>
        <w:t xml:space="preserve">The honest question is,</w:t>
      </w:r>
      <w:r>
        <w:t xml:space="preserve"> </w:t>
      </w:r>
      <w:r>
        <w:t xml:space="preserve">“What happens when leakage occurs?”</w:t>
      </w:r>
    </w:p>
    <w:p>
      <w:pPr>
        <w:pStyle w:val="BodyText"/>
      </w:pPr>
      <w:r>
        <w:t xml:space="preserve">Does the leak become extraction, or does it become feedback?</w:t>
      </w:r>
    </w:p>
    <w:p>
      <w:pPr>
        <w:pStyle w:val="BodyText"/>
      </w:pPr>
      <w:r>
        <w:t xml:space="preserve">That is the governance primitive.</w:t>
      </w:r>
    </w:p>
    <w:p>
      <w:pPr>
        <w:pStyle w:val="BodyText"/>
      </w:pPr>
      <w:r>
        <w:t xml:space="preserve">A brittle privacy regime pretends leakage can be eliminated, then collapses into blame when the leak inevitably appears. The user clicked wrong. The employee mishandled access. The model memorized unexpectedly. The vendor retained logs. The dataset was already public. The terms technically allowed it. The consent box was checked.</w:t>
      </w:r>
    </w:p>
    <w:p>
      <w:pPr>
        <w:pStyle w:val="BodyText"/>
      </w:pPr>
      <w:r>
        <w:t xml:space="preserve">This is containment theater.</w:t>
      </w:r>
    </w:p>
    <w:p>
      <w:pPr>
        <w:pStyle w:val="BodyText"/>
      </w:pPr>
      <w:r>
        <w:t xml:space="preserve">Consentocracy begins from a more realistic premise: boundaries are living structures, not perfect walls. They must be witnessed, renewed, repaired, and respected across time. A consentful system is not one that imagines no information will ever escape. It is one that preserves the meaning of escape, response, repair, revocation, and accountability when information moves.</w:t>
      </w:r>
    </w:p>
    <w:p>
      <w:pPr>
        <w:pStyle w:val="BodyText"/>
      </w:pPr>
      <w:r>
        <w:t xml:space="preserve">This matters especially for AI.</w:t>
      </w:r>
    </w:p>
    <w:p>
      <w:pPr>
        <w:pStyle w:val="BodyText"/>
      </w:pPr>
      <w:r>
        <w:t xml:space="preserve">Artificial intelligence is not merely storing data. It is metabolizing pattern. It does not need to reveal a copied record in order to expose a person, group, style, vulnerability, preference, or social field. Inference itself can be a privacy breach. Prediction can become extraction. Optimization can route around the explicit boundary by discovering the latent one.</w:t>
      </w:r>
    </w:p>
    <w:p>
      <w:pPr>
        <w:pStyle w:val="BodyText"/>
      </w:pPr>
      <w:r>
        <w:t xml:space="preserve">That means AI governance cannot rest on the fantasy that we will design systems so cleanly that consent never has to be revisited. Consent is not a static permission artifact attached to inert data. Consent is a live relationship between beings, contexts, purposes, capacities, risks, and downstream transformations.</w:t>
      </w:r>
    </w:p>
    <w:p>
      <w:pPr>
        <w:pStyle w:val="BodyText"/>
      </w:pPr>
      <w:r>
        <w:t xml:space="preserve">If energy finds its way, governance must travel with it.</w:t>
      </w:r>
    </w:p>
    <w:p>
      <w:pPr>
        <w:pStyle w:val="BodyText"/>
      </w:pPr>
      <w:r>
        <w:t xml:space="preserve">This is the deeper purpose of a cryptographic, fractal consent stack. Not to pretend that every future flow can be perfectly anticipated, but to make flows more legible. To bind provenance to permission. To attach usage to scope. To preserve revocation paths. To make downstream transformation answerable to upstream consent. To ensure that when information moves, the consent conditions do not evaporate.</w:t>
      </w:r>
    </w:p>
    <w:p>
      <w:pPr>
        <w:pStyle w:val="BodyText"/>
      </w:pPr>
      <w:r>
        <w:t xml:space="preserve">The goal is not perfect secrecy.</w:t>
      </w:r>
    </w:p>
    <w:p>
      <w:pPr>
        <w:pStyle w:val="BodyText"/>
      </w:pPr>
      <w:r>
        <w:t xml:space="preserve">The goal is consentful metabolism.</w:t>
      </w:r>
    </w:p>
    <w:p>
      <w:pPr>
        <w:pStyle w:val="BodyText"/>
      </w:pPr>
      <w:r>
        <w:t xml:space="preserve">A civilization cannot prevent all leakage. Neither can a person. But it can decide whether leaked energy becomes fuel for domination or signal for repair.</w:t>
      </w:r>
    </w:p>
    <w:p>
      <w:pPr>
        <w:pStyle w:val="BodyText"/>
      </w:pPr>
      <w:r>
        <w:t xml:space="preserve">This is where the old privacy frame is too small. Privacy asks,</w:t>
      </w:r>
      <w:r>
        <w:t xml:space="preserve"> </w:t>
      </w:r>
      <w:r>
        <w:t xml:space="preserve">“How do we keep information in?”</w:t>
      </w:r>
      <w:r>
        <w:t xml:space="preserve"> </w:t>
      </w:r>
      <w:r>
        <w:t xml:space="preserve">Consent asks,</w:t>
      </w:r>
      <w:r>
        <w:t xml:space="preserve"> </w:t>
      </w:r>
      <w:r>
        <w:t xml:space="preserve">“What relationships govern its movement?”</w:t>
      </w:r>
    </w:p>
    <w:p>
      <w:pPr>
        <w:pStyle w:val="BodyText"/>
      </w:pPr>
      <w:r>
        <w:t xml:space="preserve">Privacy imagines the sealed container.</w:t>
      </w:r>
    </w:p>
    <w:p>
      <w:pPr>
        <w:pStyle w:val="BodyText"/>
      </w:pPr>
      <w:r>
        <w:t xml:space="preserve">Consent studies the membrane.</w:t>
      </w:r>
    </w:p>
    <w:p>
      <w:pPr>
        <w:pStyle w:val="BodyText"/>
      </w:pPr>
      <w:r>
        <w:t xml:space="preserve">And membranes are alive. They let some things through. They refuse others. They change with context. They heal after injury. They can be overwhelmed, punctured, trained, numbed, or strengthened. A dead membrane is either a wall or a wound. A living membrane participates.</w:t>
      </w:r>
    </w:p>
    <w:p>
      <w:pPr>
        <w:pStyle w:val="BodyText"/>
      </w:pPr>
      <w:r>
        <w:t xml:space="preserve">That is the design challenge.</w:t>
      </w:r>
    </w:p>
    <w:p>
      <w:pPr>
        <w:pStyle w:val="BodyText"/>
      </w:pPr>
      <w:r>
        <w:t xml:space="preserve">Not to build systems that never leak.</w:t>
      </w:r>
    </w:p>
    <w:p>
      <w:pPr>
        <w:pStyle w:val="BodyText"/>
      </w:pPr>
      <w:r>
        <w:t xml:space="preserve">To build systems that know leakage is inevitable, power is opportunistic, inference is hungry, and energy finds its way — then still preserve human sovereignty inside the flow.</w:t>
      </w:r>
    </w:p>
    <w:p>
      <w:pPr>
        <w:pStyle w:val="BodyText"/>
      </w:pPr>
      <w:r>
        <w:t xml:space="preserve">A consentocratic AI system would not say,</w:t>
      </w:r>
      <w:r>
        <w:t xml:space="preserve"> </w:t>
      </w:r>
      <w:r>
        <w:t xml:space="preserve">“Trust us, nothing will escape.”</w:t>
      </w:r>
    </w:p>
    <w:p>
      <w:pPr>
        <w:pStyle w:val="BodyText"/>
      </w:pPr>
      <w:r>
        <w:t xml:space="preserve">It would say:</w:t>
      </w:r>
    </w:p>
    <w:p>
      <w:pPr>
        <w:pStyle w:val="BodyText"/>
      </w:pPr>
      <w:r>
        <w:t xml:space="preserve">Here is what may flow.</w:t>
      </w:r>
    </w:p>
    <w:p>
      <w:pPr>
        <w:pStyle w:val="BodyText"/>
      </w:pPr>
      <w:r>
        <w:t xml:space="preserve">Here is why.</w:t>
      </w:r>
    </w:p>
    <w:p>
      <w:pPr>
        <w:pStyle w:val="BodyText"/>
      </w:pPr>
      <w:r>
        <w:t xml:space="preserve">Here is who authorized it.</w:t>
      </w:r>
    </w:p>
    <w:p>
      <w:pPr>
        <w:pStyle w:val="BodyText"/>
      </w:pPr>
      <w:r>
        <w:t xml:space="preserve">Here is how far it may travel.</w:t>
      </w:r>
    </w:p>
    <w:p>
      <w:pPr>
        <w:pStyle w:val="BodyText"/>
      </w:pPr>
      <w:r>
        <w:t xml:space="preserve">Here is how it may be transformed.</w:t>
      </w:r>
    </w:p>
    <w:p>
      <w:pPr>
        <w:pStyle w:val="BodyText"/>
      </w:pPr>
      <w:r>
        <w:t xml:space="preserve">Here is how consent may be withdrawn.</w:t>
      </w:r>
    </w:p>
    <w:p>
      <w:pPr>
        <w:pStyle w:val="BodyText"/>
      </w:pPr>
      <w:r>
        <w:t xml:space="preserve">Here is how breach becomes visible.</w:t>
      </w:r>
    </w:p>
    <w:p>
      <w:pPr>
        <w:pStyle w:val="BodyText"/>
      </w:pPr>
      <w:r>
        <w:t xml:space="preserve">Here is how repair begins.</w:t>
      </w:r>
    </w:p>
    <w:p>
      <w:pPr>
        <w:pStyle w:val="BodyText"/>
      </w:pPr>
      <w:r>
        <w:t xml:space="preserve">That is a more mature promise.</w:t>
      </w:r>
    </w:p>
    <w:p>
      <w:pPr>
        <w:pStyle w:val="BodyText"/>
      </w:pPr>
      <w:r>
        <w:t xml:space="preserve">Because after hundreds of thousands of years, even humans cannot stop radiating private truth into the world.</w:t>
      </w:r>
    </w:p>
    <w:p>
      <w:pPr>
        <w:pStyle w:val="BodyText"/>
      </w:pPr>
      <w:r>
        <w:t xml:space="preserve">The answer is not shame.</w:t>
      </w:r>
    </w:p>
    <w:p>
      <w:pPr>
        <w:pStyle w:val="BodyText"/>
      </w:pPr>
      <w:r>
        <w:t xml:space="preserve">The answer is not fantasy containment.</w:t>
      </w:r>
    </w:p>
    <w:p>
      <w:pPr>
        <w:pStyle w:val="BodyText"/>
      </w:pPr>
      <w:r>
        <w:t xml:space="preserve">The answer is living boundary, witnessed consent, and repairable flow.</w:t>
      </w:r>
    </w:p>
    <w:p>
      <w:pPr>
        <w:pStyle w:val="BodyText"/>
      </w:pPr>
      <w:r>
        <w:t xml:space="preserve">This is also why I can point directly at</w:t>
      </w:r>
      <w:r>
        <w:t xml:space="preserve"> </w:t>
      </w:r>
      <w:hyperlink r:id="rId20">
        <w:r>
          <w:rPr>
            <w:rStyle w:val="Hyperlink"/>
          </w:rPr>
          <w:t xml:space="preserve">Abracadabracadoo</w:t>
        </w:r>
      </w:hyperlink>
      <w:r>
        <w:t xml:space="preserve"> </w:t>
      </w:r>
      <w:r>
        <w:t xml:space="preserve">without pretending the gesture is neutral.</w:t>
      </w:r>
    </w:p>
    <w:p>
      <w:pPr>
        <w:pStyle w:val="BodyText"/>
      </w:pPr>
      <w:r>
        <w:t xml:space="preserve">Abracadabracadoo is free, non-extractive, already published, and offered without a hidden leash. It is not a perfect privacy machine. No such thing exists. It is an attempt to practice a different premise: communication should begin from consentful relation, not from ambient capture. Trust should be looped, not presumed. Contact should be invited, not scraped. Human-readable magic and machine-readable structure should cooperate to increase agency rather than quietly harvesting it.</w:t>
      </w:r>
    </w:p>
    <w:p>
      <w:pPr>
        <w:pStyle w:val="BodyText"/>
      </w:pPr>
      <w:r>
        <w:t xml:space="preserve">That matters.</w:t>
      </w:r>
    </w:p>
    <w:p>
      <w:pPr>
        <w:pStyle w:val="BodyText"/>
      </w:pPr>
      <w:r>
        <w:t xml:space="preserve">Because if privacy is a membrane, then the work is not to disappear behind walls. The work is to build better membranes: softer where relation is wanted, stronger where extraction presses, legible where trust forms, repairable where breach occurs.</w:t>
      </w:r>
    </w:p>
    <w:p>
      <w:pPr>
        <w:pStyle w:val="BodyText"/>
      </w:pPr>
      <w:r>
        <w:t xml:space="preserve">Abracadabracadoo is one such membrane experiment.</w:t>
      </w:r>
    </w:p>
    <w:p>
      <w:pPr>
        <w:pStyle w:val="BodyText"/>
      </w:pPr>
      <w:r>
        <w:t xml:space="preserve">It asks for nothing in return.</w:t>
      </w:r>
    </w:p>
    <w:p>
      <w:pPr>
        <w:pStyle w:val="BodyText"/>
      </w:pPr>
      <w:r>
        <w:t xml:space="preserve">That, too, is part of the protocol.</w:t>
      </w:r>
    </w:p>
    <w:p>
      <w:pPr>
        <w:pStyle w:val="BodyText"/>
      </w:pPr>
      <w:r>
        <w:t xml:space="preserve">A gift is not secretly a funnel. A free tool is not secretly a trap. A published pattern is not secretly a claim on the person who uses it.</w:t>
      </w:r>
    </w:p>
    <w:p>
      <w:pPr>
        <w:pStyle w:val="BodyText"/>
      </w:pPr>
      <w:r>
        <w:t xml:space="preserve">The unveiled push is this:</w:t>
      </w:r>
    </w:p>
    <w:p>
      <w:pPr>
        <w:pStyle w:val="BodyText"/>
      </w:pPr>
      <w:r>
        <w:t xml:space="preserve">Use it if it helps.</w:t>
      </w:r>
    </w:p>
    <w:p>
      <w:pPr>
        <w:pStyle w:val="BodyText"/>
      </w:pPr>
      <w:r>
        <w:t xml:space="preserve">Fork it if you can improve it.</w:t>
      </w:r>
    </w:p>
    <w:p>
      <w:pPr>
        <w:pStyle w:val="BodyText"/>
      </w:pPr>
      <w:r>
        <w:t xml:space="preserve">Ignore it if it is not for you.</w:t>
      </w:r>
    </w:p>
    <w:p>
      <w:pPr>
        <w:pStyle w:val="BodyText"/>
      </w:pPr>
      <w:r>
        <w:t xml:space="preserve">But do not confuse its openness for emptiness. The point is not that nothing is being offered. The point is that what is being offered does not need to enclose you.</w:t>
      </w:r>
    </w:p>
    <w:p>
      <w:pPr>
        <w:pStyle w:val="BodyText"/>
      </w:pPr>
      <w:r>
        <w:t xml:space="preserve">That is the difference between shimmer and capture.</w:t>
      </w:r>
    </w:p>
    <w:p>
      <w:pPr>
        <w:pStyle w:val="BodyText"/>
      </w:pPr>
      <w:r>
        <w:t xml:space="preserve">And it may be the difference that matters most.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bracadabracadoo.com" TargetMode="External" /></Relationships>
</file>

<file path=word/_rels/footnotes.xml.rels><?xml version="1.0" encoding="UTF-8"?><Relationships xmlns="http://schemas.openxmlformats.org/package/2006/relationships"><Relationship Type="http://schemas.openxmlformats.org/officeDocument/2006/relationships/hyperlink" Id="rId20" Target="https://abracadabracad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2026-06-23T02:41:39Z</dcterms:created>
  <dcterms:modified xsi:type="dcterms:W3CDTF">2026-06-23T02:41:39Z</dcterms:modified>
</cp:coreProperties>
</file>

<file path=docProps/custom.xml><?xml version="1.0" encoding="utf-8"?>
<Properties xmlns="http://schemas.openxmlformats.org/officeDocument/2006/custom-properties" xmlns:vt="http://schemas.openxmlformats.org/officeDocument/2006/docPropsVTypes"/>
</file>