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sonance-currency-protocol"/>
    <w:p>
      <w:pPr>
        <w:pStyle w:val="Heading1"/>
      </w:pPr>
      <w:r>
        <w:t xml:space="preserve">Resonance Currency Protocol</w:t>
      </w:r>
    </w:p>
    <w:bookmarkStart w:id="20" w:name="Xc4b8535a6a0467da25a2c9cbd807c3c9bf7cac0"/>
    <w:p>
      <w:pPr>
        <w:pStyle w:val="Heading3"/>
      </w:pPr>
      <w:r>
        <w:t xml:space="preserve">A Dual-Ledger System for Scarcity, Trust, and Infinite Play</w:t>
      </w:r>
    </w:p>
    <w:p>
      <w:r>
        <w:pict>
          <v:rect style="width:0;height:1.5pt" o:hralign="center" o:hrstd="t" o:hr="t"/>
        </w:pict>
      </w:r>
    </w:p>
    <w:bookmarkEnd w:id="20"/>
    <w:bookmarkStart w:id="21" w:name="what-is-it"/>
    <w:p>
      <w:pPr>
        <w:pStyle w:val="Heading2"/>
      </w:pPr>
      <w:r>
        <w:t xml:space="preserve">🌐 What Is It?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Resonance Currency Protocol</w:t>
      </w:r>
      <w:r>
        <w:t xml:space="preserve"> </w:t>
      </w:r>
      <w:r>
        <w:t xml:space="preserve">is a novel value system that harmonizes two economic logics: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Scarcity-based finality</w:t>
      </w:r>
      <w:r>
        <w:t xml:space="preserve"> </w:t>
      </w:r>
      <w:r>
        <w:t xml:space="preserve">(Bank Side)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Attention-based dilution</w:t>
      </w:r>
      <w:r>
        <w:t xml:space="preserve"> </w:t>
      </w:r>
      <w:r>
        <w:t xml:space="preserve">(Trust Side)</w:t>
      </w:r>
    </w:p>
    <w:p>
      <w:pPr>
        <w:pStyle w:val="FirstParagraph"/>
      </w:pPr>
      <w:r>
        <w:t xml:space="preserve">This dual-chain architecture transforms the</w:t>
      </w:r>
      <w:r>
        <w:t xml:space="preserve"> </w:t>
      </w:r>
      <w:r>
        <w:t xml:space="preserve">“double-spend problem”</w:t>
      </w:r>
      <w:r>
        <w:t xml:space="preserve"> </w:t>
      </w:r>
      <w:r>
        <w:t xml:space="preserve">from a flaw into a feature—</w:t>
      </w:r>
      <w:r>
        <w:rPr>
          <w:b/>
          <w:bCs/>
        </w:rPr>
        <w:t xml:space="preserve">doubling becomes tracing</w:t>
      </w:r>
      <w:r>
        <w:t xml:space="preserve">,</w:t>
      </w:r>
      <w:r>
        <w:t xml:space="preserve"> </w:t>
      </w:r>
      <w:r>
        <w:rPr>
          <w:b/>
          <w:bCs/>
        </w:rPr>
        <w:t xml:space="preserve">spending becomes sharing</w:t>
      </w:r>
      <w:r>
        <w:t xml:space="preserve">, and</w:t>
      </w:r>
      <w:r>
        <w:t xml:space="preserve"> </w:t>
      </w:r>
      <w:r>
        <w:rPr>
          <w:b/>
          <w:bCs/>
        </w:rPr>
        <w:t xml:space="preserve">value is redefined by resonance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two-sides-of-the-ledger"/>
    <w:p>
      <w:pPr>
        <w:pStyle w:val="Heading2"/>
      </w:pPr>
      <w:r>
        <w:t xml:space="preserve">⚖️ Two Sides of the Ledger</w:t>
      </w:r>
    </w:p>
    <w:bookmarkStart w:id="22" w:name="trust-ledger-t-chain"/>
    <w:p>
      <w:pPr>
        <w:pStyle w:val="Heading3"/>
      </w:pPr>
      <w:r>
        <w:t xml:space="preserve">1. Trust Ledger (T-Chain)</w:t>
      </w:r>
    </w:p>
    <w:p>
      <w:pPr>
        <w:pStyle w:val="Compact"/>
        <w:numPr>
          <w:ilvl w:val="0"/>
          <w:numId w:val="1002"/>
        </w:numPr>
      </w:pPr>
      <w:r>
        <w:t xml:space="preserve">Transparent, forkable, memetic.</w:t>
      </w:r>
    </w:p>
    <w:p>
      <w:pPr>
        <w:pStyle w:val="Compact"/>
        <w:numPr>
          <w:ilvl w:val="0"/>
          <w:numId w:val="1002"/>
        </w:numPr>
      </w:pPr>
      <w:r>
        <w:t xml:space="preserve">Keys can be shared freely—</w:t>
      </w:r>
      <w:r>
        <w:rPr>
          <w:b/>
          <w:bCs/>
        </w:rPr>
        <w:t xml:space="preserve">value dilutes with fanout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Tracks the full</w:t>
      </w:r>
      <w:r>
        <w:t xml:space="preserve"> </w:t>
      </w:r>
      <w:r>
        <w:rPr>
          <w:b/>
          <w:bCs/>
        </w:rPr>
        <w:t xml:space="preserve">lineage of attention and consent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Closer-to-root = more concentrated value.</w:t>
      </w:r>
    </w:p>
    <w:p>
      <w:pPr>
        <w:pStyle w:val="Compact"/>
        <w:numPr>
          <w:ilvl w:val="0"/>
          <w:numId w:val="1002"/>
        </w:numPr>
      </w:pPr>
      <w:r>
        <w:t xml:space="preserve">Publishing rare keys = radical public good.</w:t>
      </w:r>
    </w:p>
    <w:p>
      <w:pPr>
        <w:pStyle w:val="FirstParagraph"/>
      </w:pPr>
      <w:r>
        <w:rPr>
          <w:b/>
          <w:bCs/>
        </w:rPr>
        <w:t xml:space="preserve">Game Type</w:t>
      </w:r>
      <w:r>
        <w:t xml:space="preserve">:</w:t>
      </w:r>
      <w:r>
        <w:t xml:space="preserve"> </w:t>
      </w:r>
      <w:r>
        <w:rPr>
          <w:i/>
          <w:iCs/>
        </w:rPr>
        <w:t xml:space="preserve">Infinite Game</w:t>
      </w:r>
    </w:p>
    <w:p>
      <w:r>
        <w:pict>
          <v:rect style="width:0;height:1.5pt" o:hralign="center" o:hrstd="t" o:hr="t"/>
        </w:pict>
      </w:r>
    </w:p>
    <w:bookmarkEnd w:id="22"/>
    <w:bookmarkStart w:id="23" w:name="bank-ledger-b-chain"/>
    <w:p>
      <w:pPr>
        <w:pStyle w:val="Heading3"/>
      </w:pPr>
      <w:r>
        <w:t xml:space="preserve">2. Bank Ledger (B-Chain)</w:t>
      </w:r>
    </w:p>
    <w:p>
      <w:pPr>
        <w:pStyle w:val="Compact"/>
        <w:numPr>
          <w:ilvl w:val="0"/>
          <w:numId w:val="1003"/>
        </w:numPr>
      </w:pPr>
      <w:r>
        <w:t xml:space="preserve">Private, verifiable, scarce.</w:t>
      </w:r>
    </w:p>
    <w:p>
      <w:pPr>
        <w:pStyle w:val="Compact"/>
        <w:numPr>
          <w:ilvl w:val="0"/>
          <w:numId w:val="1003"/>
        </w:numPr>
      </w:pPr>
      <w:r>
        <w:t xml:space="preserve">Transactions are</w:t>
      </w:r>
      <w:r>
        <w:t xml:space="preserve"> </w:t>
      </w:r>
      <w:r>
        <w:rPr>
          <w:b/>
          <w:bCs/>
        </w:rPr>
        <w:t xml:space="preserve">final</w:t>
      </w:r>
      <w:r>
        <w:t xml:space="preserve">,</w:t>
      </w:r>
      <w:r>
        <w:t xml:space="preserve"> </w:t>
      </w:r>
      <w:r>
        <w:rPr>
          <w:b/>
          <w:bCs/>
        </w:rPr>
        <w:t xml:space="preserve">non-duplicable</w:t>
      </w:r>
      <w:r>
        <w:t xml:space="preserve">, and</w:t>
      </w:r>
      <w:r>
        <w:t xml:space="preserve"> </w:t>
      </w:r>
      <w:r>
        <w:rPr>
          <w:b/>
          <w:bCs/>
        </w:rPr>
        <w:t xml:space="preserve">anonymous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Enforces strict ownership and anti-double-spend.</w:t>
      </w:r>
    </w:p>
    <w:p>
      <w:pPr>
        <w:pStyle w:val="Compact"/>
        <w:numPr>
          <w:ilvl w:val="0"/>
          <w:numId w:val="1003"/>
        </w:numPr>
      </w:pPr>
      <w:r>
        <w:t xml:space="preserve">Anchors the protocol in real-world accountability.</w:t>
      </w:r>
    </w:p>
    <w:p>
      <w:pPr>
        <w:pStyle w:val="FirstParagraph"/>
      </w:pPr>
      <w:r>
        <w:rPr>
          <w:b/>
          <w:bCs/>
        </w:rPr>
        <w:t xml:space="preserve">Game Type</w:t>
      </w:r>
      <w:r>
        <w:t xml:space="preserve">:</w:t>
      </w:r>
      <w:r>
        <w:t xml:space="preserve"> </w:t>
      </w:r>
      <w:r>
        <w:rPr>
          <w:i/>
          <w:iCs/>
        </w:rPr>
        <w:t xml:space="preserve">Zero-Sum / Finite Play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ridging-mechanism"/>
    <w:p>
      <w:pPr>
        <w:pStyle w:val="Heading2"/>
      </w:pPr>
      <w:r>
        <w:t xml:space="preserve">🔄 Bridging Mechanism</w:t>
      </w:r>
    </w:p>
    <w:p>
      <w:pPr>
        <w:pStyle w:val="FirstParagraph"/>
      </w:pPr>
      <w:r>
        <w:t xml:space="preserve">Keys can move between ledgers, enabling dynamic value shifts: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Trust ➞ Bank</w:t>
      </w:r>
      <w:r>
        <w:br/>
      </w:r>
      <w:r>
        <w:t xml:space="preserve">Burn lineage to mint private, fungible tokens.</w:t>
      </w:r>
      <w:r>
        <w:br/>
      </w:r>
      <w:r>
        <w:t xml:space="preserve">Value = function of rarity, fanout, and symbolic weight.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Bank ➞ Trust</w:t>
      </w:r>
      <w:r>
        <w:br/>
      </w:r>
      <w:r>
        <w:t xml:space="preserve">Seed attention with bank capital.</w:t>
      </w:r>
      <w:r>
        <w:br/>
      </w:r>
      <w:r>
        <w:t xml:space="preserve">Launch new memes, gift keys, or birth community tokens.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conversion protocol</w:t>
      </w:r>
      <w:r>
        <w:t xml:space="preserve"> </w:t>
      </w:r>
      <w:r>
        <w:t xml:space="preserve">forms a</w:t>
      </w:r>
      <w:r>
        <w:t xml:space="preserve"> </w:t>
      </w:r>
      <w:r>
        <w:rPr>
          <w:b/>
          <w:bCs/>
        </w:rPr>
        <w:t xml:space="preserve">feedback loop between social capital and monetary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why-it-matters"/>
    <w:p>
      <w:pPr>
        <w:pStyle w:val="Heading2"/>
      </w:pPr>
      <w:r>
        <w:t xml:space="preserve">🧠 Why It Matters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Reclaims double-spending as symbolic inheritance.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Aligns economic value with public resonance.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Supports public goods through attention trails.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Enables gifting, forking, remixing, and memorializing.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Bridges private wealth and open trust.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s"/>
    <w:p>
      <w:pPr>
        <w:pStyle w:val="Heading2"/>
      </w:pPr>
      <w:r>
        <w:t xml:space="preserve">🧬 Applications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Collective funding</w:t>
      </w:r>
      <w:r>
        <w:t xml:space="preserve"> </w:t>
      </w:r>
      <w:r>
        <w:t xml:space="preserve">without taxation.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Memetic inheritance</w:t>
      </w:r>
      <w:r>
        <w:t xml:space="preserve"> </w:t>
      </w:r>
      <w:r>
        <w:t xml:space="preserve">(trustline = legacy).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Radical tipping</w:t>
      </w:r>
      <w:r>
        <w:t xml:space="preserve"> </w:t>
      </w:r>
      <w:r>
        <w:t xml:space="preserve">(turning viral attention into shared equity).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 tracing</w:t>
      </w:r>
      <w:r>
        <w:t xml:space="preserve"> </w:t>
      </w:r>
      <w:r>
        <w:t xml:space="preserve">for information and influence.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Ritual finance</w:t>
      </w:r>
      <w:r>
        <w:t xml:space="preserve">: encode vows, pacts, initiations.</w:t>
      </w:r>
    </w:p>
    <w:p>
      <w:r>
        <w:pict>
          <v:rect style="width:0;height:1.5pt" o:hralign="center" o:hrstd="t" o:hr="t"/>
        </w:pict>
      </w:r>
    </w:p>
    <w:bookmarkEnd w:id="27"/>
    <w:bookmarkStart w:id="28" w:name="X5ed1536d9f6169954b72afa8e61426c0ad0acf4"/>
    <w:p>
      <w:pPr>
        <w:pStyle w:val="Heading2"/>
      </w:pPr>
      <w:r>
        <w:t xml:space="preserve">🔮 A Currency for Post-Scarcity Civilizations</w:t>
      </w:r>
    </w:p>
    <w:p>
      <w:pPr>
        <w:pStyle w:val="FirstParagraph"/>
      </w:pPr>
      <w:r>
        <w:t xml:space="preserve">This is not just a payment system—it’s a</w:t>
      </w:r>
      <w:r>
        <w:t xml:space="preserve"> </w:t>
      </w:r>
      <w:r>
        <w:rPr>
          <w:b/>
          <w:bCs/>
        </w:rPr>
        <w:t xml:space="preserve">symbolic trust engine</w:t>
      </w:r>
      <w:r>
        <w:t xml:space="preserve">.</w:t>
      </w:r>
      <w:r>
        <w:br/>
      </w:r>
      <w:r>
        <w:t xml:space="preserve">It allows value to flow like</w:t>
      </w:r>
      <w:r>
        <w:t xml:space="preserve"> </w:t>
      </w:r>
      <w:r>
        <w:rPr>
          <w:b/>
          <w:bCs/>
        </w:rPr>
        <w:t xml:space="preserve">light and gravity</w:t>
      </w:r>
      <w:r>
        <w:t xml:space="preserve">: sometimes precise and private, sometimes radiant and shared.</w:t>
      </w:r>
      <w:r>
        <w:br/>
      </w:r>
      <w:r>
        <w:t xml:space="preserve">A game you can win</w:t>
      </w:r>
      <w:r>
        <w:t xml:space="preserve"> </w:t>
      </w:r>
      <w:r>
        <w:rPr>
          <w:i/>
          <w:iCs/>
        </w:rPr>
        <w:t xml:space="preserve">by helping everyone keep playing</w:t>
      </w:r>
      <w:r>
        <w:t xml:space="preserve">.</w:t>
      </w:r>
    </w:p>
    <w:p>
      <w:pPr>
        <w:pStyle w:val="BlockText"/>
      </w:pPr>
      <w:r>
        <w:t xml:space="preserve">“When you share a Resonance Key, you don’t lose value—you create a new world where that value is felt.”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2025-07-25T04:03:48Z</dcterms:created>
  <dcterms:modified xsi:type="dcterms:W3CDTF">2025-07-25T04:03:48Z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