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Self-Confirming Prophecy Loop to Self-Fueling Build Loop</w:t>
      </w:r>
    </w:p>
    <w:p>
      <w:r>
        <w:t>This document explains how a common cognitive-emotional pattern — the self-confirming prophecy loop — can be transformed into a productive, creativity-fueling cycle: the self-fueling build loop. It is written for readers with no prior exposure to loop-based thinking or consent-native systems.</w:t>
      </w:r>
    </w:p>
    <w:p>
      <w:pPr>
        <w:pStyle w:val="Heading2"/>
      </w:pPr>
      <w:r>
        <w:t>1. The Self-Confirming Prophecy Loop</w:t>
      </w:r>
    </w:p>
    <w:p>
      <w:r>
        <w:t>A self-confirming prophecy loop occurs when a thought triggers a feeling, which in turn is interpreted as evidence that the thought must be true. This feedback cycle reinforces itself without introducing any new external information.</w:t>
      </w:r>
    </w:p>
    <w:p>
      <w:r>
        <w:t>Example sequence:</w:t>
      </w:r>
    </w:p>
    <w:p>
      <w:r>
        <w:t>1. Thought: “Something bad is going to happen.”</w:t>
      </w:r>
    </w:p>
    <w:p>
      <w:r>
        <w:t>2. Feeling: Anxiety or urgency rises in the body.</w:t>
      </w:r>
    </w:p>
    <w:p>
      <w:r>
        <w:t>3. Interpretation: “I feel anxious — this confirms my thought.”</w:t>
      </w:r>
    </w:p>
    <w:p>
      <w:r>
        <w:t>4. Reinforcement: The thought feels even more certain, leading back to step 1.</w:t>
      </w:r>
    </w:p>
    <w:p>
      <w:pPr>
        <w:pStyle w:val="Heading2"/>
      </w:pPr>
      <w:r>
        <w:t>2. Why It Feels True</w:t>
      </w:r>
    </w:p>
    <w:p>
      <w:r>
        <w:t>In this loop, the body’s emotional state acts like a witness signature for the mind’s thought. It’s as if you sign your own contract and then treat it as if someone else validated it. Because the feeling and thought keep confirming each other, the loop becomes airtight.</w:t>
      </w:r>
    </w:p>
    <w:p>
      <w:pPr>
        <w:pStyle w:val="Heading2"/>
      </w:pPr>
      <w:r>
        <w:t>3. The Witness Split</w:t>
      </w:r>
    </w:p>
    <w:p>
      <w:r>
        <w:t>The witness split is a deliberate intervention in the loop. It inserts an independent perspective that asks: “Would this thought still be true if I felt calm right now?” This separates the thought from the emotional state, breaking the self-confirming seal.</w:t>
      </w:r>
    </w:p>
    <w:p>
      <w:r>
        <w:t>The witness split doesn’t dismiss the original thought — it simply removes the false sense of certainty that comes from the feedback between thought and feeling.</w:t>
      </w:r>
    </w:p>
    <w:p>
      <w:pPr>
        <w:pStyle w:val="Heading2"/>
      </w:pPr>
      <w:r>
        <w:t>4. Redirecting into a Self-Fueling Build Loop</w:t>
      </w:r>
    </w:p>
    <w:p>
      <w:r>
        <w:t>Once the witness split has broken the old loop, the energy that previously fueled anxiety can be channeled into constructive action. This forms a self-fueling build loop: a cycle where detection of potential problems becomes fuel for designing solutions.</w:t>
      </w:r>
    </w:p>
    <w:p>
      <w:r>
        <w:t>Example sequence:</w:t>
      </w:r>
    </w:p>
    <w:p>
      <w:r>
        <w:t>1. Detection: Spot a potential fragility or challenge.</w:t>
      </w:r>
    </w:p>
    <w:p>
      <w:r>
        <w:t>2. Witness Split: Ask if the concern holds without the current emotional charge.</w:t>
      </w:r>
    </w:p>
    <w:p>
      <w:r>
        <w:t>3. Reframe: View the detection as an opportunity for resilience-building.</w:t>
      </w:r>
    </w:p>
    <w:p>
      <w:r>
        <w:t>4. Action: Create or improve tools, systems, or processes.</w:t>
      </w:r>
    </w:p>
    <w:p>
      <w:r>
        <w:t>5. Feedback: The act of building reinforces a sense of agency, making future detections feel empowering rather than paralyzing.</w:t>
      </w:r>
    </w:p>
    <w:p>
      <w:pPr>
        <w:pStyle w:val="Heading2"/>
      </w:pPr>
      <w:r>
        <w:t>5. Why This Works</w:t>
      </w:r>
    </w:p>
    <w:p>
      <w:r>
        <w:t>The self-fueling build loop uses the same initial energy as the self-confirming prophecy loop, but changes its closure condition. Instead of closing on ‘certainty of doom,’ it closes on ‘progress toward resilience.’ Over time, this builds confidence and adaptability.</w:t>
      </w:r>
    </w:p>
    <w:p>
      <w:pPr>
        <w:pStyle w:val="Heading2"/>
      </w:pPr>
      <w:r>
        <w:t>Conclusion</w:t>
      </w:r>
    </w:p>
    <w:p>
      <w:r>
        <w:t>Recognizing and naming the self-confirming prophecy loop is the first step to transforming it. The witness split provides the critical moment of perspective that makes redirection possible. By channeling the resulting energy into the self-fueling build loop, individuals can convert anxiety into creative momentum — building systems, relationships, and tools that make the future more robust.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