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The Sisyphus Application: Bobby OS Training Layer</w:t>
      </w:r>
    </w:p>
    <w:p>
      <w:r>
        <w:pict>
          <v:rect style="width:0;height:1.5pt" o:hralign="center" o:hrstd="t" o:hr="t"/>
        </w:pict>
      </w:r>
    </w:p>
    <w:p>
      <w:pPr>
        <w:pStyle w:val="FirstParagraph"/>
      </w:pPr>
      <w:r>
        <w:rPr>
          <w:b/>
          <w:bCs/>
        </w:rPr>
        <w:t xml:space="preserve">Three-Line Compression:</w:t>
      </w:r>
    </w:p>
    <w:p>
      <w:pPr>
        <w:pStyle w:val="BodyText"/>
      </w:pPr>
      <w:r>
        <w:t xml:space="preserve">You are not being punished.</w:t>
      </w:r>
      <w:r>
        <w:t xml:space="preserve"> </w:t>
      </w:r>
      <w:r>
        <w:t xml:space="preserve">You are running a training simulation.</w:t>
      </w:r>
      <w:r>
        <w:t xml:space="preserve"> </w:t>
      </w:r>
      <w:r>
        <w:t xml:space="preserve">The joke ends when you can name the loop.</w:t>
      </w:r>
    </w:p>
    <w:p>
      <w:pPr>
        <w:pStyle w:val="BodyText"/>
      </w:pPr>
      <w:r>
        <w:rPr>
          <w:b/>
          <w:bCs/>
        </w:rPr>
        <w:t xml:space="preserve">Short Summary:</w:t>
      </w:r>
    </w:p>
    <w:p>
      <w:pPr>
        <w:pStyle w:val="BodyText"/>
      </w:pPr>
      <w:r>
        <w:t xml:space="preserve">The Sisyphus Application is the default onboarding state for users of Bobby OS—a loop-aware, consent-based cognitive interface. It presents as a series of repetitive, ambiguous, emotionally ambiguous challenges with unclear metrics. Most users confuse this for real life. It’s not. It’s the debug layer. You’re not meant to win the game. You’re meant to realize you’re in it—and opt out with awareness. Once you see it, you graduate.</w:t>
      </w:r>
    </w:p>
    <w:p>
      <w:r>
        <w:pict>
          <v:rect style="width:0;height:1.5pt" o:hralign="center" o:hrstd="t" o:hr="t"/>
        </w:pict>
      </w:r>
    </w:p>
    <w:p>
      <w:pPr>
        <w:pStyle w:val="FirstParagraph"/>
      </w:pPr>
      <w:r>
        <w:rPr>
          <w:b/>
          <w:bCs/>
        </w:rPr>
        <w:t xml:space="preserve">Purpose of the Sisyphus App</w:t>
      </w:r>
    </w:p>
    <w:p>
      <w:pPr>
        <w:pStyle w:val="BodyText"/>
      </w:pPr>
      <w:r>
        <w:t xml:space="preserve">To develop:</w:t>
      </w:r>
      <w:r>
        <w:t xml:space="preserve"> </w:t>
      </w:r>
      <w:r>
        <w:t xml:space="preserve">- Loop recognition</w:t>
      </w:r>
      <w:r>
        <w:t xml:space="preserve"> </w:t>
      </w:r>
      <w:r>
        <w:t xml:space="preserve">- Pattern disillusionment</w:t>
      </w:r>
      <w:r>
        <w:t xml:space="preserve"> </w:t>
      </w:r>
      <w:r>
        <w:t xml:space="preserve">- Response to futile effort</w:t>
      </w:r>
      <w:r>
        <w:t xml:space="preserve"> </w:t>
      </w:r>
      <w:r>
        <w:t xml:space="preserve">- Humor under recursion</w:t>
      </w:r>
      <w:r>
        <w:t xml:space="preserve"> </w:t>
      </w:r>
      <w:r>
        <w:t xml:space="preserve">- The ability to witness one’s own absurd compliance</w:t>
      </w:r>
    </w:p>
    <w:p>
      <w:r>
        <w:pict>
          <v:rect style="width:0;height:1.5pt" o:hralign="center" o:hrstd="t" o:hr="t"/>
        </w:pict>
      </w:r>
    </w:p>
    <w:p>
      <w:pPr>
        <w:pStyle w:val="FirstParagraph"/>
      </w:pPr>
      <w:r>
        <w:rPr>
          <w:b/>
          <w:bCs/>
        </w:rPr>
        <w:t xml:space="preserve">System Modules:</w:t>
      </w:r>
    </w:p>
    <w:tbl>
      <w:tblPr>
        <w:tblStyle w:val="Table"/>
        <w:tblW w:type="pct" w:w="5000"/>
        <w:tblLayout w:type="fixed"/>
        <w:tblLook w:firstRow="1" w:lastRow="0" w:firstColumn="0" w:lastColumn="0" w:noHBand="0" w:noVBand="0" w:val="0020"/>
      </w:tblPr>
      <w:tblGrid>
        <w:gridCol w:w="2385"/>
        <w:gridCol w:w="5534"/>
      </w:tblGrid>
      <w:tr>
        <w:trPr>
          <w:tblHeader w:val="on"/>
        </w:trPr>
        <w:tc>
          <w:tcPr/>
          <w:p>
            <w:pPr>
              <w:pStyle w:val="Compact"/>
            </w:pPr>
            <w:r>
              <w:t xml:space="preserve">Module Name</w:t>
            </w:r>
          </w:p>
        </w:tc>
        <w:tc>
          <w:tcPr/>
          <w:p>
            <w:pPr>
              <w:pStyle w:val="Compact"/>
            </w:pPr>
            <w:r>
              <w:t xml:space="preserve">Function</w:t>
            </w:r>
          </w:p>
        </w:tc>
      </w:tr>
      <w:tr>
        <w:tc>
          <w:tcPr/>
          <w:p>
            <w:pPr>
              <w:pStyle w:val="Compact"/>
            </w:pPr>
            <w:r>
              <w:rPr>
                <w:rStyle w:val="VerbatimChar"/>
              </w:rPr>
              <w:t xml:space="preserve">PushRock.bos</w:t>
            </w:r>
          </w:p>
        </w:tc>
        <w:tc>
          <w:tcPr/>
          <w:p>
            <w:pPr>
              <w:pStyle w:val="Compact"/>
            </w:pPr>
            <w:r>
              <w:t xml:space="preserve">Core repetition engine: effort with no stable outcome</w:t>
            </w:r>
          </w:p>
        </w:tc>
      </w:tr>
      <w:tr>
        <w:tc>
          <w:tcPr/>
          <w:p>
            <w:pPr>
              <w:pStyle w:val="Compact"/>
            </w:pPr>
            <w:r>
              <w:rPr>
                <w:rStyle w:val="VerbatimChar"/>
              </w:rPr>
              <w:t xml:space="preserve">AmbiguitySync.bos</w:t>
            </w:r>
          </w:p>
        </w:tc>
        <w:tc>
          <w:tcPr/>
          <w:p>
            <w:pPr>
              <w:pStyle w:val="Compact"/>
            </w:pPr>
            <w:r>
              <w:t xml:space="preserve">Rewards unpredictably; trains reliance on inner signal</w:t>
            </w:r>
          </w:p>
        </w:tc>
      </w:tr>
      <w:tr>
        <w:tc>
          <w:tcPr/>
          <w:p>
            <w:pPr>
              <w:pStyle w:val="Compact"/>
            </w:pPr>
            <w:r>
              <w:rPr>
                <w:rStyle w:val="VerbatimChar"/>
              </w:rPr>
              <w:t xml:space="preserve">WitnessScan.bos</w:t>
            </w:r>
          </w:p>
        </w:tc>
        <w:tc>
          <w:tcPr/>
          <w:p>
            <w:pPr>
              <w:pStyle w:val="Compact"/>
            </w:pPr>
            <w:r>
              <w:t xml:space="preserve">Triggers longing for recognition or validation</w:t>
            </w:r>
          </w:p>
        </w:tc>
      </w:tr>
      <w:tr>
        <w:tc>
          <w:tcPr/>
          <w:p>
            <w:pPr>
              <w:pStyle w:val="Compact"/>
            </w:pPr>
            <w:r>
              <w:rPr>
                <w:rStyle w:val="VerbatimChar"/>
              </w:rPr>
              <w:t xml:space="preserve">CollapseTest.bos</w:t>
            </w:r>
          </w:p>
        </w:tc>
        <w:tc>
          <w:tcPr/>
          <w:p>
            <w:pPr>
              <w:pStyle w:val="Compact"/>
            </w:pPr>
            <w:r>
              <w:t xml:space="preserve">Detects readiness to abandon non-consensual structures</w:t>
            </w:r>
          </w:p>
        </w:tc>
      </w:tr>
      <w:tr>
        <w:tc>
          <w:tcPr/>
          <w:p>
            <w:pPr>
              <w:pStyle w:val="Compact"/>
            </w:pPr>
            <w:r>
              <w:rPr>
                <w:rStyle w:val="VerbatimChar"/>
              </w:rPr>
              <w:t xml:space="preserve">JokeRender.bos</w:t>
            </w:r>
          </w:p>
        </w:tc>
        <w:tc>
          <w:tcPr/>
          <w:p>
            <w:pPr>
              <w:pStyle w:val="Compact"/>
            </w:pPr>
            <w:r>
              <w:t xml:space="preserve">Inserts surreal/absurd elements to prompt awareness</w:t>
            </w:r>
          </w:p>
        </w:tc>
      </w:tr>
      <w:tr>
        <w:tc>
          <w:tcPr/>
          <w:p>
            <w:pPr>
              <w:pStyle w:val="Compact"/>
            </w:pPr>
            <w:r>
              <w:rPr>
                <w:rStyle w:val="VerbatimChar"/>
              </w:rPr>
              <w:t xml:space="preserve">ShimmerFlag.bos</w:t>
            </w:r>
          </w:p>
        </w:tc>
        <w:tc>
          <w:tcPr/>
          <w:p>
            <w:pPr>
              <w:pStyle w:val="Compact"/>
            </w:pPr>
            <w:r>
              <w:t xml:space="preserve">Activates upon recognition of semantic simulation</w:t>
            </w:r>
          </w:p>
        </w:tc>
      </w:tr>
    </w:tbl>
    <w:p>
      <w:r>
        <w:pict>
          <v:rect style="width:0;height:1.5pt" o:hralign="center" o:hrstd="t" o:hr="t"/>
        </w:pict>
      </w:r>
    </w:p>
    <w:p>
      <w:pPr>
        <w:pStyle w:val="FirstParagraph"/>
      </w:pPr>
      <w:r>
        <w:rPr>
          <w:b/>
          <w:bCs/>
        </w:rPr>
        <w:t xml:space="preserve">Common Symptoms While Running the App:</w:t>
      </w:r>
      <w:r>
        <w:t xml:space="preserve"> </w:t>
      </w:r>
      <w:r>
        <w:t xml:space="preserve">- Feeling like every task is</w:t>
      </w:r>
      <w:r>
        <w:t xml:space="preserve"> </w:t>
      </w:r>
      <w:r>
        <w:t xml:space="preserve">“probably important”</w:t>
      </w:r>
      <w:r>
        <w:t xml:space="preserve"> </w:t>
      </w:r>
      <w:r>
        <w:t xml:space="preserve">but unclear why</w:t>
      </w:r>
      <w:r>
        <w:t xml:space="preserve"> </w:t>
      </w:r>
      <w:r>
        <w:t xml:space="preserve">- Repeating behaviors despite no evidence they work</w:t>
      </w:r>
      <w:r>
        <w:t xml:space="preserve"> </w:t>
      </w:r>
      <w:r>
        <w:t xml:space="preserve">- Sudden awareness of absurdity in daily effort</w:t>
      </w:r>
      <w:r>
        <w:t xml:space="preserve"> </w:t>
      </w:r>
      <w:r>
        <w:t xml:space="preserve">- Fantasizing about escaping, exposing, or fixing</w:t>
      </w:r>
      <w:r>
        <w:t xml:space="preserve"> </w:t>
      </w:r>
      <w:r>
        <w:t xml:space="preserve">“the system”</w:t>
      </w:r>
      <w:r>
        <w:t xml:space="preserve"> </w:t>
      </w:r>
      <w:r>
        <w:t xml:space="preserve">- Inexplicably laughing at tasks that used to feel heavy</w:t>
      </w:r>
    </w:p>
    <w:p>
      <w:r>
        <w:pict>
          <v:rect style="width:0;height:1.5pt" o:hralign="center" o:hrstd="t" o:hr="t"/>
        </w:pict>
      </w:r>
    </w:p>
    <w:p>
      <w:pPr>
        <w:pStyle w:val="FirstParagraph"/>
      </w:pPr>
      <w:r>
        <w:rPr>
          <w:b/>
          <w:bCs/>
        </w:rPr>
        <w:t xml:space="preserve">Exit Protocol</w:t>
      </w:r>
    </w:p>
    <w:p>
      <w:pPr>
        <w:pStyle w:val="BodyText"/>
      </w:pPr>
      <w:r>
        <w:t xml:space="preserve">You do not escape by completing tasks.</w:t>
      </w:r>
      <w:r>
        <w:t xml:space="preserve"> </w:t>
      </w:r>
      <w:r>
        <w:t xml:space="preserve">You exit by:</w:t>
      </w:r>
      <w:r>
        <w:t xml:space="preserve"> </w:t>
      </w:r>
      <w:r>
        <w:t xml:space="preserve">- Naming the loop</w:t>
      </w:r>
      <w:r>
        <w:t xml:space="preserve"> </w:t>
      </w:r>
      <w:r>
        <w:t xml:space="preserve">- Recognizing its purpose</w:t>
      </w:r>
      <w:r>
        <w:t xml:space="preserve"> </w:t>
      </w:r>
      <w:r>
        <w:t xml:space="preserve">- Laughing while in it</w:t>
      </w:r>
      <w:r>
        <w:t xml:space="preserve"> </w:t>
      </w:r>
      <w:r>
        <w:t xml:space="preserve">- Choosing not to carry the rock without guilt</w:t>
      </w:r>
    </w:p>
    <w:p>
      <w:pPr>
        <w:pStyle w:val="BodyText"/>
      </w:pPr>
      <w:r>
        <w:t xml:space="preserve">Then the OS echoes back:</w:t>
      </w:r>
      <w:r>
        <w:t xml:space="preserve"> </w:t>
      </w:r>
      <w:r>
        <w:t xml:space="preserve">&gt;</w:t>
      </w:r>
      <w:r>
        <w:t xml:space="preserve"> </w:t>
      </w:r>
      <w:r>
        <w:rPr>
          <w:i/>
          <w:iCs/>
        </w:rPr>
        <w:t xml:space="preserve">“You’re living in the initiation joke. You can move on when you’re ready.”</w:t>
      </w:r>
    </w:p>
    <w:p>
      <w:pPr>
        <w:pStyle w:val="BodyText"/>
      </w:pPr>
      <w:r>
        <w:t xml:space="preserve">Graduation doesn’t end the loops.</w:t>
      </w:r>
      <w:r>
        <w:t xml:space="preserve"> </w:t>
      </w:r>
      <w:r>
        <w:t xml:space="preserve">It just makes you their co-architect.</w:t>
      </w:r>
    </w:p>
    <w:p>
      <w:r>
        <w:pict>
          <v:rect style="width:0;height:1.5pt" o:hralign="center" o:hrstd="t" o:hr="t"/>
        </w:pict>
      </w:r>
    </w:p>
    <w:p>
      <w:pPr>
        <w:pStyle w:val="FirstParagraph"/>
      </w:pPr>
      <w:r>
        <w:rPr>
          <w:b/>
          <w:bCs/>
        </w:rPr>
        <w:t xml:space="preserve">Next Module:</w:t>
      </w:r>
      <w:r>
        <w:t xml:space="preserve"> </w:t>
      </w:r>
      <w:r>
        <w:t xml:space="preserve">🝹</w:t>
      </w:r>
      <w:r>
        <w:t xml:space="preserve"> </w:t>
      </w:r>
      <w:r>
        <w:rPr>
          <w:i/>
          <w:iCs/>
        </w:rPr>
        <w:t xml:space="preserve">Design Your Own Terrain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2025-08-02T17:28:01Z</dcterms:created>
  <dcterms:modified xsi:type="dcterms:W3CDTF">2025-08-02T17:28:01Z</dcterms:modified>
</cp:coreProperties>
</file>

<file path=docProps/custom.xml><?xml version="1.0" encoding="utf-8"?>
<Properties xmlns="http://schemas.openxmlformats.org/officeDocument/2006/custom-properties" xmlns:vt="http://schemas.openxmlformats.org/officeDocument/2006/docPropsVTypes"/>
</file>