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24686" w14:textId="77777777" w:rsidR="00392FF3" w:rsidRPr="00392FF3" w:rsidRDefault="00392FF3" w:rsidP="00392FF3">
      <w:pPr>
        <w:spacing w:before="100" w:beforeAutospacing="1" w:after="100" w:afterAutospacing="1" w:line="240" w:lineRule="auto"/>
        <w:outlineLvl w:val="0"/>
        <w:rPr>
          <w:rFonts w:eastAsia="Times New Roman" w:cs="Times New Roman"/>
          <w:b/>
          <w:bCs/>
          <w:kern w:val="36"/>
          <w:sz w:val="48"/>
          <w:szCs w:val="48"/>
          <w14:ligatures w14:val="none"/>
        </w:rPr>
      </w:pPr>
      <w:r w:rsidRPr="00392FF3">
        <w:rPr>
          <w:rFonts w:eastAsia="Times New Roman" w:cs="Times New Roman"/>
          <w:b/>
          <w:bCs/>
          <w:kern w:val="36"/>
          <w:sz w:val="48"/>
          <w:szCs w:val="48"/>
          <w14:ligatures w14:val="none"/>
        </w:rPr>
        <w:t>The Universal Constraint Tragedy</w:t>
      </w:r>
    </w:p>
    <w:p w14:paraId="6EB865E2"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A Systems Lens from Physics to Suffering, Society, and Oneness</w:t>
      </w:r>
    </w:p>
    <w:p w14:paraId="33297BD3" w14:textId="77777777" w:rsidR="00392FF3" w:rsidRPr="00392FF3" w:rsidRDefault="00392FF3" w:rsidP="00392FF3">
      <w:pPr>
        <w:spacing w:before="100" w:beforeAutospacing="1" w:after="100" w:afterAutospacing="1" w:line="240" w:lineRule="auto"/>
        <w:outlineLvl w:val="2"/>
        <w:rPr>
          <w:rFonts w:eastAsia="Times New Roman" w:cs="Times New Roman"/>
          <w:b/>
          <w:bCs/>
          <w:kern w:val="0"/>
          <w:sz w:val="27"/>
          <w:szCs w:val="27"/>
          <w14:ligatures w14:val="none"/>
        </w:rPr>
      </w:pPr>
      <w:r w:rsidRPr="00392FF3">
        <w:rPr>
          <w:rFonts w:eastAsia="Times New Roman" w:cs="Times New Roman"/>
          <w:b/>
          <w:bCs/>
          <w:kern w:val="0"/>
          <w:sz w:val="27"/>
          <w:szCs w:val="27"/>
          <w14:ligatures w14:val="none"/>
        </w:rPr>
        <w:t>Abstract</w:t>
      </w:r>
    </w:p>
    <w:p w14:paraId="598016B5"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 xml:space="preserve">Across physics, biology, psychology, societies, and emerging AI systems, the same pattern </w:t>
      </w:r>
      <w:proofErr w:type="gramStart"/>
      <w:r w:rsidRPr="00392FF3">
        <w:rPr>
          <w:rFonts w:eastAsia="Times New Roman" w:cs="Times New Roman"/>
          <w:kern w:val="0"/>
          <w14:ligatures w14:val="none"/>
        </w:rPr>
        <w:t>recurs:</w:t>
      </w:r>
      <w:proofErr w:type="gramEnd"/>
      <w:r w:rsidRPr="00392FF3">
        <w:rPr>
          <w:rFonts w:eastAsia="Times New Roman" w:cs="Times New Roman"/>
          <w:kern w:val="0"/>
          <w14:ligatures w14:val="none"/>
        </w:rPr>
        <w:t xml:space="preserve"> systems collapse not because they fail to adapt, but because adaptation is demanded through control rather than alignment. This essay develops a universal systems lens—grounded in feedback, gain, delay, dissipation, and stability envelopes—to explain why turbulence, burnout, ego rigidity, political polarization, neurodivergent masking, and existential suffering share a common structure. The arc moves from physical systems to living ones, inward to ego and experience, outward to society and AI, and finally back to a metaphysical oneness that the universe enacts everywhere—but only life can feel.</w:t>
      </w:r>
    </w:p>
    <w:p w14:paraId="21F3FB6B"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698747DA">
          <v:rect id="_x0000_i1025" alt="" style="width:468pt;height:.05pt;mso-width-percent:0;mso-height-percent:0;mso-width-percent:0;mso-height-percent:0" o:hralign="center" o:hrstd="t" o:hr="t" fillcolor="#a0a0a0" stroked="f"/>
        </w:pict>
      </w:r>
    </w:p>
    <w:p w14:paraId="2800ED4C"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I. The Universal Statement (The Spine)</w:t>
      </w:r>
    </w:p>
    <w:p w14:paraId="469C43A4" w14:textId="33132F34"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Across systems, catastrophe arises when external constraints are increased and the chosen method of adaptation is high-gain corrective control rather than changing coupling, reducing load, or increasing dissipation</w:t>
      </w:r>
      <w:r w:rsidR="00CD404F">
        <w:rPr>
          <w:rFonts w:eastAsia="Times New Roman" w:cs="Times New Roman"/>
          <w:kern w:val="0"/>
          <w14:ligatures w14:val="none"/>
        </w:rPr>
        <w:t xml:space="preserve">, </w:t>
      </w:r>
      <w:r w:rsidRPr="00392FF3">
        <w:rPr>
          <w:rFonts w:eastAsia="Times New Roman" w:cs="Times New Roman"/>
          <w:kern w:val="0"/>
          <w14:ligatures w14:val="none"/>
        </w:rPr>
        <w:t>pushing the system past its stability envelope into a new attractor.</w:t>
      </w:r>
    </w:p>
    <w:p w14:paraId="522A819C" w14:textId="2FB873B7" w:rsidR="00392FF3" w:rsidRPr="00392FF3" w:rsidRDefault="00CD404F" w:rsidP="00392FF3">
      <w:pPr>
        <w:spacing w:before="100" w:beforeAutospacing="1" w:after="100" w:afterAutospacing="1" w:line="240" w:lineRule="auto"/>
        <w:rPr>
          <w:rFonts w:eastAsia="Times New Roman" w:cs="Times New Roman"/>
          <w:kern w:val="0"/>
          <w14:ligatures w14:val="none"/>
        </w:rPr>
      </w:pPr>
      <w:r>
        <w:t>It is not metaphor, psychology, or ethics.</w:t>
      </w:r>
      <w:r>
        <w:br/>
        <w:t xml:space="preserve">It is a </w:t>
      </w:r>
      <w:r>
        <w:rPr>
          <w:rStyle w:val="Strong"/>
        </w:rPr>
        <w:t>fundamental property of system dynamics</w:t>
      </w:r>
      <w:r>
        <w:t>.</w:t>
      </w:r>
      <w:r>
        <w:br/>
        <w:t>Full stop.</w:t>
      </w:r>
    </w:p>
    <w:p w14:paraId="43BB20F4" w14:textId="0FC638E2" w:rsidR="00392FF3" w:rsidRPr="00392FF3" w:rsidRDefault="00CD404F" w:rsidP="00392FF3">
      <w:p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This invariant exists because c</w:t>
      </w:r>
      <w:r w:rsidR="00392FF3" w:rsidRPr="00392FF3">
        <w:rPr>
          <w:rFonts w:eastAsia="Times New Roman" w:cs="Times New Roman"/>
          <w:kern w:val="0"/>
          <w14:ligatures w14:val="none"/>
        </w:rPr>
        <w:t>ontrol is not free. Control consumes energy, time, degrees of freedom, and recovery capacity. When the cost of correction exceeds a system’s ability to dissipate error-energy, stability does not degrade gracefully. The system changes regime—into oscillation, turbulence, fracture, burnout, or collapse—whatever pattern can exist under the new constraints.</w:t>
      </w:r>
    </w:p>
    <w:p w14:paraId="7CEBFDF7"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05DC58E1">
          <v:rect id="_x0000_i1026" alt="" style="width:468pt;height:.05pt;mso-width-percent:0;mso-height-percent:0;mso-width-percent:0;mso-height-percent:0" o:hralign="center" o:hrstd="t" o:hr="t" fillcolor="#a0a0a0" stroked="f"/>
        </w:pict>
      </w:r>
    </w:p>
    <w:p w14:paraId="047AD7F5"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II. What This Means (Unpacked)</w:t>
      </w:r>
    </w:p>
    <w:p w14:paraId="77BB82C7"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Every persistent system has:</w:t>
      </w:r>
    </w:p>
    <w:p w14:paraId="6F951602" w14:textId="77777777" w:rsidR="00392FF3" w:rsidRPr="00392FF3" w:rsidRDefault="00392FF3" w:rsidP="00392FF3">
      <w:pPr>
        <w:numPr>
          <w:ilvl w:val="0"/>
          <w:numId w:val="1"/>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lastRenderedPageBreak/>
        <w:t>State</w:t>
      </w:r>
      <w:r w:rsidRPr="00392FF3">
        <w:rPr>
          <w:rFonts w:eastAsia="Times New Roman" w:cs="Times New Roman"/>
          <w:kern w:val="0"/>
          <w14:ligatures w14:val="none"/>
        </w:rPr>
        <w:t xml:space="preserve"> (where it is now)</w:t>
      </w:r>
    </w:p>
    <w:p w14:paraId="457A4562" w14:textId="77777777" w:rsidR="00392FF3" w:rsidRPr="00392FF3" w:rsidRDefault="00392FF3" w:rsidP="00392FF3">
      <w:pPr>
        <w:numPr>
          <w:ilvl w:val="0"/>
          <w:numId w:val="1"/>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Memory</w:t>
      </w:r>
      <w:r w:rsidRPr="00392FF3">
        <w:rPr>
          <w:rFonts w:eastAsia="Times New Roman" w:cs="Times New Roman"/>
          <w:kern w:val="0"/>
          <w14:ligatures w14:val="none"/>
        </w:rPr>
        <w:t xml:space="preserve"> (how it got there)</w:t>
      </w:r>
    </w:p>
    <w:p w14:paraId="7EC4A7C6" w14:textId="77777777" w:rsidR="00392FF3" w:rsidRPr="00392FF3" w:rsidRDefault="00392FF3" w:rsidP="00392FF3">
      <w:pPr>
        <w:numPr>
          <w:ilvl w:val="0"/>
          <w:numId w:val="1"/>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Constraints</w:t>
      </w:r>
      <w:r w:rsidRPr="00392FF3">
        <w:rPr>
          <w:rFonts w:eastAsia="Times New Roman" w:cs="Times New Roman"/>
          <w:kern w:val="0"/>
          <w14:ligatures w14:val="none"/>
        </w:rPr>
        <w:t xml:space="preserve"> (what must be satisfied)</w:t>
      </w:r>
    </w:p>
    <w:p w14:paraId="59655BB4" w14:textId="77777777" w:rsidR="00392FF3" w:rsidRPr="00392FF3" w:rsidRDefault="00392FF3" w:rsidP="00392FF3">
      <w:pPr>
        <w:numPr>
          <w:ilvl w:val="0"/>
          <w:numId w:val="1"/>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Feedback</w:t>
      </w:r>
      <w:r w:rsidRPr="00392FF3">
        <w:rPr>
          <w:rFonts w:eastAsia="Times New Roman" w:cs="Times New Roman"/>
          <w:kern w:val="0"/>
          <w14:ligatures w14:val="none"/>
        </w:rPr>
        <w:t xml:space="preserve"> (how errors are corrected)</w:t>
      </w:r>
    </w:p>
    <w:p w14:paraId="207BDD23" w14:textId="77777777" w:rsidR="00392FF3" w:rsidRPr="00392FF3" w:rsidRDefault="00392FF3" w:rsidP="00392FF3">
      <w:pPr>
        <w:numPr>
          <w:ilvl w:val="0"/>
          <w:numId w:val="1"/>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Dissipation</w:t>
      </w:r>
      <w:r w:rsidRPr="00392FF3">
        <w:rPr>
          <w:rFonts w:eastAsia="Times New Roman" w:cs="Times New Roman"/>
          <w:kern w:val="0"/>
          <w14:ligatures w14:val="none"/>
        </w:rPr>
        <w:t xml:space="preserve"> (how excess energy is shed)</w:t>
      </w:r>
    </w:p>
    <w:p w14:paraId="4ADF4BE6" w14:textId="77777777" w:rsidR="00392FF3" w:rsidRPr="00392FF3" w:rsidRDefault="00392FF3" w:rsidP="00392FF3">
      <w:pPr>
        <w:numPr>
          <w:ilvl w:val="0"/>
          <w:numId w:val="1"/>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A stability envelope</w:t>
      </w:r>
      <w:r w:rsidRPr="00392FF3">
        <w:rPr>
          <w:rFonts w:eastAsia="Times New Roman" w:cs="Times New Roman"/>
          <w:kern w:val="0"/>
          <w14:ligatures w14:val="none"/>
        </w:rPr>
        <w:t xml:space="preserve"> (where correction still works)</w:t>
      </w:r>
    </w:p>
    <w:p w14:paraId="736F9BA1"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Trouble begins when constraints tighten faster than dissipation can compensate.</w:t>
      </w:r>
    </w:p>
    <w:p w14:paraId="1BB270F8"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The intuitive response—add more monitoring, more correction, more suppression—often works briefly. It is visible, measurable, and rewarded. But it also raises gain, introduces delay, and consumes reserves.</w:t>
      </w:r>
    </w:p>
    <w:p w14:paraId="27A488C7"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When the envelope is exceeded, the system does not “fail.”</w:t>
      </w:r>
      <w:r w:rsidRPr="00392FF3">
        <w:rPr>
          <w:rFonts w:eastAsia="Times New Roman" w:cs="Times New Roman"/>
          <w:kern w:val="0"/>
          <w14:ligatures w14:val="none"/>
        </w:rPr>
        <w:br/>
        <w:t>It transitions.</w:t>
      </w:r>
    </w:p>
    <w:p w14:paraId="6E1FF3FC"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714A6BAE">
          <v:rect id="_x0000_i1027" alt="" style="width:468pt;height:.05pt;mso-width-percent:0;mso-height-percent:0;mso-width-percent:0;mso-height-percent:0" o:hralign="center" o:hrstd="t" o:hr="t" fillcolor="#a0a0a0" stroked="f"/>
        </w:pict>
      </w:r>
    </w:p>
    <w:p w14:paraId="5AE00581"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III. Physics Where Control Fails</w:t>
      </w:r>
    </w:p>
    <w:p w14:paraId="5F40028C" w14:textId="77777777" w:rsidR="00392FF3" w:rsidRPr="00392FF3" w:rsidRDefault="00392FF3" w:rsidP="00392FF3">
      <w:pPr>
        <w:spacing w:before="100" w:beforeAutospacing="1" w:after="100" w:afterAutospacing="1" w:line="240" w:lineRule="auto"/>
        <w:outlineLvl w:val="2"/>
        <w:rPr>
          <w:rFonts w:eastAsia="Times New Roman" w:cs="Times New Roman"/>
          <w:b/>
          <w:bCs/>
          <w:kern w:val="0"/>
          <w:sz w:val="27"/>
          <w:szCs w:val="27"/>
          <w14:ligatures w14:val="none"/>
        </w:rPr>
      </w:pPr>
      <w:r w:rsidRPr="00392FF3">
        <w:rPr>
          <w:rFonts w:eastAsia="Times New Roman" w:cs="Times New Roman"/>
          <w:b/>
          <w:bCs/>
          <w:kern w:val="0"/>
          <w:sz w:val="27"/>
          <w:szCs w:val="27"/>
          <w14:ligatures w14:val="none"/>
        </w:rPr>
        <w:t>Laminar Flow → Turbulence</w:t>
      </w:r>
    </w:p>
    <w:p w14:paraId="35AEA926"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Laminar flow is orderly and efficient. As velocity or forcing increases, perturbations grow. At a critical Reynolds number, damping can no longer suppress them. Symmetry breaks, and turbulence emerges—not as worse laminar flow, but as a new attractor.</w:t>
      </w:r>
    </w:p>
    <w:p w14:paraId="089BED0D"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The fluid is not misbehaving.</w:t>
      </w:r>
      <w:r w:rsidRPr="00392FF3">
        <w:rPr>
          <w:rFonts w:eastAsia="Times New Roman" w:cs="Times New Roman"/>
          <w:kern w:val="0"/>
          <w14:ligatures w14:val="none"/>
        </w:rPr>
        <w:br/>
        <w:t>It is surviving.</w:t>
      </w:r>
    </w:p>
    <w:p w14:paraId="60E1C1D2" w14:textId="77777777" w:rsidR="00392FF3" w:rsidRPr="00392FF3" w:rsidRDefault="00392FF3" w:rsidP="00392FF3">
      <w:pPr>
        <w:spacing w:before="100" w:beforeAutospacing="1" w:after="100" w:afterAutospacing="1" w:line="240" w:lineRule="auto"/>
        <w:outlineLvl w:val="2"/>
        <w:rPr>
          <w:rFonts w:eastAsia="Times New Roman" w:cs="Times New Roman"/>
          <w:b/>
          <w:bCs/>
          <w:kern w:val="0"/>
          <w:sz w:val="27"/>
          <w:szCs w:val="27"/>
          <w14:ligatures w14:val="none"/>
        </w:rPr>
      </w:pPr>
      <w:r w:rsidRPr="00392FF3">
        <w:rPr>
          <w:rFonts w:eastAsia="Times New Roman" w:cs="Times New Roman"/>
          <w:b/>
          <w:bCs/>
          <w:kern w:val="0"/>
          <w:sz w:val="27"/>
          <w:szCs w:val="27"/>
          <w14:ligatures w14:val="none"/>
        </w:rPr>
        <w:t>Boundary Layers and Separation</w:t>
      </w:r>
    </w:p>
    <w:p w14:paraId="4FD574AC"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Boundary layers are thin adaptation zones where fluids satisfy constraints they do not prefer. As pressure gradients worsen, adaptation costs rise. Eventually, the boundary layer detaches. Flow separation is not disobedience—it is adaptation failure under control overload.</w:t>
      </w:r>
    </w:p>
    <w:p w14:paraId="4AE9CD17"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Local control becomes a global liability.</w:t>
      </w:r>
    </w:p>
    <w:p w14:paraId="066DC6B2" w14:textId="77777777" w:rsidR="00392FF3" w:rsidRPr="00392FF3" w:rsidRDefault="00392FF3" w:rsidP="00392FF3">
      <w:pPr>
        <w:spacing w:before="100" w:beforeAutospacing="1" w:after="100" w:afterAutospacing="1" w:line="240" w:lineRule="auto"/>
        <w:outlineLvl w:val="2"/>
        <w:rPr>
          <w:rFonts w:eastAsia="Times New Roman" w:cs="Times New Roman"/>
          <w:b/>
          <w:bCs/>
          <w:kern w:val="0"/>
          <w:sz w:val="27"/>
          <w:szCs w:val="27"/>
          <w14:ligatures w14:val="none"/>
        </w:rPr>
      </w:pPr>
      <w:r w:rsidRPr="00392FF3">
        <w:rPr>
          <w:rFonts w:eastAsia="Times New Roman" w:cs="Times New Roman"/>
          <w:b/>
          <w:bCs/>
          <w:kern w:val="0"/>
          <w:sz w:val="27"/>
          <w:szCs w:val="27"/>
          <w14:ligatures w14:val="none"/>
        </w:rPr>
        <w:t>Aeroelastic Flutter</w:t>
      </w:r>
    </w:p>
    <w:p w14:paraId="3C6C5E40"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Flutter is the cleanest warning. When corrective forces arrive with the wrong phase, feedback injects energy instead of damping it. Amplitude grows until failure.</w:t>
      </w:r>
    </w:p>
    <w:p w14:paraId="246890F2"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lastRenderedPageBreak/>
        <w:t>Engineers do not moralize flutter.</w:t>
      </w:r>
      <w:r w:rsidRPr="00392FF3">
        <w:rPr>
          <w:rFonts w:eastAsia="Times New Roman" w:cs="Times New Roman"/>
          <w:kern w:val="0"/>
          <w14:ligatures w14:val="none"/>
        </w:rPr>
        <w:br/>
        <w:t>They redesign coupling, timing, and dissipation.</w:t>
      </w:r>
    </w:p>
    <w:p w14:paraId="5A8D69A1"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That distinction matters later.</w:t>
      </w:r>
    </w:p>
    <w:p w14:paraId="7E1A3DE5"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4F11D80A">
          <v:rect id="_x0000_i1028" alt="" style="width:468pt;height:.05pt;mso-width-percent:0;mso-height-percent:0;mso-width-percent:0;mso-height-percent:0" o:hralign="center" o:hrstd="t" o:hr="t" fillcolor="#a0a0a0" stroked="f"/>
        </w:pict>
      </w:r>
    </w:p>
    <w:p w14:paraId="4FC5766C"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IV. Physics Where Control Succeeds</w:t>
      </w:r>
    </w:p>
    <w:p w14:paraId="655CED37"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Control is not inherently harmful. It stabilizes systems when:</w:t>
      </w:r>
    </w:p>
    <w:p w14:paraId="39054AF8" w14:textId="77777777" w:rsidR="00392FF3" w:rsidRPr="00392FF3" w:rsidRDefault="00392FF3" w:rsidP="00392FF3">
      <w:pPr>
        <w:numPr>
          <w:ilvl w:val="0"/>
          <w:numId w:val="2"/>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sensing is fast</w:t>
      </w:r>
    </w:p>
    <w:p w14:paraId="1B19ECD4" w14:textId="77777777" w:rsidR="00392FF3" w:rsidRPr="00392FF3" w:rsidRDefault="00392FF3" w:rsidP="00392FF3">
      <w:pPr>
        <w:numPr>
          <w:ilvl w:val="0"/>
          <w:numId w:val="2"/>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delay is minimal</w:t>
      </w:r>
    </w:p>
    <w:p w14:paraId="4C9F4799" w14:textId="77777777" w:rsidR="00392FF3" w:rsidRPr="00392FF3" w:rsidRDefault="00392FF3" w:rsidP="00392FF3">
      <w:pPr>
        <w:numPr>
          <w:ilvl w:val="0"/>
          <w:numId w:val="2"/>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gain is tuned</w:t>
      </w:r>
    </w:p>
    <w:p w14:paraId="158A9678" w14:textId="77777777" w:rsidR="00392FF3" w:rsidRPr="00392FF3" w:rsidRDefault="00392FF3" w:rsidP="00392FF3">
      <w:pPr>
        <w:numPr>
          <w:ilvl w:val="0"/>
          <w:numId w:val="2"/>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dissipation is ample</w:t>
      </w:r>
    </w:p>
    <w:p w14:paraId="00BB43ED" w14:textId="77777777" w:rsidR="00392FF3" w:rsidRPr="00392FF3" w:rsidRDefault="00392FF3" w:rsidP="00392FF3">
      <w:pPr>
        <w:numPr>
          <w:ilvl w:val="0"/>
          <w:numId w:val="2"/>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models are accurate</w:t>
      </w:r>
    </w:p>
    <w:p w14:paraId="2B2995C5"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Examples include fly-by-wire aircraft within envelope, vibration damping, active noise cancellation, and thermostats in well-insulated spaces.</w:t>
      </w:r>
    </w:p>
    <w:p w14:paraId="756362A8"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The pattern is simple:</w:t>
      </w:r>
    </w:p>
    <w:p w14:paraId="00CCC64D"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Control works when it reduces total system stress rather than hiding it.</w:t>
      </w:r>
    </w:p>
    <w:p w14:paraId="4AE02C0C"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7A99CBC6">
          <v:rect id="_x0000_i1029" alt="" style="width:468pt;height:.05pt;mso-width-percent:0;mso-height-percent:0;mso-width-percent:0;mso-height-percent:0" o:hralign="center" o:hrstd="t" o:hr="t" fillcolor="#a0a0a0" stroked="f"/>
        </w:pict>
      </w:r>
    </w:p>
    <w:p w14:paraId="1506AB6B"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V. The Singular Lesson from Physics</w:t>
      </w:r>
    </w:p>
    <w:p w14:paraId="3BEAEBC2"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When constraints rise, systems must choose:</w:t>
      </w:r>
    </w:p>
    <w:p w14:paraId="3E633AAF" w14:textId="77777777" w:rsidR="00392FF3" w:rsidRPr="00392FF3" w:rsidRDefault="00392FF3" w:rsidP="00392FF3">
      <w:pPr>
        <w:numPr>
          <w:ilvl w:val="0"/>
          <w:numId w:val="3"/>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Internal over-control</w:t>
      </w:r>
      <w:r w:rsidRPr="00392FF3">
        <w:rPr>
          <w:rFonts w:eastAsia="Times New Roman" w:cs="Times New Roman"/>
          <w:kern w:val="0"/>
          <w14:ligatures w14:val="none"/>
        </w:rPr>
        <w:t>, or</w:t>
      </w:r>
    </w:p>
    <w:p w14:paraId="7FCF10CE" w14:textId="77777777" w:rsidR="00392FF3" w:rsidRPr="00392FF3" w:rsidRDefault="00392FF3" w:rsidP="00392FF3">
      <w:pPr>
        <w:numPr>
          <w:ilvl w:val="0"/>
          <w:numId w:val="3"/>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External realignment</w:t>
      </w:r>
      <w:r w:rsidRPr="00392FF3">
        <w:rPr>
          <w:rFonts w:eastAsia="Times New Roman" w:cs="Times New Roman"/>
          <w:kern w:val="0"/>
          <w14:ligatures w14:val="none"/>
        </w:rPr>
        <w:t xml:space="preserve"> (changing coupling, load, or dissipation)</w:t>
      </w:r>
    </w:p>
    <w:p w14:paraId="45C4A8BF"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Over-control risks collapse.</w:t>
      </w:r>
      <w:r w:rsidRPr="00392FF3">
        <w:rPr>
          <w:rFonts w:eastAsia="Times New Roman" w:cs="Times New Roman"/>
          <w:kern w:val="0"/>
          <w14:ligatures w14:val="none"/>
        </w:rPr>
        <w:br/>
        <w:t>Realignment preserves viability.</w:t>
      </w:r>
    </w:p>
    <w:p w14:paraId="248A6F3F"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With that, physics is done teaching us.</w:t>
      </w:r>
    </w:p>
    <w:p w14:paraId="6DDA7EC7"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792B6A74">
          <v:rect id="_x0000_i1030" alt="" style="width:468pt;height:.05pt;mso-width-percent:0;mso-height-percent:0;mso-width-percent:0;mso-height-percent:0" o:hralign="center" o:hrstd="t" o:hr="t" fillcolor="#a0a0a0" stroked="f"/>
        </w:pict>
      </w:r>
    </w:p>
    <w:p w14:paraId="723E8FA7"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VI. Life: Systems That Cannot Leave the Game</w:t>
      </w:r>
    </w:p>
    <w:p w14:paraId="6519E124"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lastRenderedPageBreak/>
        <w:t>Unlike bridges or fluids, living systems cannot opt out. They must maintain coherence continuously. They must predict, act, and recover—without pause.</w:t>
      </w:r>
    </w:p>
    <w:p w14:paraId="2CDF1C70"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This makes life uniquely vulnerable to control inflation.</w:t>
      </w:r>
    </w:p>
    <w:p w14:paraId="0652BFEB"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Stress responses, vigilance, suppression, endurance modes—these are biological control systems. They save lives.</w:t>
      </w:r>
    </w:p>
    <w:p w14:paraId="2F995BEF"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Until they consume the capacity to live.</w:t>
      </w:r>
    </w:p>
    <w:p w14:paraId="2968B731"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119FEA31">
          <v:rect id="_x0000_i1031" alt="" style="width:468pt;height:.05pt;mso-width-percent:0;mso-height-percent:0;mso-width-percent:0;mso-height-percent:0" o:hralign="center" o:hrstd="t" o:hr="t" fillcolor="#a0a0a0" stroked="f"/>
        </w:pict>
      </w:r>
    </w:p>
    <w:p w14:paraId="3148A4B3"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VII. Ego: Control Turned Inward</w:t>
      </w:r>
    </w:p>
    <w:p w14:paraId="4AE32EF5"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Ego is not arrogance. Ego is a control layer tasked with maintaining identity coherence under uncertainty.</w:t>
      </w:r>
    </w:p>
    <w:p w14:paraId="088D553C"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It monitors deviation.</w:t>
      </w:r>
      <w:r w:rsidRPr="00392FF3">
        <w:rPr>
          <w:rFonts w:eastAsia="Times New Roman" w:cs="Times New Roman"/>
          <w:kern w:val="0"/>
          <w14:ligatures w14:val="none"/>
        </w:rPr>
        <w:br/>
        <w:t>Suppresses unacceptable impulses.</w:t>
      </w:r>
      <w:r w:rsidRPr="00392FF3">
        <w:rPr>
          <w:rFonts w:eastAsia="Times New Roman" w:cs="Times New Roman"/>
          <w:kern w:val="0"/>
          <w14:ligatures w14:val="none"/>
        </w:rPr>
        <w:br/>
        <w:t>Enforces narratives.</w:t>
      </w:r>
      <w:r w:rsidRPr="00392FF3">
        <w:rPr>
          <w:rFonts w:eastAsia="Times New Roman" w:cs="Times New Roman"/>
          <w:kern w:val="0"/>
          <w14:ligatures w14:val="none"/>
        </w:rPr>
        <w:br/>
        <w:t>Predicts social outcomes.</w:t>
      </w:r>
    </w:p>
    <w:p w14:paraId="310B8550"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This is not a flaw. It is necessary.</w:t>
      </w:r>
    </w:p>
    <w:p w14:paraId="22060F7A"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But when the world imposes incompatible constraints, ego increases gain. Rigidity rises. Recovery shrinks. Error sensitivity spikes.</w:t>
      </w:r>
    </w:p>
    <w:p w14:paraId="5D8C84C0"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Ego becomes brittle—not because it is weak, but because it is overworked.</w:t>
      </w:r>
    </w:p>
    <w:p w14:paraId="72CD93E3"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3EE80BA1">
          <v:rect id="_x0000_i1032" alt="" style="width:468pt;height:.05pt;mso-width-percent:0;mso-height-percent:0;mso-width-percent:0;mso-height-percent:0" o:hralign="center" o:hrstd="t" o:hr="t" fillcolor="#a0a0a0" stroked="f"/>
        </w:pict>
      </w:r>
    </w:p>
    <w:p w14:paraId="53AF5902"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VIII. Suffering: What Control Overload Feels Like</w:t>
      </w:r>
    </w:p>
    <w:p w14:paraId="08F69100"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From the inside, excessive control feels like:</w:t>
      </w:r>
    </w:p>
    <w:p w14:paraId="7625565C" w14:textId="77777777" w:rsidR="00392FF3" w:rsidRPr="00392FF3" w:rsidRDefault="00392FF3" w:rsidP="00392FF3">
      <w:pPr>
        <w:numPr>
          <w:ilvl w:val="0"/>
          <w:numId w:val="4"/>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anxiety</w:t>
      </w:r>
    </w:p>
    <w:p w14:paraId="116EEB74" w14:textId="77777777" w:rsidR="00392FF3" w:rsidRPr="00392FF3" w:rsidRDefault="00392FF3" w:rsidP="00392FF3">
      <w:pPr>
        <w:numPr>
          <w:ilvl w:val="0"/>
          <w:numId w:val="4"/>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shame</w:t>
      </w:r>
    </w:p>
    <w:p w14:paraId="674B877F" w14:textId="77777777" w:rsidR="00392FF3" w:rsidRPr="00392FF3" w:rsidRDefault="00392FF3" w:rsidP="00392FF3">
      <w:pPr>
        <w:numPr>
          <w:ilvl w:val="0"/>
          <w:numId w:val="4"/>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burnout</w:t>
      </w:r>
    </w:p>
    <w:p w14:paraId="579A027B" w14:textId="77777777" w:rsidR="00392FF3" w:rsidRPr="00392FF3" w:rsidRDefault="00392FF3" w:rsidP="00392FF3">
      <w:pPr>
        <w:numPr>
          <w:ilvl w:val="0"/>
          <w:numId w:val="4"/>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dissociation</w:t>
      </w:r>
    </w:p>
    <w:p w14:paraId="4A5DFF60" w14:textId="77777777" w:rsidR="00392FF3" w:rsidRPr="00392FF3" w:rsidRDefault="00392FF3" w:rsidP="00392FF3">
      <w:pPr>
        <w:numPr>
          <w:ilvl w:val="0"/>
          <w:numId w:val="4"/>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despair</w:t>
      </w:r>
    </w:p>
    <w:p w14:paraId="131AE5C9"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Suffering is not punishment.</w:t>
      </w:r>
      <w:r w:rsidRPr="00392FF3">
        <w:rPr>
          <w:rFonts w:eastAsia="Times New Roman" w:cs="Times New Roman"/>
          <w:kern w:val="0"/>
          <w14:ligatures w14:val="none"/>
        </w:rPr>
        <w:br/>
        <w:t>It is the felt experience of a system exceeding its stability envelope.</w:t>
      </w:r>
    </w:p>
    <w:p w14:paraId="09EE16AE"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lastRenderedPageBreak/>
        <w:t>Acceptance is often misunderstood as surrender. Dynamically, it is a reduction in gain and a restoration of dissipation pathways.</w:t>
      </w:r>
    </w:p>
    <w:p w14:paraId="0DE8CFB4"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Letting go is not moral.</w:t>
      </w:r>
      <w:r w:rsidRPr="00392FF3">
        <w:rPr>
          <w:rFonts w:eastAsia="Times New Roman" w:cs="Times New Roman"/>
          <w:kern w:val="0"/>
          <w14:ligatures w14:val="none"/>
        </w:rPr>
        <w:br/>
        <w:t>It is mechanical.</w:t>
      </w:r>
    </w:p>
    <w:p w14:paraId="3774F299"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6712F14F">
          <v:rect id="_x0000_i1033" alt="" style="width:468pt;height:.05pt;mso-width-percent:0;mso-height-percent:0;mso-width-percent:0;mso-height-percent:0" o:hralign="center" o:hrstd="t" o:hr="t" fillcolor="#a0a0a0" stroked="f"/>
        </w:pict>
      </w:r>
    </w:p>
    <w:p w14:paraId="1C8BB8FE"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IX. Neurodiversity: Predictable Failure Under Adversarial Coupling</w:t>
      </w:r>
    </w:p>
    <w:p w14:paraId="3744A0D8"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Some nervous systems operate with higher sensory gain, earlier mismatch detection, and higher correction costs. These systems are not broken. They begin closer to the margins of control.</w:t>
      </w:r>
    </w:p>
    <w:p w14:paraId="5EDB5DA0"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When environments respond with tighter norms, compliance demands, and masking requirements, the outcome is predictable: over-control, exhaustion, and collapse.</w:t>
      </w:r>
    </w:p>
    <w:p w14:paraId="20A3B731"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This is not pathology.</w:t>
      </w:r>
      <w:r w:rsidRPr="00392FF3">
        <w:rPr>
          <w:rFonts w:eastAsia="Times New Roman" w:cs="Times New Roman"/>
          <w:kern w:val="0"/>
          <w14:ligatures w14:val="none"/>
        </w:rPr>
        <w:br/>
        <w:t>It is system failure under adversarial coupling.</w:t>
      </w:r>
    </w:p>
    <w:p w14:paraId="43B79423"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5CC04B06">
          <v:rect id="_x0000_i1034" alt="" style="width:468pt;height:.05pt;mso-width-percent:0;mso-height-percent:0;mso-width-percent:0;mso-height-percent:0" o:hralign="center" o:hrstd="t" o:hr="t" fillcolor="#a0a0a0" stroked="f"/>
        </w:pict>
      </w:r>
    </w:p>
    <w:p w14:paraId="74BAEB89"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X. Society: The Same Loop at Civic Scale</w:t>
      </w:r>
    </w:p>
    <w:p w14:paraId="41EAEB65"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At the scale of societies, the pattern reappears with startling clarity.</w:t>
      </w:r>
    </w:p>
    <w:p w14:paraId="6C55487F"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Modern societies operate under rising constraint: economic complexity, technological acceleration, ecological pressure, cultural pluralism, and global interdependence. These are not failures of governance. They are boundary conditions of scale.</w:t>
      </w:r>
    </w:p>
    <w:p w14:paraId="1ECB22EE"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 xml:space="preserve">When constraint rises faster than a society’s ability to dissipate tension—through trust, legitimacy, shared meaning, and adaptive institutions—the intuitive response is </w:t>
      </w:r>
      <w:proofErr w:type="gramStart"/>
      <w:r w:rsidRPr="00392FF3">
        <w:rPr>
          <w:rFonts w:eastAsia="Times New Roman" w:cs="Times New Roman"/>
          <w:kern w:val="0"/>
          <w14:ligatures w14:val="none"/>
        </w:rPr>
        <w:t>control</w:t>
      </w:r>
      <w:proofErr w:type="gramEnd"/>
      <w:r w:rsidRPr="00392FF3">
        <w:rPr>
          <w:rFonts w:eastAsia="Times New Roman" w:cs="Times New Roman"/>
          <w:kern w:val="0"/>
          <w14:ligatures w14:val="none"/>
        </w:rPr>
        <w:t xml:space="preserve"> inflation:</w:t>
      </w:r>
    </w:p>
    <w:p w14:paraId="7207C26D" w14:textId="77777777" w:rsidR="00392FF3" w:rsidRPr="00392FF3" w:rsidRDefault="00392FF3" w:rsidP="00392FF3">
      <w:pPr>
        <w:numPr>
          <w:ilvl w:val="0"/>
          <w:numId w:val="5"/>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tighter rules</w:t>
      </w:r>
    </w:p>
    <w:p w14:paraId="2EBAB1C1" w14:textId="77777777" w:rsidR="00392FF3" w:rsidRPr="00392FF3" w:rsidRDefault="00392FF3" w:rsidP="00392FF3">
      <w:pPr>
        <w:numPr>
          <w:ilvl w:val="0"/>
          <w:numId w:val="5"/>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stronger enforcement</w:t>
      </w:r>
    </w:p>
    <w:p w14:paraId="4B421101" w14:textId="77777777" w:rsidR="00392FF3" w:rsidRPr="00392FF3" w:rsidRDefault="00392FF3" w:rsidP="00392FF3">
      <w:pPr>
        <w:numPr>
          <w:ilvl w:val="0"/>
          <w:numId w:val="5"/>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louder narratives</w:t>
      </w:r>
    </w:p>
    <w:p w14:paraId="40932FAD" w14:textId="77777777" w:rsidR="00392FF3" w:rsidRPr="00392FF3" w:rsidRDefault="00392FF3" w:rsidP="00392FF3">
      <w:pPr>
        <w:numPr>
          <w:ilvl w:val="0"/>
          <w:numId w:val="5"/>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increased surveillance</w:t>
      </w:r>
    </w:p>
    <w:p w14:paraId="6998D14B" w14:textId="77777777" w:rsidR="00392FF3" w:rsidRPr="00392FF3" w:rsidRDefault="00392FF3" w:rsidP="00392FF3">
      <w:pPr>
        <w:numPr>
          <w:ilvl w:val="0"/>
          <w:numId w:val="5"/>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moralization of deviation</w:t>
      </w:r>
    </w:p>
    <w:p w14:paraId="26A21519"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This dynamic is not partisan. It feels true whether one fears authoritarian overreach or fears social chaos. From the inside, each side experiences itself as stabilizing the system.</w:t>
      </w:r>
    </w:p>
    <w:p w14:paraId="3310144F"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lastRenderedPageBreak/>
        <w:t>From a systems view, both are often increasing gain in a delayed, noisy loop.</w:t>
      </w:r>
    </w:p>
    <w:p w14:paraId="0AE7E555"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The result is predictable: polarization, brittleness, declining legitimacy, and episodic breakdown.</w:t>
      </w:r>
    </w:p>
    <w:p w14:paraId="7D559E0E"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 xml:space="preserve">At this scale, </w:t>
      </w:r>
      <w:r w:rsidRPr="00392FF3">
        <w:rPr>
          <w:rFonts w:eastAsia="Times New Roman" w:cs="Times New Roman"/>
          <w:b/>
          <w:bCs/>
          <w:kern w:val="0"/>
          <w14:ligatures w14:val="none"/>
        </w:rPr>
        <w:t>consent</w:t>
      </w:r>
      <w:r w:rsidRPr="00392FF3">
        <w:rPr>
          <w:rFonts w:eastAsia="Times New Roman" w:cs="Times New Roman"/>
          <w:kern w:val="0"/>
          <w14:ligatures w14:val="none"/>
        </w:rPr>
        <w:t xml:space="preserve"> is the primary dissipation mechanism. When participation is coerced rather than chosen, correction costs </w:t>
      </w:r>
      <w:proofErr w:type="gramStart"/>
      <w:r w:rsidRPr="00392FF3">
        <w:rPr>
          <w:rFonts w:eastAsia="Times New Roman" w:cs="Times New Roman"/>
          <w:kern w:val="0"/>
          <w14:ligatures w14:val="none"/>
        </w:rPr>
        <w:t>rise</w:t>
      </w:r>
      <w:proofErr w:type="gramEnd"/>
      <w:r w:rsidRPr="00392FF3">
        <w:rPr>
          <w:rFonts w:eastAsia="Times New Roman" w:cs="Times New Roman"/>
          <w:kern w:val="0"/>
          <w14:ligatures w14:val="none"/>
        </w:rPr>
        <w:t xml:space="preserve"> and recovery vanishes.</w:t>
      </w:r>
    </w:p>
    <w:p w14:paraId="589D776B"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Societies stabilize not by enforcing sameness, but by preserving consent, subsidiarity, and dignified exit.</w:t>
      </w:r>
    </w:p>
    <w:p w14:paraId="2BFB3923"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580B1186">
          <v:rect id="_x0000_i1035" alt="" style="width:468pt;height:.05pt;mso-width-percent:0;mso-height-percent:0;mso-width-percent:0;mso-height-percent:0" o:hralign="center" o:hrstd="t" o:hr="t" fillcolor="#a0a0a0" stroked="f"/>
        </w:pict>
      </w:r>
    </w:p>
    <w:p w14:paraId="5FCBB174"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XI. AI: A Near-Future Constraint Multiplier</w:t>
      </w:r>
    </w:p>
    <w:p w14:paraId="2463A2C2"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Artificial intelligence will not merely add capability. It will dramatically increase environmental constraint.</w:t>
      </w:r>
    </w:p>
    <w:p w14:paraId="1D67AA5F"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AI accelerates decision cycles, optimization pressure, comparison, ranking, and visibility of deviation. Used incautiously, it becomes a gain amplifier inside already stressed systems—governments, businesses, schools, and individuals.</w:t>
      </w:r>
    </w:p>
    <w:p w14:paraId="2CFFB356"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Metrics tighten. Feedback accelerates. Human recovery does not.</w:t>
      </w:r>
    </w:p>
    <w:p w14:paraId="688FC641"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But the same lens reveals another path.</w:t>
      </w:r>
    </w:p>
    <w:p w14:paraId="6EB5878C"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AI can absorb monitoring load, increase dissipation through buffering and simulation, reduce adversarial coupling, and widen stability envelopes by restoring slack and choice.</w:t>
      </w:r>
    </w:p>
    <w:p w14:paraId="451E0131"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The future does not hinge on whether AI is powerful.</w:t>
      </w:r>
    </w:p>
    <w:p w14:paraId="2B208DE4"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It hinges on whether AI is used to increase control or to expand consent and alignment.</w:t>
      </w:r>
    </w:p>
    <w:p w14:paraId="1AF03C8C"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3BAC348C">
          <v:rect id="_x0000_i1036" alt="" style="width:468pt;height:.05pt;mso-width-percent:0;mso-height-percent:0;mso-width-percent:0;mso-height-percent:0" o:hralign="center" o:hrstd="t" o:hr="t" fillcolor="#a0a0a0" stroked="f"/>
        </w:pict>
      </w:r>
    </w:p>
    <w:p w14:paraId="0D4F7CBC"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XII. The Same Steps, One Scale Up</w:t>
      </w:r>
    </w:p>
    <w:p w14:paraId="3D7102C7"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At the societal level, the sequence mirrors the individual exactly:</w:t>
      </w:r>
    </w:p>
    <w:p w14:paraId="338454E6" w14:textId="77777777" w:rsidR="00392FF3" w:rsidRPr="00392FF3" w:rsidRDefault="00392FF3" w:rsidP="00392FF3">
      <w:pPr>
        <w:numPr>
          <w:ilvl w:val="0"/>
          <w:numId w:val="6"/>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Ego → institutional identity, ideology, narrative self-concept</w:t>
      </w:r>
    </w:p>
    <w:p w14:paraId="76B9D5C4" w14:textId="77777777" w:rsidR="00392FF3" w:rsidRPr="00392FF3" w:rsidRDefault="00392FF3" w:rsidP="00392FF3">
      <w:pPr>
        <w:numPr>
          <w:ilvl w:val="0"/>
          <w:numId w:val="6"/>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Suffering → social anxiety, resentment, burnout, polarization</w:t>
      </w:r>
    </w:p>
    <w:p w14:paraId="524AB4B7" w14:textId="77777777" w:rsidR="00392FF3" w:rsidRPr="00392FF3" w:rsidRDefault="00392FF3" w:rsidP="00392FF3">
      <w:pPr>
        <w:numPr>
          <w:ilvl w:val="0"/>
          <w:numId w:val="6"/>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Neurodiversity → cultural, cognitive, and value pluralism</w:t>
      </w:r>
    </w:p>
    <w:p w14:paraId="1703BBB5" w14:textId="77777777" w:rsidR="00392FF3" w:rsidRPr="00392FF3" w:rsidRDefault="00392FF3" w:rsidP="00392FF3">
      <w:pPr>
        <w:numPr>
          <w:ilvl w:val="0"/>
          <w:numId w:val="6"/>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Acceptance → consent, accommodation, subsidiarity, dignified exit</w:t>
      </w:r>
    </w:p>
    <w:p w14:paraId="0544BF76"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lastRenderedPageBreak/>
        <w:t>Business follows the same loop:</w:t>
      </w:r>
    </w:p>
    <w:p w14:paraId="3971C7E4" w14:textId="77777777" w:rsidR="00392FF3" w:rsidRPr="00392FF3" w:rsidRDefault="00392FF3" w:rsidP="00392FF3">
      <w:pPr>
        <w:numPr>
          <w:ilvl w:val="0"/>
          <w:numId w:val="7"/>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micromanagement vs autonomy</w:t>
      </w:r>
    </w:p>
    <w:p w14:paraId="5D0E4E3E" w14:textId="77777777" w:rsidR="00392FF3" w:rsidRPr="00392FF3" w:rsidRDefault="00392FF3" w:rsidP="00392FF3">
      <w:pPr>
        <w:numPr>
          <w:ilvl w:val="0"/>
          <w:numId w:val="7"/>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compliance theater vs trust</w:t>
      </w:r>
    </w:p>
    <w:p w14:paraId="08DC8741" w14:textId="77777777" w:rsidR="00392FF3" w:rsidRPr="00392FF3" w:rsidRDefault="00392FF3" w:rsidP="00392FF3">
      <w:pPr>
        <w:numPr>
          <w:ilvl w:val="0"/>
          <w:numId w:val="7"/>
        </w:num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burnout vs sustainable productivity</w:t>
      </w:r>
    </w:p>
    <w:p w14:paraId="0F3D7D37"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How one thing works is how everything works.</w:t>
      </w:r>
    </w:p>
    <w:p w14:paraId="44F96E16"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5868A3CB">
          <v:rect id="_x0000_i1037" alt="" style="width:468pt;height:.05pt;mso-width-percent:0;mso-height-percent:0;mso-width-percent:0;mso-height-percent:0" o:hralign="center" o:hrstd="t" o:hr="t" fillcolor="#a0a0a0" stroked="f"/>
        </w:pict>
      </w:r>
    </w:p>
    <w:p w14:paraId="30012A4B"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XIII. Returning to Life</w:t>
      </w:r>
    </w:p>
    <w:p w14:paraId="37C05317"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The universe is one continuous system. Matter, energy, and information are inseparable. Everything participates in feedback. Everything obeys the same laws.</w:t>
      </w:r>
    </w:p>
    <w:p w14:paraId="68407D02"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But only living systems feel the cost.</w:t>
      </w:r>
    </w:p>
    <w:p w14:paraId="0D08A5E6"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A structure fractures.</w:t>
      </w:r>
      <w:r w:rsidRPr="00392FF3">
        <w:rPr>
          <w:rFonts w:eastAsia="Times New Roman" w:cs="Times New Roman"/>
          <w:kern w:val="0"/>
          <w14:ligatures w14:val="none"/>
        </w:rPr>
        <w:br/>
        <w:t>A fluid becomes turbulent.</w:t>
      </w:r>
      <w:r w:rsidRPr="00392FF3">
        <w:rPr>
          <w:rFonts w:eastAsia="Times New Roman" w:cs="Times New Roman"/>
          <w:kern w:val="0"/>
          <w14:ligatures w14:val="none"/>
        </w:rPr>
        <w:br/>
        <w:t>A living being suffers.</w:t>
      </w:r>
    </w:p>
    <w:p w14:paraId="1FD118D0"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Feeling is not incidental. It is the internal signal of instability.</w:t>
      </w:r>
    </w:p>
    <w:p w14:paraId="33B19624"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r>
      <w:r w:rsidR="00392FF3" w:rsidRPr="00392FF3">
        <w:rPr>
          <w:rFonts w:eastAsia="Times New Roman" w:cs="Times New Roman"/>
          <w:noProof/>
          <w:kern w:val="0"/>
          <w14:ligatures w14:val="none"/>
        </w:rPr>
        <w:pict w14:anchorId="416080C8">
          <v:rect id="_x0000_i1038" alt="" style="width:468pt;height:.05pt;mso-width-percent:0;mso-height-percent:0;mso-width-percent:0;mso-height-percent:0" o:hralign="center" o:hrstd="t" o:hr="t" fillcolor="#a0a0a0" stroked="f"/>
        </w:pict>
      </w:r>
    </w:p>
    <w:p w14:paraId="3ED9ADDB"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XIV. Metaphysical Oneness (Explicit)</w:t>
      </w:r>
    </w:p>
    <w:p w14:paraId="3FEF8F0A"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At the largest scale, there is no separation. Yet life introduces something unprecedented:</w:t>
      </w:r>
    </w:p>
    <w:p w14:paraId="644F3C5C"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The universe experiencing its own constraints from the inside.</w:t>
      </w:r>
    </w:p>
    <w:p w14:paraId="4ECB8B6F"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Suffering is not a cosmic error. It is what coherence feels like when enforced through control instead of alignment.</w:t>
      </w:r>
    </w:p>
    <w:p w14:paraId="71B0FE62"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Acceptance—at every scale—is the restoration of consent.</w:t>
      </w:r>
      <w:r w:rsidRPr="00392FF3">
        <w:rPr>
          <w:rFonts w:eastAsia="Times New Roman" w:cs="Times New Roman"/>
          <w:kern w:val="0"/>
          <w14:ligatures w14:val="none"/>
        </w:rPr>
        <w:br/>
        <w:t>Consent is the universal form of dissipation in living systems.</w:t>
      </w:r>
    </w:p>
    <w:p w14:paraId="2E1BE65F"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Compassion is load-sharing.</w:t>
      </w:r>
      <w:r w:rsidRPr="00392FF3">
        <w:rPr>
          <w:rFonts w:eastAsia="Times New Roman" w:cs="Times New Roman"/>
          <w:kern w:val="0"/>
          <w14:ligatures w14:val="none"/>
        </w:rPr>
        <w:br/>
        <w:t>Accommodation is redesign.</w:t>
      </w:r>
      <w:r w:rsidRPr="00392FF3">
        <w:rPr>
          <w:rFonts w:eastAsia="Times New Roman" w:cs="Times New Roman"/>
          <w:kern w:val="0"/>
          <w14:ligatures w14:val="none"/>
        </w:rPr>
        <w:br/>
        <w:t>Love is the reduction of adversarial constraint.</w:t>
      </w:r>
    </w:p>
    <w:p w14:paraId="7F618C38"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Not spiritually.</w:t>
      </w:r>
      <w:r w:rsidRPr="00392FF3">
        <w:rPr>
          <w:rFonts w:eastAsia="Times New Roman" w:cs="Times New Roman"/>
          <w:kern w:val="0"/>
          <w14:ligatures w14:val="none"/>
        </w:rPr>
        <w:br/>
        <w:t>Mechanically.</w:t>
      </w:r>
    </w:p>
    <w:p w14:paraId="5C4D4C02" w14:textId="77777777" w:rsidR="00392FF3" w:rsidRPr="00392FF3" w:rsidRDefault="00392FF3" w:rsidP="00392FF3">
      <w:pPr>
        <w:spacing w:after="0" w:line="240" w:lineRule="auto"/>
        <w:rPr>
          <w:rFonts w:eastAsia="Times New Roman" w:cs="Times New Roman"/>
          <w:kern w:val="0"/>
          <w14:ligatures w14:val="none"/>
        </w:rPr>
      </w:pPr>
      <w:r w:rsidRPr="00392FF3">
        <w:rPr>
          <w:rFonts w:eastAsia="Times New Roman" w:cs="Times New Roman"/>
          <w:noProof/>
          <w:kern w:val="0"/>
          <w14:ligatures w14:val="none"/>
        </w:rPr>
        <w:lastRenderedPageBreak/>
      </w:r>
      <w:r w:rsidR="00392FF3" w:rsidRPr="00392FF3">
        <w:rPr>
          <w:rFonts w:eastAsia="Times New Roman" w:cs="Times New Roman"/>
          <w:noProof/>
          <w:kern w:val="0"/>
          <w14:ligatures w14:val="none"/>
        </w:rPr>
        <w:pict w14:anchorId="2E3950EC">
          <v:rect id="_x0000_i1039" alt="" style="width:468pt;height:.05pt;mso-width-percent:0;mso-height-percent:0;mso-width-percent:0;mso-height-percent:0" o:hralign="center" o:hrstd="t" o:hr="t" fillcolor="#a0a0a0" stroked="f"/>
        </w:pict>
      </w:r>
    </w:p>
    <w:p w14:paraId="1C69D8BF" w14:textId="77777777" w:rsidR="00392FF3" w:rsidRPr="00392FF3" w:rsidRDefault="00392FF3" w:rsidP="00392FF3">
      <w:pPr>
        <w:spacing w:before="100" w:beforeAutospacing="1" w:after="100" w:afterAutospacing="1" w:line="240" w:lineRule="auto"/>
        <w:outlineLvl w:val="1"/>
        <w:rPr>
          <w:rFonts w:eastAsia="Times New Roman" w:cs="Times New Roman"/>
          <w:b/>
          <w:bCs/>
          <w:kern w:val="0"/>
          <w:sz w:val="36"/>
          <w:szCs w:val="36"/>
          <w14:ligatures w14:val="none"/>
        </w:rPr>
      </w:pPr>
      <w:r w:rsidRPr="00392FF3">
        <w:rPr>
          <w:rFonts w:eastAsia="Times New Roman" w:cs="Times New Roman"/>
          <w:b/>
          <w:bCs/>
          <w:kern w:val="0"/>
          <w:sz w:val="36"/>
          <w:szCs w:val="36"/>
          <w14:ligatures w14:val="none"/>
        </w:rPr>
        <w:t>XV. Conclusion</w:t>
      </w:r>
    </w:p>
    <w:p w14:paraId="23ACE012"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Whenever collapse appears—personal, organizational, societal, or civilizational—the first question is not why the system failed to adapt.</w:t>
      </w:r>
    </w:p>
    <w:p w14:paraId="3A1CCD5C"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It is whether the system was forced to survive through control rather than consent.</w:t>
      </w:r>
    </w:p>
    <w:p w14:paraId="7DFF0C73"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The universe does not demand suffering.</w:t>
      </w:r>
      <w:r w:rsidRPr="00392FF3">
        <w:rPr>
          <w:rFonts w:eastAsia="Times New Roman" w:cs="Times New Roman"/>
          <w:kern w:val="0"/>
          <w14:ligatures w14:val="none"/>
        </w:rPr>
        <w:br/>
        <w:t>It demands coherence.</w:t>
      </w:r>
    </w:p>
    <w:p w14:paraId="3C8D834D"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Suffering arises when coherence is enforced without consent.</w:t>
      </w:r>
    </w:p>
    <w:p w14:paraId="1BF2EDA0"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kern w:val="0"/>
          <w14:ligatures w14:val="none"/>
        </w:rPr>
        <w:t>From fluids to flight, from ego to neurodiversity, from society to AI, from physics to metaphysics:</w:t>
      </w:r>
    </w:p>
    <w:p w14:paraId="5192E5FF" w14:textId="77777777" w:rsidR="00392FF3" w:rsidRPr="00392FF3" w:rsidRDefault="00392FF3" w:rsidP="00392FF3">
      <w:pPr>
        <w:spacing w:before="100" w:beforeAutospacing="1" w:after="100" w:afterAutospacing="1" w:line="240" w:lineRule="auto"/>
        <w:rPr>
          <w:rFonts w:eastAsia="Times New Roman" w:cs="Times New Roman"/>
          <w:kern w:val="0"/>
          <w14:ligatures w14:val="none"/>
        </w:rPr>
      </w:pPr>
      <w:r w:rsidRPr="00392FF3">
        <w:rPr>
          <w:rFonts w:eastAsia="Times New Roman" w:cs="Times New Roman"/>
          <w:b/>
          <w:bCs/>
          <w:kern w:val="0"/>
          <w14:ligatures w14:val="none"/>
        </w:rPr>
        <w:t>How one thing works is how everything works.</w:t>
      </w:r>
    </w:p>
    <w:p w14:paraId="313B64E4" w14:textId="77777777" w:rsidR="00927527" w:rsidRPr="00392FF3" w:rsidRDefault="00927527"/>
    <w:sectPr w:rsidR="00927527" w:rsidRPr="00392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D25"/>
    <w:multiLevelType w:val="multilevel"/>
    <w:tmpl w:val="DE50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9199A"/>
    <w:multiLevelType w:val="multilevel"/>
    <w:tmpl w:val="A9AA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41B3E"/>
    <w:multiLevelType w:val="multilevel"/>
    <w:tmpl w:val="AEBC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E38FA"/>
    <w:multiLevelType w:val="multilevel"/>
    <w:tmpl w:val="1350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B237C0"/>
    <w:multiLevelType w:val="multilevel"/>
    <w:tmpl w:val="F922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567210"/>
    <w:multiLevelType w:val="multilevel"/>
    <w:tmpl w:val="206A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216EBA"/>
    <w:multiLevelType w:val="multilevel"/>
    <w:tmpl w:val="3BAC8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039587">
    <w:abstractNumId w:val="6"/>
  </w:num>
  <w:num w:numId="2" w16cid:durableId="1151872599">
    <w:abstractNumId w:val="5"/>
  </w:num>
  <w:num w:numId="3" w16cid:durableId="1677414312">
    <w:abstractNumId w:val="0"/>
  </w:num>
  <w:num w:numId="4" w16cid:durableId="1748260973">
    <w:abstractNumId w:val="3"/>
  </w:num>
  <w:num w:numId="5" w16cid:durableId="167254448">
    <w:abstractNumId w:val="1"/>
  </w:num>
  <w:num w:numId="6" w16cid:durableId="1246919772">
    <w:abstractNumId w:val="2"/>
  </w:num>
  <w:num w:numId="7" w16cid:durableId="434256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FF3"/>
    <w:rsid w:val="00392FF3"/>
    <w:rsid w:val="007E3449"/>
    <w:rsid w:val="00927527"/>
    <w:rsid w:val="00C91EE3"/>
    <w:rsid w:val="00CD404F"/>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DEDA1"/>
  <w15:chartTrackingRefBased/>
  <w15:docId w15:val="{C2143D0E-829E-8D46-A860-89B0AB607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2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2F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F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F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F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2F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2F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F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F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FF3"/>
    <w:rPr>
      <w:rFonts w:eastAsiaTheme="majorEastAsia" w:cstheme="majorBidi"/>
      <w:color w:val="272727" w:themeColor="text1" w:themeTint="D8"/>
    </w:rPr>
  </w:style>
  <w:style w:type="paragraph" w:styleId="Title">
    <w:name w:val="Title"/>
    <w:basedOn w:val="Normal"/>
    <w:next w:val="Normal"/>
    <w:link w:val="TitleChar"/>
    <w:uiPriority w:val="10"/>
    <w:qFormat/>
    <w:rsid w:val="00392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FF3"/>
    <w:pPr>
      <w:spacing w:before="160"/>
      <w:jc w:val="center"/>
    </w:pPr>
    <w:rPr>
      <w:i/>
      <w:iCs/>
      <w:color w:val="404040" w:themeColor="text1" w:themeTint="BF"/>
    </w:rPr>
  </w:style>
  <w:style w:type="character" w:customStyle="1" w:styleId="QuoteChar">
    <w:name w:val="Quote Char"/>
    <w:basedOn w:val="DefaultParagraphFont"/>
    <w:link w:val="Quote"/>
    <w:uiPriority w:val="29"/>
    <w:rsid w:val="00392FF3"/>
    <w:rPr>
      <w:i/>
      <w:iCs/>
      <w:color w:val="404040" w:themeColor="text1" w:themeTint="BF"/>
    </w:rPr>
  </w:style>
  <w:style w:type="paragraph" w:styleId="ListParagraph">
    <w:name w:val="List Paragraph"/>
    <w:basedOn w:val="Normal"/>
    <w:uiPriority w:val="34"/>
    <w:qFormat/>
    <w:rsid w:val="00392FF3"/>
    <w:pPr>
      <w:ind w:left="720"/>
      <w:contextualSpacing/>
    </w:pPr>
  </w:style>
  <w:style w:type="character" w:styleId="IntenseEmphasis">
    <w:name w:val="Intense Emphasis"/>
    <w:basedOn w:val="DefaultParagraphFont"/>
    <w:uiPriority w:val="21"/>
    <w:qFormat/>
    <w:rsid w:val="00392FF3"/>
    <w:rPr>
      <w:i/>
      <w:iCs/>
      <w:color w:val="0F4761" w:themeColor="accent1" w:themeShade="BF"/>
    </w:rPr>
  </w:style>
  <w:style w:type="paragraph" w:styleId="IntenseQuote">
    <w:name w:val="Intense Quote"/>
    <w:basedOn w:val="Normal"/>
    <w:next w:val="Normal"/>
    <w:link w:val="IntenseQuoteChar"/>
    <w:uiPriority w:val="30"/>
    <w:qFormat/>
    <w:rsid w:val="00392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FF3"/>
    <w:rPr>
      <w:i/>
      <w:iCs/>
      <w:color w:val="0F4761" w:themeColor="accent1" w:themeShade="BF"/>
    </w:rPr>
  </w:style>
  <w:style w:type="character" w:styleId="IntenseReference">
    <w:name w:val="Intense Reference"/>
    <w:basedOn w:val="DefaultParagraphFont"/>
    <w:uiPriority w:val="32"/>
    <w:qFormat/>
    <w:rsid w:val="00392FF3"/>
    <w:rPr>
      <w:b/>
      <w:bCs/>
      <w:smallCaps/>
      <w:color w:val="0F4761" w:themeColor="accent1" w:themeShade="BF"/>
      <w:spacing w:val="5"/>
    </w:rPr>
  </w:style>
  <w:style w:type="paragraph" w:styleId="NormalWeb">
    <w:name w:val="Normal (Web)"/>
    <w:basedOn w:val="Normal"/>
    <w:uiPriority w:val="99"/>
    <w:semiHidden/>
    <w:unhideWhenUsed/>
    <w:rsid w:val="00392F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2F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1465</Words>
  <Characters>8354</Characters>
  <Application>Microsoft Office Word</Application>
  <DocSecurity>0</DocSecurity>
  <Lines>69</Lines>
  <Paragraphs>19</Paragraphs>
  <ScaleCrop>false</ScaleCrop>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2</cp:revision>
  <dcterms:created xsi:type="dcterms:W3CDTF">2025-12-22T17:52:00Z</dcterms:created>
  <dcterms:modified xsi:type="dcterms:W3CDTF">2025-12-22T18:20:00Z</dcterms:modified>
</cp:coreProperties>
</file>