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AEFF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338B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LoopLink</w:t>
      </w:r>
      <w:proofErr w:type="spellEnd"/>
      <w:r w:rsidRPr="006338B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Appendix A – TOTP</w:t>
      </w:r>
      <w:r w:rsidRPr="006338B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HK</w:t>
      </w:r>
      <w:r w:rsidRPr="006338BD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1 Handshake</w:t>
      </w:r>
    </w:p>
    <w:p w14:paraId="75783F21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i/>
          <w:iCs/>
          <w:kern w:val="0"/>
          <w14:ligatures w14:val="none"/>
        </w:rPr>
        <w:t>Optional human</w:t>
      </w:r>
      <w:r w:rsidRPr="006338BD">
        <w:rPr>
          <w:rFonts w:eastAsia="Times New Roman" w:cs="Times New Roman"/>
          <w:i/>
          <w:iCs/>
          <w:kern w:val="0"/>
          <w14:ligatures w14:val="none"/>
        </w:rPr>
        <w:noBreakHyphen/>
        <w:t>readable fallback for initial key exchange</w:t>
      </w:r>
    </w:p>
    <w:p w14:paraId="211AD4AB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b/>
          <w:bCs/>
          <w:kern w:val="0"/>
          <w14:ligatures w14:val="none"/>
        </w:rPr>
        <w:t>Status:</w:t>
      </w:r>
      <w:r w:rsidRPr="006338BD">
        <w:rPr>
          <w:rFonts w:eastAsia="Times New Roman" w:cs="Times New Roman"/>
          <w:kern w:val="0"/>
          <w14:ligatures w14:val="none"/>
        </w:rPr>
        <w:t xml:space="preserve"> Draft 01 — 11 May 2025</w:t>
      </w:r>
      <w:r w:rsidRPr="006338BD">
        <w:rPr>
          <w:rFonts w:eastAsia="Times New Roman" w:cs="Times New Roman"/>
          <w:kern w:val="0"/>
          <w14:ligatures w14:val="none"/>
        </w:rPr>
        <w:br/>
      </w:r>
      <w:r w:rsidRPr="006338BD">
        <w:rPr>
          <w:rFonts w:eastAsia="Times New Roman" w:cs="Times New Roman"/>
          <w:b/>
          <w:bCs/>
          <w:kern w:val="0"/>
          <w14:ligatures w14:val="none"/>
        </w:rPr>
        <w:t>Applies to:</w:t>
      </w:r>
      <w:r w:rsidRPr="006338B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LoopLink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v0.1+ / PDSP</w:t>
      </w:r>
      <w:r w:rsidRPr="006338BD">
        <w:rPr>
          <w:rFonts w:eastAsia="Times New Roman" w:cs="Times New Roman"/>
          <w:kern w:val="0"/>
          <w14:ligatures w14:val="none"/>
        </w:rPr>
        <w:noBreakHyphen/>
        <w:t>lite v0.2+</w:t>
      </w:r>
      <w:r w:rsidRPr="006338BD">
        <w:rPr>
          <w:rFonts w:eastAsia="Times New Roman" w:cs="Times New Roman"/>
          <w:kern w:val="0"/>
          <w14:ligatures w14:val="none"/>
        </w:rPr>
        <w:br/>
      </w:r>
      <w:r w:rsidRPr="006338BD">
        <w:rPr>
          <w:rFonts w:eastAsia="Times New Roman" w:cs="Times New Roman"/>
          <w:b/>
          <w:bCs/>
          <w:kern w:val="0"/>
          <w14:ligatures w14:val="none"/>
        </w:rPr>
        <w:t>Audience:</w:t>
      </w:r>
      <w:r w:rsidRPr="006338BD">
        <w:rPr>
          <w:rFonts w:eastAsia="Times New Roman" w:cs="Times New Roman"/>
          <w:kern w:val="0"/>
          <w14:ligatures w14:val="none"/>
        </w:rPr>
        <w:t xml:space="preserve"> Client implementers targeting voice</w:t>
      </w:r>
      <w:r w:rsidRPr="006338BD">
        <w:rPr>
          <w:rFonts w:eastAsia="Times New Roman" w:cs="Times New Roman"/>
          <w:kern w:val="0"/>
          <w14:ligatures w14:val="none"/>
        </w:rPr>
        <w:noBreakHyphen/>
        <w:t>only or low</w:t>
      </w:r>
      <w:r w:rsidRPr="006338BD">
        <w:rPr>
          <w:rFonts w:eastAsia="Times New Roman" w:cs="Times New Roman"/>
          <w:kern w:val="0"/>
          <w14:ligatures w14:val="none"/>
        </w:rPr>
        <w:noBreakHyphen/>
        <w:t>tech channels</w:t>
      </w:r>
    </w:p>
    <w:p w14:paraId="1D5D6B61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6FE8B2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ED381D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 Purpose</w:t>
      </w:r>
    </w:p>
    <w:p w14:paraId="5E8E7C23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When no visual or NFC channel is available, two parties can still form a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LoopLink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loop by exchanging a short TOTP code over any trusted medium (voice, SMS, radio). This appendix formalizes the </w:t>
      </w:r>
      <w:r w:rsidRPr="006338BD">
        <w:rPr>
          <w:rFonts w:eastAsia="Times New Roman" w:cs="Times New Roman"/>
          <w:i/>
          <w:iCs/>
          <w:kern w:val="0"/>
          <w14:ligatures w14:val="none"/>
        </w:rPr>
        <w:t>TOTP</w:t>
      </w:r>
      <w:r w:rsidRPr="006338BD">
        <w:rPr>
          <w:rFonts w:eastAsia="Times New Roman" w:cs="Times New Roman"/>
          <w:i/>
          <w:iCs/>
          <w:kern w:val="0"/>
          <w14:ligatures w14:val="none"/>
        </w:rPr>
        <w:noBreakHyphen/>
        <w:t>HK</w:t>
      </w:r>
      <w:r w:rsidRPr="006338BD">
        <w:rPr>
          <w:rFonts w:eastAsia="Times New Roman" w:cs="Times New Roman"/>
          <w:i/>
          <w:iCs/>
          <w:kern w:val="0"/>
          <w14:ligatures w14:val="none"/>
        </w:rPr>
        <w:noBreakHyphen/>
        <w:t>1</w:t>
      </w:r>
      <w:r w:rsidRPr="006338BD">
        <w:rPr>
          <w:rFonts w:eastAsia="Times New Roman" w:cs="Times New Roman"/>
          <w:kern w:val="0"/>
          <w14:ligatures w14:val="none"/>
        </w:rPr>
        <w:t xml:space="preserve"> profile, derived from the original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HumanKey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draft, and shows how to embed the result into the initial </w:t>
      </w:r>
      <w:proofErr w:type="spellStart"/>
      <w:r w:rsidRPr="006338BD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participants_delta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packet.</w:t>
      </w:r>
    </w:p>
    <w:p w14:paraId="1B3D2F1F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4D22E75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457B07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 Algorithm profile </w:t>
      </w:r>
      <w:r w:rsidRPr="006338BD">
        <w:rPr>
          <w:rFonts w:eastAsia="Times New Roman" w:cs="Times New Roman"/>
          <w:b/>
          <w:bCs/>
          <w:i/>
          <w:iCs/>
          <w:kern w:val="0"/>
          <w:sz w:val="36"/>
          <w:szCs w:val="36"/>
          <w14:ligatures w14:val="none"/>
        </w:rPr>
        <w:t>TOTP</w:t>
      </w:r>
      <w:r w:rsidRPr="006338BD">
        <w:rPr>
          <w:rFonts w:eastAsia="Times New Roman" w:cs="Times New Roman"/>
          <w:b/>
          <w:bCs/>
          <w:i/>
          <w:iCs/>
          <w:kern w:val="0"/>
          <w:sz w:val="36"/>
          <w:szCs w:val="36"/>
          <w14:ligatures w14:val="none"/>
        </w:rPr>
        <w:noBreakHyphen/>
        <w:t>HK</w:t>
      </w:r>
      <w:r w:rsidRPr="006338BD">
        <w:rPr>
          <w:rFonts w:eastAsia="Times New Roman" w:cs="Times New Roman"/>
          <w:b/>
          <w:bCs/>
          <w:i/>
          <w:iCs/>
          <w:kern w:val="0"/>
          <w:sz w:val="36"/>
          <w:szCs w:val="36"/>
          <w14:ligatures w14:val="none"/>
        </w:rPr>
        <w:noBreakHyphen/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488"/>
      </w:tblGrid>
      <w:tr w:rsidR="006338BD" w:rsidRPr="006338BD" w14:paraId="464AE7A8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68F4" w14:textId="77777777" w:rsidR="006338BD" w:rsidRPr="006338BD" w:rsidRDefault="006338BD" w:rsidP="006338B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D000EF7" w14:textId="77777777" w:rsidR="006338BD" w:rsidRPr="006338BD" w:rsidRDefault="006338BD" w:rsidP="006338B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6338BD" w:rsidRPr="006338BD" w14:paraId="50DE3D36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EE46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72B2CFE3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SHA</w:t>
            </w: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noBreakHyphen/>
              <w:t>256</w:t>
            </w:r>
          </w:p>
        </w:tc>
      </w:tr>
      <w:tr w:rsidR="006338BD" w:rsidRPr="006338BD" w14:paraId="4E4882D6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234B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Time step</w:t>
            </w:r>
          </w:p>
        </w:tc>
        <w:tc>
          <w:tcPr>
            <w:tcW w:w="0" w:type="auto"/>
            <w:vAlign w:val="center"/>
            <w:hideMark/>
          </w:tcPr>
          <w:p w14:paraId="2359FCEB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30 seconds</w:t>
            </w:r>
          </w:p>
        </w:tc>
      </w:tr>
      <w:tr w:rsidR="006338BD" w:rsidRPr="006338BD" w14:paraId="2AFE3648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1FD0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216140C3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6 digits</w:t>
            </w:r>
            <w:r w:rsidRPr="006338BD">
              <w:rPr>
                <w:rFonts w:eastAsia="Times New Roman" w:cs="Times New Roman"/>
                <w:kern w:val="0"/>
                <w14:ligatures w14:val="none"/>
              </w:rPr>
              <w:t xml:space="preserve"> (truncated/Modulo 10^6)</w:t>
            </w:r>
          </w:p>
        </w:tc>
      </w:tr>
      <w:tr w:rsidR="006338BD" w:rsidRPr="006338BD" w14:paraId="492C0C26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3FE5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Secret length</w:t>
            </w:r>
          </w:p>
        </w:tc>
        <w:tc>
          <w:tcPr>
            <w:tcW w:w="0" w:type="auto"/>
            <w:vAlign w:val="center"/>
            <w:hideMark/>
          </w:tcPr>
          <w:p w14:paraId="2E2128EE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20 bytes random (160 bits)</w:t>
            </w:r>
          </w:p>
        </w:tc>
      </w:tr>
      <w:tr w:rsidR="006338BD" w:rsidRPr="006338BD" w14:paraId="668400B2" w14:textId="77777777" w:rsidTr="00633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7E7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Times New Roman"/>
                <w:kern w:val="0"/>
                <w14:ligatures w14:val="none"/>
              </w:rPr>
              <w:t>Label prefix</w:t>
            </w:r>
          </w:p>
        </w:tc>
        <w:tc>
          <w:tcPr>
            <w:tcW w:w="0" w:type="auto"/>
            <w:vAlign w:val="center"/>
            <w:hideMark/>
          </w:tcPr>
          <w:p w14:paraId="20653A8D" w14:textId="77777777" w:rsidR="006338BD" w:rsidRPr="006338BD" w:rsidRDefault="006338BD" w:rsidP="006338B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338BD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LKTOTP:</w:t>
            </w:r>
          </w:p>
        </w:tc>
      </w:tr>
    </w:tbl>
    <w:p w14:paraId="711BA5D2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>The 6</w:t>
      </w:r>
      <w:r w:rsidRPr="006338BD">
        <w:rPr>
          <w:rFonts w:eastAsia="Times New Roman" w:cs="Times New Roman"/>
          <w:kern w:val="0"/>
          <w14:ligatures w14:val="none"/>
        </w:rPr>
        <w:noBreakHyphen/>
        <w:t>digit code regenerates every 30 s; the window tolerance is ±1 step.</w:t>
      </w:r>
    </w:p>
    <w:p w14:paraId="4CB55E7A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4F127F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F64B74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 Handshake flow</w:t>
      </w:r>
    </w:p>
    <w:p w14:paraId="57B998E0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┌──────────────┐        voice/SMS         ┌──────────────┐</w:t>
      </w:r>
    </w:p>
    <w:p w14:paraId="062AAD42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│   </w:t>
      </w:r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Initiator  │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 </w:t>
      </w:r>
      <w:r w:rsidRPr="006338B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◀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──</w:t>
      </w:r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─  6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noBreakHyphen/>
        <w:t xml:space="preserve">digit </w:t>
      </w:r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code  ─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── </w:t>
      </w:r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│  Responder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  │</w:t>
      </w:r>
    </w:p>
    <w:p w14:paraId="2E457553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└──────────────┘                          └──────────────┘</w:t>
      </w:r>
    </w:p>
    <w:p w14:paraId="39B2BB68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b/>
          <w:bCs/>
          <w:kern w:val="0"/>
          <w14:ligatures w14:val="none"/>
        </w:rPr>
        <w:lastRenderedPageBreak/>
        <w:t>Initiator</w:t>
      </w:r>
      <w:r w:rsidRPr="006338BD">
        <w:rPr>
          <w:rFonts w:eastAsia="Times New Roman" w:cs="Times New Roman"/>
          <w:kern w:val="0"/>
          <w14:ligatures w14:val="none"/>
        </w:rPr>
        <w:t xml:space="preserve"> generates a 20</w:t>
      </w:r>
      <w:r w:rsidRPr="006338BD">
        <w:rPr>
          <w:rFonts w:eastAsia="Times New Roman" w:cs="Times New Roman"/>
          <w:kern w:val="0"/>
          <w14:ligatures w14:val="none"/>
        </w:rPr>
        <w:noBreakHyphen/>
        <w:t xml:space="preserve">byte secret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</w:t>
      </w:r>
      <w:r w:rsidRPr="006338BD">
        <w:rPr>
          <w:rFonts w:eastAsia="Times New Roman" w:cs="Times New Roman"/>
          <w:kern w:val="0"/>
          <w14:ligatures w14:val="none"/>
        </w:rPr>
        <w:t>, encodes it in Base32, and derives the current 6</w:t>
      </w:r>
      <w:r w:rsidRPr="006338BD">
        <w:rPr>
          <w:rFonts w:eastAsia="Times New Roman" w:cs="Times New Roman"/>
          <w:kern w:val="0"/>
          <w14:ligatures w14:val="none"/>
        </w:rPr>
        <w:noBreakHyphen/>
        <w:t xml:space="preserve">digit TOTP code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C</w:t>
      </w:r>
      <w:r w:rsidRPr="006338BD">
        <w:rPr>
          <w:rFonts w:eastAsia="Times New Roman" w:cs="Times New Roman"/>
          <w:kern w:val="0"/>
          <w14:ligatures w14:val="none"/>
        </w:rPr>
        <w:t>.</w:t>
      </w:r>
    </w:p>
    <w:p w14:paraId="18CC5ED9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Initiator communicates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C</w:t>
      </w:r>
      <w:r w:rsidRPr="006338BD">
        <w:rPr>
          <w:rFonts w:eastAsia="Times New Roman" w:cs="Times New Roman"/>
          <w:kern w:val="0"/>
          <w14:ligatures w14:val="none"/>
        </w:rPr>
        <w:t xml:space="preserve"> to Responder over the human channel (voice, SMS, etc.).</w:t>
      </w:r>
    </w:p>
    <w:p w14:paraId="735F6B0B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b/>
          <w:bCs/>
          <w:kern w:val="0"/>
          <w14:ligatures w14:val="none"/>
        </w:rPr>
        <w:t>Responder</w:t>
      </w:r>
      <w:r w:rsidRPr="006338BD">
        <w:rPr>
          <w:rFonts w:eastAsia="Times New Roman" w:cs="Times New Roman"/>
          <w:kern w:val="0"/>
          <w14:ligatures w14:val="none"/>
        </w:rPr>
        <w:t xml:space="preserve"> enters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C</w:t>
      </w:r>
      <w:r w:rsidRPr="006338BD">
        <w:rPr>
          <w:rFonts w:eastAsia="Times New Roman" w:cs="Times New Roman"/>
          <w:kern w:val="0"/>
          <w14:ligatures w14:val="none"/>
        </w:rPr>
        <w:t>; client brute</w:t>
      </w:r>
      <w:r w:rsidRPr="006338BD">
        <w:rPr>
          <w:rFonts w:eastAsia="Times New Roman" w:cs="Times New Roman"/>
          <w:kern w:val="0"/>
          <w14:ligatures w14:val="none"/>
        </w:rPr>
        <w:noBreakHyphen/>
        <w:t xml:space="preserve">searches a new secret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S′</w:t>
      </w:r>
      <w:r w:rsidRPr="006338BD">
        <w:rPr>
          <w:rFonts w:eastAsia="Times New Roman" w:cs="Times New Roman"/>
          <w:kern w:val="0"/>
          <w14:ligatures w14:val="none"/>
        </w:rPr>
        <w:t xml:space="preserve"> such that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TOTP(S′) = C</w:t>
      </w:r>
      <w:r w:rsidRPr="006338BD">
        <w:rPr>
          <w:rFonts w:eastAsia="Times New Roman" w:cs="Times New Roman"/>
          <w:kern w:val="0"/>
          <w14:ligatures w14:val="none"/>
        </w:rPr>
        <w:t xml:space="preserve"> in the current or adjacent time step. </w:t>
      </w:r>
      <w:r w:rsidRPr="006338BD">
        <w:rPr>
          <w:rFonts w:eastAsia="Times New Roman" w:cs="Times New Roman"/>
          <w:i/>
          <w:iCs/>
          <w:kern w:val="0"/>
          <w14:ligatures w14:val="none"/>
        </w:rPr>
        <w:t>(Search space ≈ 2^20; completes in &lt;1 </w:t>
      </w:r>
      <w:proofErr w:type="spellStart"/>
      <w:r w:rsidRPr="006338BD">
        <w:rPr>
          <w:rFonts w:eastAsia="Times New Roman" w:cs="Times New Roman"/>
          <w:i/>
          <w:iCs/>
          <w:kern w:val="0"/>
          <w14:ligatures w14:val="none"/>
        </w:rPr>
        <w:t>s on</w:t>
      </w:r>
      <w:proofErr w:type="spellEnd"/>
      <w:r w:rsidRPr="006338BD">
        <w:rPr>
          <w:rFonts w:eastAsia="Times New Roman" w:cs="Times New Roman"/>
          <w:i/>
          <w:iCs/>
          <w:kern w:val="0"/>
          <w14:ligatures w14:val="none"/>
        </w:rPr>
        <w:t xml:space="preserve"> mobile.)</w:t>
      </w:r>
    </w:p>
    <w:p w14:paraId="2E9A7863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If found, Responder confirms; both devices now agree on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</w:t>
      </w:r>
      <w:r w:rsidRPr="006338BD">
        <w:rPr>
          <w:rFonts w:eastAsia="Times New Roman" w:cs="Times New Roman"/>
          <w:kern w:val="0"/>
          <w14:ligatures w14:val="none"/>
        </w:rPr>
        <w:t xml:space="preserve"> (or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S′</w:t>
      </w:r>
      <w:r w:rsidRPr="006338BD">
        <w:rPr>
          <w:rFonts w:eastAsia="Times New Roman" w:cs="Times New Roman"/>
          <w:kern w:val="0"/>
          <w14:ligatures w14:val="none"/>
        </w:rPr>
        <w:t>, which produces the same code).</w:t>
      </w:r>
    </w:p>
    <w:p w14:paraId="77093D50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Each side derives an </w:t>
      </w:r>
      <w:r w:rsidRPr="006338BD">
        <w:rPr>
          <w:rFonts w:eastAsia="Times New Roman" w:cs="Times New Roman"/>
          <w:b/>
          <w:bCs/>
          <w:kern w:val="0"/>
          <w14:ligatures w14:val="none"/>
        </w:rPr>
        <w:t>Ed25519 keypair</w:t>
      </w:r>
      <w:r w:rsidRPr="006338BD">
        <w:rPr>
          <w:rFonts w:eastAsia="Times New Roman" w:cs="Times New Roman"/>
          <w:kern w:val="0"/>
          <w14:ligatures w14:val="none"/>
        </w:rPr>
        <w:t xml:space="preserve"> deterministically from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HMAC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noBreakHyphen/>
        <w:t>SHA256("</w:t>
      </w:r>
      <w:proofErr w:type="spell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LoopLink</w:t>
      </w:r>
      <w:proofErr w:type="spell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TOTP key", S)</w:t>
      </w:r>
      <w:r w:rsidRPr="006338BD">
        <w:rPr>
          <w:rFonts w:eastAsia="Times New Roman" w:cs="Times New Roman"/>
          <w:kern w:val="0"/>
          <w14:ligatures w14:val="none"/>
        </w:rPr>
        <w:t>.</w:t>
      </w:r>
    </w:p>
    <w:p w14:paraId="38820D9D" w14:textId="77777777" w:rsidR="006338BD" w:rsidRPr="006338BD" w:rsidRDefault="006338BD" w:rsidP="0063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Both sides send a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setup</w:t>
      </w:r>
      <w:r w:rsidRPr="006338BD">
        <w:rPr>
          <w:rFonts w:eastAsia="Times New Roman" w:cs="Times New Roman"/>
          <w:kern w:val="0"/>
          <w14:ligatures w14:val="none"/>
        </w:rPr>
        <w:t xml:space="preserve"> packet via the relay:</w:t>
      </w:r>
    </w:p>
    <w:p w14:paraId="70511AEC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{</w:t>
      </w:r>
    </w:p>
    <w:p w14:paraId="7282B63C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": "sha3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noBreakHyphen/>
        <w:t>256(…)",</w:t>
      </w:r>
    </w:p>
    <w:p w14:paraId="1B960838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participants</w:t>
      </w:r>
      <w:proofErr w:type="gram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_delta</w:t>
      </w:r>
      <w:proofErr w:type="spell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": ["&lt;</w:t>
      </w:r>
      <w:proofErr w:type="spell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Responder_pubkey</w:t>
      </w:r>
      <w:proofErr w:type="spell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&gt;"]</w:t>
      </w:r>
    </w:p>
    <w:p w14:paraId="65C61FE3" w14:textId="77777777" w:rsidR="006338BD" w:rsidRPr="006338BD" w:rsidRDefault="006338BD" w:rsidP="00633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7CC2359B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>The first pulse (</w:t>
      </w:r>
      <w:proofErr w:type="spell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pulse_n</w:t>
      </w:r>
      <w:proofErr w:type="spellEnd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 = 0</w:t>
      </w:r>
      <w:r w:rsidRPr="006338BD">
        <w:rPr>
          <w:rFonts w:eastAsia="Times New Roman" w:cs="Times New Roman"/>
          <w:kern w:val="0"/>
          <w14:ligatures w14:val="none"/>
        </w:rPr>
        <w:t>) uses this derived keypair. Subsequent pulses MUST rotate to fresh random keys once a secure channel exists.</w:t>
      </w:r>
    </w:p>
    <w:p w14:paraId="418F7BF6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13C08AD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936190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 Security considerations</w:t>
      </w:r>
    </w:p>
    <w:p w14:paraId="091298F3" w14:textId="77777777" w:rsidR="006338BD" w:rsidRPr="006338BD" w:rsidRDefault="006338BD" w:rsidP="0063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>Brute</w:t>
      </w:r>
      <w:r w:rsidRPr="006338BD">
        <w:rPr>
          <w:rFonts w:eastAsia="Times New Roman" w:cs="Times New Roman"/>
          <w:kern w:val="0"/>
          <w14:ligatures w14:val="none"/>
        </w:rPr>
        <w:noBreakHyphen/>
        <w:t>forcing the 6</w:t>
      </w:r>
      <w:r w:rsidRPr="006338BD">
        <w:rPr>
          <w:rFonts w:eastAsia="Times New Roman" w:cs="Times New Roman"/>
          <w:kern w:val="0"/>
          <w14:ligatures w14:val="none"/>
        </w:rPr>
        <w:noBreakHyphen/>
        <w:t>digit space during the 30</w:t>
      </w:r>
      <w:r w:rsidRPr="006338BD">
        <w:rPr>
          <w:rFonts w:eastAsia="Times New Roman" w:cs="Times New Roman"/>
          <w:kern w:val="0"/>
          <w14:ligatures w14:val="none"/>
        </w:rPr>
        <w:noBreakHyphen/>
        <w:t>s window is feasible; therefore, use TOTP</w:t>
      </w:r>
      <w:r w:rsidRPr="006338BD">
        <w:rPr>
          <w:rFonts w:eastAsia="Times New Roman" w:cs="Times New Roman"/>
          <w:kern w:val="0"/>
          <w14:ligatures w14:val="none"/>
        </w:rPr>
        <w:noBreakHyphen/>
        <w:t>HK</w:t>
      </w:r>
      <w:r w:rsidRPr="006338BD">
        <w:rPr>
          <w:rFonts w:eastAsia="Times New Roman" w:cs="Times New Roman"/>
          <w:kern w:val="0"/>
          <w14:ligatures w14:val="none"/>
        </w:rPr>
        <w:noBreakHyphen/>
        <w:t xml:space="preserve">1 </w:t>
      </w:r>
      <w:r w:rsidRPr="006338BD">
        <w:rPr>
          <w:rFonts w:eastAsia="Times New Roman" w:cs="Times New Roman"/>
          <w:i/>
          <w:iCs/>
          <w:kern w:val="0"/>
          <w14:ligatures w14:val="none"/>
        </w:rPr>
        <w:t>only when</w:t>
      </w:r>
      <w:r w:rsidRPr="006338BD">
        <w:rPr>
          <w:rFonts w:eastAsia="Times New Roman" w:cs="Times New Roman"/>
          <w:kern w:val="0"/>
          <w14:ligatures w14:val="none"/>
        </w:rPr>
        <w:t xml:space="preserve"> QR/NFC/URL exchange is impossible.</w:t>
      </w:r>
    </w:p>
    <w:p w14:paraId="29824845" w14:textId="77777777" w:rsidR="006338BD" w:rsidRPr="006338BD" w:rsidRDefault="006338BD" w:rsidP="0063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Implementations SHOULD prompt users to confirm the other party’s spoken </w:t>
      </w:r>
      <w:r w:rsidRPr="006338BD">
        <w:rPr>
          <w:rFonts w:eastAsia="Times New Roman" w:cs="Times New Roman"/>
          <w:b/>
          <w:bCs/>
          <w:kern w:val="0"/>
          <w14:ligatures w14:val="none"/>
        </w:rPr>
        <w:t>full name or context phrase</w:t>
      </w:r>
      <w:r w:rsidRPr="006338BD">
        <w:rPr>
          <w:rFonts w:eastAsia="Times New Roman" w:cs="Times New Roman"/>
          <w:kern w:val="0"/>
          <w14:ligatures w14:val="none"/>
        </w:rPr>
        <w:t xml:space="preserve"> in addition to the code.</w:t>
      </w:r>
    </w:p>
    <w:p w14:paraId="061B3611" w14:textId="77777777" w:rsidR="006338BD" w:rsidRPr="006338BD" w:rsidRDefault="006338BD" w:rsidP="0063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 xml:space="preserve">After the loop is established, rotate to randomly generated keys and discard </w:t>
      </w:r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S</w:t>
      </w:r>
      <w:r w:rsidRPr="006338BD">
        <w:rPr>
          <w:rFonts w:eastAsia="Times New Roman" w:cs="Times New Roman"/>
          <w:kern w:val="0"/>
          <w14:ligatures w14:val="none"/>
        </w:rPr>
        <w:t>.</w:t>
      </w:r>
    </w:p>
    <w:p w14:paraId="5CF5EA17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5C9B4B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224BDF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 Example (informative)</w:t>
      </w:r>
    </w:p>
    <w:p w14:paraId="7BC589D7" w14:textId="77777777" w:rsidR="006338BD" w:rsidRPr="006338BD" w:rsidRDefault="006338BD" w:rsidP="006338B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b/>
          <w:bCs/>
          <w:kern w:val="0"/>
          <w14:ligatures w14:val="none"/>
        </w:rPr>
        <w:t>Alice:</w:t>
      </w:r>
      <w:r w:rsidRPr="006338BD">
        <w:rPr>
          <w:rFonts w:eastAsia="Times New Roman" w:cs="Times New Roman"/>
          <w:kern w:val="0"/>
          <w14:ligatures w14:val="none"/>
        </w:rPr>
        <w:t xml:space="preserve"> “My code is </w:t>
      </w:r>
      <w:r w:rsidRPr="006338BD">
        <w:rPr>
          <w:rFonts w:eastAsia="Times New Roman" w:cs="Times New Roman"/>
          <w:b/>
          <w:bCs/>
          <w:kern w:val="0"/>
          <w14:ligatures w14:val="none"/>
        </w:rPr>
        <w:t>482 931</w:t>
      </w:r>
      <w:r w:rsidRPr="006338BD">
        <w:rPr>
          <w:rFonts w:eastAsia="Times New Roman" w:cs="Times New Roman"/>
          <w:kern w:val="0"/>
          <w14:ligatures w14:val="none"/>
        </w:rPr>
        <w:t>.”</w:t>
      </w:r>
      <w:r w:rsidRPr="006338BD">
        <w:rPr>
          <w:rFonts w:eastAsia="Times New Roman" w:cs="Times New Roman"/>
          <w:kern w:val="0"/>
          <w14:ligatures w14:val="none"/>
        </w:rPr>
        <w:br/>
      </w:r>
      <w:r w:rsidRPr="006338BD">
        <w:rPr>
          <w:rFonts w:eastAsia="Times New Roman" w:cs="Times New Roman"/>
          <w:b/>
          <w:bCs/>
          <w:kern w:val="0"/>
          <w14:ligatures w14:val="none"/>
        </w:rPr>
        <w:t>Bob:</w:t>
      </w:r>
      <w:r w:rsidRPr="006338BD">
        <w:rPr>
          <w:rFonts w:eastAsia="Times New Roman" w:cs="Times New Roman"/>
          <w:kern w:val="0"/>
          <w14:ligatures w14:val="none"/>
        </w:rPr>
        <w:t xml:space="preserve"> </w:t>
      </w:r>
      <w:r w:rsidRPr="006338BD">
        <w:rPr>
          <w:rFonts w:eastAsia="Times New Roman" w:cs="Times New Roman"/>
          <w:i/>
          <w:iCs/>
          <w:kern w:val="0"/>
          <w14:ligatures w14:val="none"/>
        </w:rPr>
        <w:t>enters 482 931</w:t>
      </w:r>
      <w:r w:rsidRPr="006338BD">
        <w:rPr>
          <w:rFonts w:eastAsia="Times New Roman" w:cs="Times New Roman"/>
          <w:kern w:val="0"/>
          <w14:ligatures w14:val="none"/>
        </w:rPr>
        <w:t xml:space="preserve"> → client finds secret, shows “Alice? confirm.”</w:t>
      </w:r>
      <w:r w:rsidRPr="006338BD">
        <w:rPr>
          <w:rFonts w:eastAsia="Times New Roman" w:cs="Times New Roman"/>
          <w:kern w:val="0"/>
          <w14:ligatures w14:val="none"/>
        </w:rPr>
        <w:br/>
      </w:r>
      <w:r w:rsidRPr="006338BD">
        <w:rPr>
          <w:rFonts w:eastAsia="Times New Roman" w:cs="Times New Roman"/>
          <w:b/>
          <w:bCs/>
          <w:kern w:val="0"/>
          <w14:ligatures w14:val="none"/>
        </w:rPr>
        <w:t>Bob:</w:t>
      </w:r>
      <w:r w:rsidRPr="006338BD">
        <w:rPr>
          <w:rFonts w:eastAsia="Times New Roman" w:cs="Times New Roman"/>
          <w:kern w:val="0"/>
          <w14:ligatures w14:val="none"/>
        </w:rPr>
        <w:t xml:space="preserve"> “Confirmed, my side shows </w:t>
      </w:r>
      <w:r w:rsidRPr="006338BD">
        <w:rPr>
          <w:rFonts w:eastAsia="Times New Roman" w:cs="Times New Roman"/>
          <w:b/>
          <w:bCs/>
          <w:kern w:val="0"/>
          <w14:ligatures w14:val="none"/>
        </w:rPr>
        <w:t>482 931</w:t>
      </w:r>
      <w:r w:rsidRPr="006338BD">
        <w:rPr>
          <w:rFonts w:eastAsia="Times New Roman" w:cs="Times New Roman"/>
          <w:kern w:val="0"/>
          <w14:ligatures w14:val="none"/>
        </w:rPr>
        <w:t xml:space="preserve"> as well.”</w:t>
      </w:r>
      <w:r w:rsidRPr="006338BD">
        <w:rPr>
          <w:rFonts w:eastAsia="Times New Roman" w:cs="Times New Roman"/>
          <w:kern w:val="0"/>
          <w14:ligatures w14:val="none"/>
        </w:rPr>
        <w:br/>
        <w:t xml:space="preserve">Devices exchange first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LoopLink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pulse via relay; </w:t>
      </w:r>
      <w:proofErr w:type="spellStart"/>
      <w:r w:rsidRPr="006338BD">
        <w:rPr>
          <w:rFonts w:eastAsia="Times New Roman" w:cs="Courier New"/>
          <w:kern w:val="0"/>
          <w:sz w:val="20"/>
          <w:szCs w:val="20"/>
          <w14:ligatures w14:val="none"/>
        </w:rPr>
        <w:t>participants_delta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adds Bob’s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pubkey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>.</w:t>
      </w:r>
      <w:r w:rsidRPr="006338BD">
        <w:rPr>
          <w:rFonts w:eastAsia="Times New Roman" w:cs="Times New Roman"/>
          <w:kern w:val="0"/>
          <w14:ligatures w14:val="none"/>
        </w:rPr>
        <w:br/>
        <w:t xml:space="preserve">Both devices immediately rotate keys and continue with standard </w:t>
      </w:r>
      <w:proofErr w:type="spellStart"/>
      <w:r w:rsidRPr="006338BD">
        <w:rPr>
          <w:rFonts w:eastAsia="Times New Roman" w:cs="Times New Roman"/>
          <w:kern w:val="0"/>
          <w14:ligatures w14:val="none"/>
        </w:rPr>
        <w:t>LoopLink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pulses.</w:t>
      </w:r>
    </w:p>
    <w:p w14:paraId="64460985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4CAB33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E81C4A" w14:textId="77777777" w:rsidR="006338BD" w:rsidRPr="006338BD" w:rsidRDefault="006338BD" w:rsidP="006338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338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 References</w:t>
      </w:r>
    </w:p>
    <w:p w14:paraId="7C922F13" w14:textId="77777777" w:rsidR="006338BD" w:rsidRPr="006338BD" w:rsidRDefault="006338BD" w:rsidP="0063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338BD">
        <w:rPr>
          <w:rFonts w:eastAsia="Times New Roman" w:cs="Times New Roman"/>
          <w:kern w:val="0"/>
          <w14:ligatures w14:val="none"/>
        </w:rPr>
        <w:lastRenderedPageBreak/>
        <w:t>HumanKey</w:t>
      </w:r>
      <w:proofErr w:type="spellEnd"/>
      <w:r w:rsidRPr="006338BD">
        <w:rPr>
          <w:rFonts w:eastAsia="Times New Roman" w:cs="Times New Roman"/>
          <w:kern w:val="0"/>
          <w14:ligatures w14:val="none"/>
        </w:rPr>
        <w:t xml:space="preserve"> IETF draft (legacy)</w:t>
      </w:r>
    </w:p>
    <w:p w14:paraId="0F24F733" w14:textId="77777777" w:rsidR="006338BD" w:rsidRPr="006338BD" w:rsidRDefault="006338BD" w:rsidP="0063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>RFC 6238 – TOTP</w:t>
      </w:r>
    </w:p>
    <w:p w14:paraId="182C066B" w14:textId="77777777" w:rsidR="006338BD" w:rsidRPr="006338BD" w:rsidRDefault="006338BD" w:rsidP="0063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kern w:val="0"/>
          <w14:ligatures w14:val="none"/>
        </w:rPr>
        <w:t>PDSP</w:t>
      </w:r>
      <w:r w:rsidRPr="006338BD">
        <w:rPr>
          <w:rFonts w:eastAsia="Times New Roman" w:cs="Times New Roman"/>
          <w:kern w:val="0"/>
          <w14:ligatures w14:val="none"/>
        </w:rPr>
        <w:noBreakHyphen/>
        <w:t>lite Specification v0.2</w:t>
      </w:r>
    </w:p>
    <w:p w14:paraId="6BFEF4C2" w14:textId="77777777" w:rsidR="006338BD" w:rsidRPr="006338BD" w:rsidRDefault="00466DA6" w:rsidP="006338B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66DA6">
        <w:rPr>
          <w:rFonts w:eastAsia="Times New Roman" w:cs="Times New Roman"/>
          <w:noProof/>
          <w:kern w:val="0"/>
        </w:rPr>
        <w:pict w14:anchorId="5EF5E1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00B807" w14:textId="77777777" w:rsidR="006338BD" w:rsidRPr="006338BD" w:rsidRDefault="006338BD" w:rsidP="006338B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338BD">
        <w:rPr>
          <w:rFonts w:eastAsia="Times New Roman" w:cs="Times New Roman"/>
          <w:b/>
          <w:bCs/>
          <w:kern w:val="0"/>
          <w14:ligatures w14:val="none"/>
        </w:rPr>
        <w:t>End of Appendix A</w:t>
      </w:r>
    </w:p>
    <w:p w14:paraId="69C5E447" w14:textId="77777777" w:rsidR="00927527" w:rsidRPr="00AB367C" w:rsidRDefault="00927527"/>
    <w:sectPr w:rsidR="00927527" w:rsidRPr="00A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9BA"/>
    <w:multiLevelType w:val="multilevel"/>
    <w:tmpl w:val="5F5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655F4"/>
    <w:multiLevelType w:val="multilevel"/>
    <w:tmpl w:val="7BF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93911"/>
    <w:multiLevelType w:val="multilevel"/>
    <w:tmpl w:val="25B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19577">
    <w:abstractNumId w:val="1"/>
  </w:num>
  <w:num w:numId="2" w16cid:durableId="1771003524">
    <w:abstractNumId w:val="0"/>
  </w:num>
  <w:num w:numId="3" w16cid:durableId="1601528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BD"/>
    <w:rsid w:val="003175A3"/>
    <w:rsid w:val="00466DA6"/>
    <w:rsid w:val="00552570"/>
    <w:rsid w:val="006338BD"/>
    <w:rsid w:val="00927527"/>
    <w:rsid w:val="00AB367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6A03"/>
  <w15:chartTrackingRefBased/>
  <w15:docId w15:val="{E80AF1D0-0F2A-9444-B00B-F842DF64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338BD"/>
    <w:rPr>
      <w:i/>
      <w:iCs/>
    </w:rPr>
  </w:style>
  <w:style w:type="character" w:styleId="Strong">
    <w:name w:val="Strong"/>
    <w:basedOn w:val="DefaultParagraphFont"/>
    <w:uiPriority w:val="22"/>
    <w:qFormat/>
    <w:rsid w:val="006338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38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8B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4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2025-05-12T02:59:00Z</dcterms:created>
  <dcterms:modified xsi:type="dcterms:W3CDTF">2025-05-12T03:00:00Z</dcterms:modified>
</cp:coreProperties>
</file>