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20" w:rsidRDefault="00FB0F20" w:rsidP="00F541AF">
      <w:pPr>
        <w:pStyle w:val="a3"/>
        <w:spacing w:line="360" w:lineRule="auto"/>
        <w:ind w:left="3661"/>
        <w:rPr>
          <w:b w:val="0"/>
          <w:sz w:val="20"/>
        </w:rPr>
      </w:pPr>
      <w:r>
        <w:rPr>
          <w:b w:val="0"/>
          <w:noProof/>
          <w:sz w:val="20"/>
          <w:lang w:val="en-US" w:eastAsia="en-US" w:bidi="ar-SA"/>
        </w:rPr>
        <w:drawing>
          <wp:inline distT="0" distB="0" distL="0" distR="0" wp14:anchorId="396F2E80" wp14:editId="7957B711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20" w:rsidRDefault="00FB0F20" w:rsidP="00F541AF">
      <w:pPr>
        <w:pStyle w:val="a3"/>
        <w:spacing w:before="91" w:line="360" w:lineRule="auto"/>
        <w:ind w:left="629" w:right="637"/>
        <w:jc w:val="center"/>
      </w:pPr>
      <w:r>
        <w:t>МИНОБРНАУКИ РОССИИ</w:t>
      </w:r>
    </w:p>
    <w:p w:rsidR="00FB0F20" w:rsidRDefault="00FB0F20" w:rsidP="00F541AF">
      <w:pPr>
        <w:pStyle w:val="a3"/>
        <w:spacing w:before="98" w:line="360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B0F20" w:rsidRPr="001E46D0" w:rsidRDefault="00FB0F20" w:rsidP="00F541AF">
      <w:pPr>
        <w:pStyle w:val="a3"/>
        <w:spacing w:line="360" w:lineRule="auto"/>
        <w:ind w:left="689" w:right="637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DF4C00" wp14:editId="56734FB3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" strokeweight=".48pt"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:rsidR="00FB0F20" w:rsidRDefault="00FB0F20" w:rsidP="00F541AF">
      <w:pPr>
        <w:pStyle w:val="a3"/>
        <w:spacing w:line="360" w:lineRule="auto"/>
        <w:rPr>
          <w:sz w:val="29"/>
        </w:rPr>
      </w:pPr>
    </w:p>
    <w:p w:rsidR="00FB0F20" w:rsidRDefault="00FB0F20" w:rsidP="00F541AF">
      <w:pPr>
        <w:spacing w:line="360" w:lineRule="auto"/>
        <w:rPr>
          <w:sz w:val="29"/>
        </w:rPr>
        <w:sectPr w:rsidR="00FB0F20" w:rsidSect="00D453E1">
          <w:headerReference w:type="default" r:id="rId10"/>
          <w:footerReference w:type="first" r:id="rId11"/>
          <w:pgSz w:w="11910" w:h="16840"/>
          <w:pgMar w:top="1240" w:right="700" w:bottom="280" w:left="1560" w:header="454" w:footer="454" w:gutter="0"/>
          <w:cols w:space="720"/>
          <w:titlePg/>
          <w:docGrid w:linePitch="299"/>
        </w:sectPr>
      </w:pPr>
    </w:p>
    <w:p w:rsidR="00FB0F20" w:rsidRPr="00B2611D" w:rsidRDefault="00FB0F20" w:rsidP="00834F03">
      <w:pPr>
        <w:pStyle w:val="a3"/>
        <w:spacing w:before="90"/>
        <w:ind w:left="142" w:right="19"/>
        <w:rPr>
          <w:sz w:val="28"/>
          <w:szCs w:val="28"/>
        </w:rPr>
      </w:pPr>
      <w:r w:rsidRPr="00B2611D">
        <w:rPr>
          <w:color w:val="000009"/>
          <w:sz w:val="28"/>
          <w:szCs w:val="28"/>
        </w:rPr>
        <w:lastRenderedPageBreak/>
        <w:t>Институт информационных систем и технологий</w:t>
      </w:r>
    </w:p>
    <w:p w:rsidR="00FB0F20" w:rsidRPr="00B2611D" w:rsidRDefault="00FB0F20" w:rsidP="00834F03">
      <w:pPr>
        <w:pStyle w:val="a3"/>
        <w:spacing w:before="90"/>
        <w:ind w:left="142" w:right="130"/>
        <w:jc w:val="both"/>
        <w:rPr>
          <w:sz w:val="28"/>
          <w:szCs w:val="28"/>
        </w:rPr>
        <w:sectPr w:rsidR="00FB0F20" w:rsidRPr="00B2611D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  <w:r w:rsidRPr="00B2611D">
        <w:rPr>
          <w:b w:val="0"/>
          <w:sz w:val="28"/>
          <w:szCs w:val="28"/>
        </w:rPr>
        <w:br w:type="column"/>
      </w:r>
      <w:r w:rsidRPr="00B2611D">
        <w:rPr>
          <w:sz w:val="28"/>
          <w:szCs w:val="28"/>
        </w:rPr>
        <w:lastRenderedPageBreak/>
        <w:t>Кафедра информационных систем</w:t>
      </w:r>
    </w:p>
    <w:p w:rsidR="00FB0F20" w:rsidRPr="001E6B6D" w:rsidRDefault="00FB0F20" w:rsidP="00F541AF">
      <w:pPr>
        <w:spacing w:before="89" w:line="360" w:lineRule="auto"/>
        <w:ind w:right="637"/>
        <w:rPr>
          <w:b/>
          <w:sz w:val="28"/>
        </w:rPr>
      </w:pPr>
    </w:p>
    <w:p w:rsidR="00834F03" w:rsidRPr="00B2611D" w:rsidRDefault="00834F03" w:rsidP="00834F03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jc w:val="center"/>
        <w:rPr>
          <w:sz w:val="28"/>
          <w:szCs w:val="28"/>
        </w:rPr>
      </w:pPr>
      <w:r w:rsidRPr="00B2611D">
        <w:rPr>
          <w:b/>
          <w:bCs/>
          <w:color w:val="000000"/>
          <w:sz w:val="28"/>
          <w:szCs w:val="28"/>
        </w:rPr>
        <w:t>09.03.02  «Информационные системы и технологии»</w:t>
      </w:r>
    </w:p>
    <w:p w:rsidR="00FB0F20" w:rsidRPr="00785B88" w:rsidRDefault="00FB0F20" w:rsidP="00F541AF">
      <w:pPr>
        <w:spacing w:before="89" w:line="360" w:lineRule="auto"/>
        <w:ind w:left="632" w:right="637"/>
        <w:jc w:val="center"/>
        <w:rPr>
          <w:b/>
          <w:sz w:val="28"/>
        </w:rPr>
      </w:pPr>
    </w:p>
    <w:p w:rsidR="00FB0F20" w:rsidRPr="00834F03" w:rsidRDefault="00834F03" w:rsidP="00F541AF">
      <w:pPr>
        <w:spacing w:before="89" w:line="360" w:lineRule="auto"/>
        <w:ind w:left="632" w:right="637"/>
        <w:jc w:val="center"/>
        <w:rPr>
          <w:b/>
          <w:sz w:val="28"/>
          <w:szCs w:val="28"/>
        </w:rPr>
      </w:pPr>
      <w:r w:rsidRPr="00834F03">
        <w:rPr>
          <w:b/>
          <w:sz w:val="28"/>
          <w:szCs w:val="28"/>
        </w:rPr>
        <w:t>Курсовая работа</w:t>
      </w:r>
    </w:p>
    <w:p w:rsidR="00FB0F20" w:rsidRPr="00834F03" w:rsidRDefault="00FB0F20" w:rsidP="00F541AF">
      <w:pPr>
        <w:spacing w:before="93" w:line="360" w:lineRule="auto"/>
        <w:ind w:left="630" w:right="637"/>
        <w:jc w:val="center"/>
        <w:rPr>
          <w:b/>
          <w:sz w:val="28"/>
          <w:szCs w:val="28"/>
        </w:rPr>
      </w:pPr>
      <w:r w:rsidRPr="00834F03">
        <w:rPr>
          <w:sz w:val="28"/>
          <w:szCs w:val="28"/>
        </w:rPr>
        <w:t xml:space="preserve">по дисциплине </w:t>
      </w:r>
      <w:r w:rsidRPr="00834F03">
        <w:rPr>
          <w:b/>
          <w:sz w:val="28"/>
          <w:szCs w:val="28"/>
        </w:rPr>
        <w:t>«</w:t>
      </w:r>
      <w:r w:rsidR="00C16EB4">
        <w:rPr>
          <w:b/>
          <w:sz w:val="28"/>
          <w:szCs w:val="28"/>
        </w:rPr>
        <w:t>Проектирование информационных систем</w:t>
      </w:r>
      <w:r w:rsidRPr="00834F03">
        <w:rPr>
          <w:b/>
          <w:sz w:val="28"/>
          <w:szCs w:val="28"/>
        </w:rPr>
        <w:t>»</w:t>
      </w:r>
    </w:p>
    <w:p w:rsidR="00FB0F20" w:rsidRPr="00834F03" w:rsidRDefault="00834F03" w:rsidP="00F541AF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Тема</w:t>
      </w:r>
      <w:r w:rsidR="00FB0F20" w:rsidRPr="00834F03">
        <w:rPr>
          <w:sz w:val="28"/>
          <w:szCs w:val="28"/>
        </w:rPr>
        <w:t xml:space="preserve">: </w:t>
      </w:r>
      <w:r w:rsidR="00FB0F20" w:rsidRPr="00834F03">
        <w:rPr>
          <w:b/>
          <w:sz w:val="28"/>
          <w:szCs w:val="28"/>
        </w:rPr>
        <w:t>«</w:t>
      </w:r>
      <w:r w:rsidR="00C16EB4" w:rsidRPr="00C16EB4">
        <w:rPr>
          <w:b/>
          <w:sz w:val="28"/>
          <w:szCs w:val="28"/>
        </w:rPr>
        <w:t>Проектирование высокопроизводительной системы веб-шаблонов</w:t>
      </w:r>
      <w:r w:rsidR="00FB0F20" w:rsidRPr="00834F03">
        <w:rPr>
          <w:b/>
          <w:sz w:val="28"/>
          <w:szCs w:val="28"/>
        </w:rPr>
        <w:t>»</w:t>
      </w:r>
    </w:p>
    <w:p w:rsidR="00D453E1" w:rsidRDefault="00D453E1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834F03">
      <w:pPr>
        <w:pStyle w:val="a3"/>
        <w:rPr>
          <w:sz w:val="20"/>
        </w:rPr>
      </w:pPr>
    </w:p>
    <w:p w:rsidR="00834F03" w:rsidRDefault="00834F03" w:rsidP="00834F03">
      <w:pPr>
        <w:rPr>
          <w:sz w:val="20"/>
        </w:rPr>
        <w:sectPr w:rsidR="00834F03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21459A" w:rsidRDefault="0021459A" w:rsidP="0021459A">
      <w:pPr>
        <w:spacing w:before="224"/>
        <w:ind w:left="142"/>
        <w:rPr>
          <w:sz w:val="24"/>
        </w:rPr>
      </w:pPr>
      <w:r>
        <w:rPr>
          <w:sz w:val="24"/>
        </w:rPr>
        <w:lastRenderedPageBreak/>
        <w:t>Студент</w:t>
      </w:r>
    </w:p>
    <w:p w:rsidR="0021459A" w:rsidRPr="0021459A" w:rsidRDefault="0021459A" w:rsidP="0021459A">
      <w:pPr>
        <w:spacing w:before="1"/>
        <w:ind w:left="142"/>
        <w:rPr>
          <w:sz w:val="24"/>
        </w:rPr>
      </w:pPr>
      <w:r>
        <w:rPr>
          <w:sz w:val="24"/>
        </w:rPr>
        <w:t>группы ИДБ-</w:t>
      </w:r>
      <w:r w:rsidRPr="0021459A">
        <w:rPr>
          <w:sz w:val="24"/>
        </w:rPr>
        <w:t>16</w:t>
      </w:r>
      <w:r>
        <w:rPr>
          <w:sz w:val="24"/>
        </w:rPr>
        <w:t>-</w:t>
      </w:r>
      <w:r w:rsidRPr="0021459A">
        <w:rPr>
          <w:sz w:val="24"/>
        </w:rPr>
        <w:t>07</w:t>
      </w:r>
    </w:p>
    <w:p w:rsidR="0021459A" w:rsidRDefault="0021459A" w:rsidP="0021459A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21459A" w:rsidRDefault="0021459A" w:rsidP="0021459A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>
        <w:t>Махмудов Б.Н.</w:t>
      </w:r>
    </w:p>
    <w:p w:rsidR="0021459A" w:rsidRDefault="0021459A" w:rsidP="0021459A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21459A" w:rsidRDefault="0021459A" w:rsidP="0021459A">
      <w:pPr>
        <w:spacing w:line="166" w:lineRule="exact"/>
        <w:rPr>
          <w:sz w:val="16"/>
        </w:rPr>
        <w:sectPr w:rsidR="0021459A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21459A" w:rsidRDefault="0021459A" w:rsidP="0021459A">
      <w:pPr>
        <w:pStyle w:val="a3"/>
        <w:spacing w:before="3"/>
        <w:rPr>
          <w:b w:val="0"/>
          <w:sz w:val="27"/>
        </w:rPr>
      </w:pPr>
    </w:p>
    <w:p w:rsidR="0021459A" w:rsidRDefault="0021459A" w:rsidP="0021459A">
      <w:pPr>
        <w:rPr>
          <w:sz w:val="27"/>
        </w:rPr>
        <w:sectPr w:rsidR="0021459A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21459A" w:rsidRDefault="0021459A" w:rsidP="0021459A">
      <w:pPr>
        <w:spacing w:before="90"/>
        <w:ind w:left="142"/>
        <w:rPr>
          <w:sz w:val="24"/>
        </w:rPr>
      </w:pPr>
      <w:r>
        <w:rPr>
          <w:sz w:val="24"/>
        </w:rPr>
        <w:lastRenderedPageBreak/>
        <w:t>Руководитель</w:t>
      </w:r>
    </w:p>
    <w:p w:rsidR="0021459A" w:rsidRDefault="0021459A" w:rsidP="0021459A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старший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z w:val="24"/>
        </w:rPr>
        <w:tab/>
      </w:r>
      <w:r w:rsidR="00C16EB4"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  </w:t>
      </w:r>
    </w:p>
    <w:p w:rsidR="0021459A" w:rsidRDefault="0021459A" w:rsidP="0021459A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21459A" w:rsidRDefault="0021459A" w:rsidP="0021459A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21459A" w:rsidRDefault="00C16EB4" w:rsidP="0021459A">
      <w:pPr>
        <w:pStyle w:val="a3"/>
        <w:ind w:left="142"/>
      </w:pPr>
      <w:r>
        <w:t>Овчинников П.Е</w:t>
      </w:r>
      <w:r w:rsidR="0021459A">
        <w:t>.</w:t>
      </w:r>
    </w:p>
    <w:p w:rsidR="0021459A" w:rsidRDefault="0021459A" w:rsidP="0021459A">
      <w:pPr>
        <w:sectPr w:rsidR="0021459A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21459A" w:rsidRDefault="0021459A" w:rsidP="0021459A">
      <w:pPr>
        <w:pStyle w:val="a3"/>
        <w:rPr>
          <w:sz w:val="20"/>
        </w:rPr>
      </w:pPr>
    </w:p>
    <w:p w:rsidR="00FB0F20" w:rsidRPr="004A68F3" w:rsidRDefault="00FB0F20" w:rsidP="00F541AF">
      <w:pPr>
        <w:pStyle w:val="a3"/>
        <w:spacing w:line="360" w:lineRule="auto"/>
        <w:sectPr w:rsidR="00FB0F20" w:rsidRPr="004A68F3" w:rsidSect="00386DF4">
          <w:type w:val="continuous"/>
          <w:pgSz w:w="11910" w:h="16840"/>
          <w:pgMar w:top="1240" w:right="700" w:bottom="280" w:left="1560" w:header="720" w:footer="720" w:gutter="0"/>
          <w:cols w:num="2" w:space="154" w:equalWidth="0">
            <w:col w:w="2099" w:space="3288"/>
            <w:col w:w="4263"/>
          </w:cols>
        </w:sectPr>
      </w:pPr>
    </w:p>
    <w:sdt>
      <w:sdtPr>
        <w:rPr>
          <w:b/>
          <w:bCs/>
        </w:rPr>
        <w:id w:val="-1450551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D1116" w:rsidRPr="00894A09" w:rsidRDefault="00CD1116" w:rsidP="00316ED7">
          <w:pPr>
            <w:spacing w:before="200" w:after="240" w:line="360" w:lineRule="auto"/>
            <w:contextualSpacing/>
            <w:jc w:val="center"/>
            <w:rPr>
              <w:b/>
              <w:sz w:val="28"/>
              <w:szCs w:val="28"/>
            </w:rPr>
          </w:pPr>
          <w:r w:rsidRPr="00894A09">
            <w:rPr>
              <w:b/>
              <w:sz w:val="28"/>
              <w:szCs w:val="28"/>
            </w:rPr>
            <w:t>ОГЛАВЛЕНИЕ</w:t>
          </w:r>
        </w:p>
        <w:p w:rsidR="00086BA1" w:rsidRPr="00086BA1" w:rsidRDefault="00CD1116" w:rsidP="00086BA1">
          <w:pPr>
            <w:pStyle w:val="12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r w:rsidRPr="00894A09">
            <w:rPr>
              <w:sz w:val="28"/>
              <w:szCs w:val="28"/>
            </w:rPr>
            <w:fldChar w:fldCharType="begin"/>
          </w:r>
          <w:r w:rsidRPr="00894A09">
            <w:rPr>
              <w:sz w:val="28"/>
              <w:szCs w:val="28"/>
            </w:rPr>
            <w:instrText xml:space="preserve"> TOC \o "1-3" \h \z \u </w:instrText>
          </w:r>
          <w:r w:rsidRPr="00894A09">
            <w:rPr>
              <w:sz w:val="28"/>
              <w:szCs w:val="28"/>
            </w:rPr>
            <w:fldChar w:fldCharType="separate"/>
          </w:r>
          <w:hyperlink w:anchor="_Toc27762415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ВВЕДЕНИЕ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_Toc27762415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2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12"/>
            <w:tabs>
              <w:tab w:val="left" w:pos="1320"/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16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ГЛАВА 1.</w:t>
            </w:r>
            <w:r w:rsidR="00086BA1" w:rsidRPr="00086BA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 xml:space="preserve"> </w:t>
            </w:r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ИЗУЧЕНИЕ ПРЕДМЕТНОЙ ОБЛАСТИ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_Toc27762416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3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17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1.1</w:t>
            </w:r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  <w:lang w:val="en-US"/>
              </w:rPr>
              <w:t>.</w:t>
            </w:r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 xml:space="preserve"> Описание объекта автоматизации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_Toc27762417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3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18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1.2. Описание тестового примера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_Toc27762418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5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12"/>
            <w:tabs>
              <w:tab w:val="left" w:pos="1320"/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19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ГЛАВА 2.</w:t>
            </w:r>
            <w:r w:rsidR="00086BA1" w:rsidRPr="00086BA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 xml:space="preserve"> </w:t>
            </w:r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ПРОГРАММНАЯ РЕАЛИЗАЦИЯ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_Toc27762419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7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0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2.1. Общая структура системы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_Toc27762420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7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1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2.2. Константы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_Toc27762421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12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2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2.3. Перечисления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_Toc27762422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12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3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2.4. Справочники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_Toc27762423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12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4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2.5. Документы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_Toc27762424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14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5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2.6. Регистры накоплений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_Toc27762425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20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6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2.7. Журналы документов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_Toc27762426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22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7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2.8. Отчёты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_Toc27762427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22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8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2.9. Регистры сведений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_Toc27762428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28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29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2.10. Регистры расчёта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_Toc27762429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30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21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30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2.11. Планы видов расчета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_Toc27762430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30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12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31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_Toc27762431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32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12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32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СПИСОК ЛИТЕРАТУРЫ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_Toc27762432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33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A1" w:rsidRPr="00086BA1" w:rsidRDefault="00C33B32" w:rsidP="00086BA1">
          <w:pPr>
            <w:pStyle w:val="12"/>
            <w:tabs>
              <w:tab w:val="right" w:leader="dot" w:pos="967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762433" w:history="1"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ПРИЛОЖЕНИЕ</w:t>
            </w:r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  <w:lang w:val="en-US"/>
              </w:rPr>
              <w:t>.</w:t>
            </w:r>
            <w:r w:rsidR="00086BA1" w:rsidRPr="00086BA1">
              <w:rPr>
                <w:sz w:val="28"/>
                <w:szCs w:val="28"/>
              </w:rPr>
              <w:t xml:space="preserve"> </w:t>
            </w:r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  <w:lang w:val="en-US"/>
              </w:rPr>
              <w:t xml:space="preserve">ПРОГРАММНЫЙ КОД МОДУЛЕЙ </w:t>
            </w:r>
            <w:r w:rsidR="00086BA1" w:rsidRPr="00086BA1">
              <w:rPr>
                <w:rStyle w:val="ae"/>
                <w:rFonts w:eastAsiaTheme="majorEastAsia"/>
                <w:noProof/>
                <w:sz w:val="28"/>
                <w:szCs w:val="28"/>
              </w:rPr>
              <w:t>.</w:t>
            </w:r>
            <w:r w:rsidR="00086BA1" w:rsidRPr="00086BA1">
              <w:rPr>
                <w:noProof/>
                <w:webHidden/>
                <w:sz w:val="28"/>
                <w:szCs w:val="28"/>
              </w:rPr>
              <w:tab/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begin"/>
            </w:r>
            <w:r w:rsidR="00086BA1" w:rsidRPr="00086BA1">
              <w:rPr>
                <w:noProof/>
                <w:webHidden/>
                <w:sz w:val="28"/>
                <w:szCs w:val="28"/>
              </w:rPr>
              <w:instrText xml:space="preserve"> PAGEREF _Toc27762433 \h </w:instrText>
            </w:r>
            <w:r w:rsidR="00086BA1" w:rsidRPr="00086BA1">
              <w:rPr>
                <w:noProof/>
                <w:webHidden/>
                <w:sz w:val="28"/>
                <w:szCs w:val="28"/>
              </w:rPr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6BA1" w:rsidRPr="00086BA1">
              <w:rPr>
                <w:noProof/>
                <w:webHidden/>
                <w:sz w:val="28"/>
                <w:szCs w:val="28"/>
              </w:rPr>
              <w:t>34</w:t>
            </w:r>
            <w:r w:rsidR="00086BA1" w:rsidRPr="00086B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116" w:rsidRDefault="00CD1116" w:rsidP="00894A09">
          <w:pPr>
            <w:spacing w:line="360" w:lineRule="auto"/>
          </w:pPr>
          <w:r w:rsidRPr="00894A0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86DF4" w:rsidRDefault="00386DF4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  <w:rPr>
          <w:lang w:val="en-US"/>
        </w:rPr>
      </w:pPr>
    </w:p>
    <w:p w:rsidR="00894A09" w:rsidRPr="00894A09" w:rsidRDefault="00894A09" w:rsidP="00F541AF">
      <w:pPr>
        <w:tabs>
          <w:tab w:val="left" w:pos="3420"/>
        </w:tabs>
        <w:spacing w:line="360" w:lineRule="auto"/>
        <w:rPr>
          <w:lang w:val="en-US"/>
        </w:rPr>
      </w:pPr>
    </w:p>
    <w:p w:rsidR="00CD1116" w:rsidRDefault="00CD1116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widowControl/>
        <w:autoSpaceDE/>
        <w:autoSpaceDN/>
        <w:spacing w:after="200" w:line="360" w:lineRule="auto"/>
      </w:pPr>
    </w:p>
    <w:p w:rsidR="00CD1116" w:rsidRPr="001E6B6D" w:rsidRDefault="00881629" w:rsidP="00BF2405">
      <w:pPr>
        <w:pStyle w:val="af0"/>
      </w:pPr>
      <w:bookmarkStart w:id="0" w:name="_Toc27762415"/>
      <w:r w:rsidRPr="001E6B6D">
        <w:lastRenderedPageBreak/>
        <w:t>ВВЕДЕНИЕ</w:t>
      </w:r>
      <w:bookmarkEnd w:id="0"/>
    </w:p>
    <w:p w:rsidR="00C16EB4" w:rsidRDefault="00C46A8E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1E6B6D">
        <w:rPr>
          <w:sz w:val="28"/>
          <w:szCs w:val="28"/>
        </w:rPr>
        <w:t xml:space="preserve">В настоящее время в обществе во всех отраслях деятельности человека присутствует тренд автоматизации. </w:t>
      </w:r>
      <w:r w:rsidR="004346AD">
        <w:rPr>
          <w:sz w:val="28"/>
          <w:szCs w:val="28"/>
        </w:rPr>
        <w:t>Автоматизация –</w:t>
      </w:r>
      <w:r w:rsidR="00CD1116" w:rsidRPr="001E6B6D">
        <w:rPr>
          <w:sz w:val="28"/>
          <w:szCs w:val="28"/>
        </w:rPr>
        <w:t xml:space="preserve"> одно из направлений научно-технического прогресса, использующее саморегулирующие технические средства и математические методы с целью освобождения человека от участия в процессах получения, преобразования, передачи и использования энергии, материалов, изделий или информации, </w:t>
      </w:r>
      <w:r w:rsidR="00C529CB" w:rsidRPr="001E6B6D">
        <w:rPr>
          <w:sz w:val="28"/>
          <w:szCs w:val="28"/>
        </w:rPr>
        <w:t xml:space="preserve"> </w:t>
      </w:r>
      <w:r w:rsidR="00CD1116" w:rsidRPr="001E6B6D">
        <w:rPr>
          <w:sz w:val="28"/>
          <w:szCs w:val="28"/>
        </w:rPr>
        <w:t>либо существенного уменьшения степени этого участия или трудоёмкости выполняемых операций.</w:t>
      </w:r>
      <w:r w:rsidR="004D38DA" w:rsidRPr="001E6B6D">
        <w:rPr>
          <w:sz w:val="28"/>
          <w:szCs w:val="28"/>
        </w:rPr>
        <w:t xml:space="preserve"> </w:t>
      </w:r>
    </w:p>
    <w:p w:rsidR="00BF2405" w:rsidRPr="00BF2405" w:rsidRDefault="004D38DA" w:rsidP="00BF240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1E6B6D">
        <w:rPr>
          <w:sz w:val="28"/>
          <w:szCs w:val="28"/>
        </w:rPr>
        <w:t>В данной курс</w:t>
      </w:r>
      <w:r w:rsidR="00C16EB4">
        <w:rPr>
          <w:sz w:val="28"/>
          <w:szCs w:val="28"/>
        </w:rPr>
        <w:t>овой работе будет рассмотрен</w:t>
      </w:r>
      <w:r w:rsidR="00C16EB4" w:rsidRPr="00C16EB4">
        <w:rPr>
          <w:sz w:val="28"/>
          <w:szCs w:val="28"/>
        </w:rPr>
        <w:t xml:space="preserve"> </w:t>
      </w:r>
      <w:r w:rsidR="00C16EB4">
        <w:rPr>
          <w:sz w:val="28"/>
          <w:szCs w:val="28"/>
        </w:rPr>
        <w:t>процесс создания новой почтовой рассылки отделом маркетинга условной организации. В этот процесс будет внедрена высокопроизводительная система веб-шаблонов, с целью автоматизации процесса генерации веб-документов. После чего  процесс создания почтовой рассылки будет смоделирован с использованием инструментов функционального моделирования с целью проведения анализа на предмет повышение показателей эффективности и снижения времени до ввода в эксплуатацию почтовой рассылки.</w:t>
      </w:r>
      <w:r w:rsidR="00BF2405">
        <w:rPr>
          <w:sz w:val="28"/>
          <w:szCs w:val="28"/>
        </w:rPr>
        <w:t xml:space="preserve"> Т.е. о</w:t>
      </w:r>
      <w:r w:rsidR="00BF2405" w:rsidRPr="00BF2405">
        <w:rPr>
          <w:sz w:val="28"/>
          <w:szCs w:val="28"/>
        </w:rPr>
        <w:t>бъект</w:t>
      </w:r>
      <w:r w:rsidR="00BF2405">
        <w:rPr>
          <w:sz w:val="28"/>
          <w:szCs w:val="28"/>
        </w:rPr>
        <w:t>ом исследования является система веб-шаблонов, п</w:t>
      </w:r>
      <w:r w:rsidR="00BF2405" w:rsidRPr="00BF2405">
        <w:rPr>
          <w:sz w:val="28"/>
          <w:szCs w:val="28"/>
        </w:rPr>
        <w:t>редмет</w:t>
      </w:r>
      <w:r w:rsidR="00BF2405">
        <w:rPr>
          <w:sz w:val="28"/>
          <w:szCs w:val="28"/>
        </w:rPr>
        <w:t>ом исследования</w:t>
      </w:r>
      <w:r w:rsidR="00BF2405" w:rsidRPr="00BF2405">
        <w:rPr>
          <w:sz w:val="28"/>
          <w:szCs w:val="28"/>
        </w:rPr>
        <w:t xml:space="preserve"> </w:t>
      </w:r>
      <w:r w:rsidR="00BF2405">
        <w:rPr>
          <w:sz w:val="28"/>
          <w:szCs w:val="28"/>
        </w:rPr>
        <w:t>– п</w:t>
      </w:r>
      <w:r w:rsidR="00BF2405" w:rsidRPr="00BF2405">
        <w:rPr>
          <w:sz w:val="28"/>
          <w:szCs w:val="28"/>
        </w:rPr>
        <w:t>роизвод</w:t>
      </w:r>
      <w:r w:rsidR="00BF2405">
        <w:rPr>
          <w:sz w:val="28"/>
          <w:szCs w:val="28"/>
        </w:rPr>
        <w:t xml:space="preserve">ительность систем веб-шаблонов.  </w:t>
      </w:r>
      <w:r w:rsidR="00BF2405" w:rsidRPr="00BF2405">
        <w:rPr>
          <w:sz w:val="28"/>
          <w:szCs w:val="28"/>
        </w:rPr>
        <w:t>Исследования выполняются путем построения следующих моделей: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>Функциональной (</w:t>
      </w:r>
      <w:r w:rsidRPr="00BF2405">
        <w:rPr>
          <w:sz w:val="28"/>
          <w:szCs w:val="28"/>
          <w:lang w:val="en-US"/>
        </w:rPr>
        <w:t>IDEF</w:t>
      </w:r>
      <w:r w:rsidRPr="00BF2405">
        <w:rPr>
          <w:sz w:val="28"/>
          <w:szCs w:val="28"/>
        </w:rPr>
        <w:t>0).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>Потоков данных (</w:t>
      </w:r>
      <w:r w:rsidRPr="00BF2405">
        <w:rPr>
          <w:sz w:val="28"/>
          <w:szCs w:val="28"/>
          <w:lang w:val="en-US"/>
        </w:rPr>
        <w:t>DFD</w:t>
      </w:r>
      <w:r w:rsidRPr="00BF2405">
        <w:rPr>
          <w:sz w:val="28"/>
          <w:szCs w:val="28"/>
        </w:rPr>
        <w:t>).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 xml:space="preserve">Диаграммы классов (ERD). </w:t>
      </w:r>
    </w:p>
    <w:p w:rsidR="00BF2405" w:rsidRPr="00BF2405" w:rsidRDefault="00BF2405" w:rsidP="00BF2405">
      <w:pPr>
        <w:tabs>
          <w:tab w:val="left" w:pos="1134"/>
        </w:tabs>
        <w:ind w:firstLine="709"/>
        <w:contextualSpacing/>
        <w:rPr>
          <w:sz w:val="28"/>
          <w:szCs w:val="28"/>
        </w:rPr>
      </w:pPr>
      <w:r w:rsidRPr="00BF2405">
        <w:rPr>
          <w:sz w:val="28"/>
          <w:szCs w:val="28"/>
        </w:rPr>
        <w:t xml:space="preserve">Функциональная модель разрабатывается с точки зрения </w:t>
      </w:r>
      <w:r>
        <w:rPr>
          <w:sz w:val="28"/>
          <w:szCs w:val="28"/>
        </w:rPr>
        <w:t>программиста.</w:t>
      </w:r>
    </w:p>
    <w:p w:rsidR="00BF2405" w:rsidRPr="001E6B6D" w:rsidRDefault="00BF2405" w:rsidP="00BF2405">
      <w:pPr>
        <w:tabs>
          <w:tab w:val="left" w:pos="783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BF2405" w:rsidRDefault="00BF2405" w:rsidP="00BF2405">
      <w:pPr>
        <w:pStyle w:val="10"/>
        <w:rPr>
          <w:i/>
        </w:rPr>
      </w:pPr>
      <w:r w:rsidRPr="00BF2405">
        <w:rPr>
          <w:rStyle w:val="af2"/>
          <w:b/>
          <w:i w:val="0"/>
        </w:rPr>
        <w:lastRenderedPageBreak/>
        <w:t>ФУНКЦИОНАЛЬНАЯ МОДЕЛЬ (IDEF0)</w:t>
      </w:r>
    </w:p>
    <w:p w:rsidR="00BF2405" w:rsidRPr="00BF2405" w:rsidRDefault="00BF2405" w:rsidP="00BF240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 xml:space="preserve">Все используемые в функциональной модели данные могут быть разделены на четыре вида: входящие потоки данных, выходящие потоки данных, управляющие потоки и потоки инструментов воздействия. </w:t>
      </w:r>
    </w:p>
    <w:p w:rsidR="00BF2405" w:rsidRPr="00BF2405" w:rsidRDefault="00BF2405" w:rsidP="00BF240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В данной курсовой работе входящими информационными потоками процесса, то есть данными, подающимися на вход для</w:t>
      </w:r>
      <w:r>
        <w:rPr>
          <w:sz w:val="28"/>
          <w:szCs w:val="28"/>
        </w:rPr>
        <w:t xml:space="preserve"> дальнейшей работы с ними, являе</w:t>
      </w:r>
      <w:r w:rsidRPr="00BF2405">
        <w:rPr>
          <w:sz w:val="28"/>
          <w:szCs w:val="28"/>
        </w:rPr>
        <w:t>тся</w:t>
      </w:r>
      <w:r>
        <w:rPr>
          <w:sz w:val="28"/>
          <w:szCs w:val="28"/>
        </w:rPr>
        <w:t xml:space="preserve"> только «проект почтовой рассылки», с него начинается весь процесс.</w:t>
      </w:r>
    </w:p>
    <w:p w:rsidR="00BF2405" w:rsidRPr="00BF2405" w:rsidRDefault="00BF2405" w:rsidP="00BF24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Выходным информационным потоком данной курсовой работы, то есть результатом работы, является</w:t>
      </w:r>
      <w:r>
        <w:rPr>
          <w:sz w:val="28"/>
          <w:szCs w:val="28"/>
        </w:rPr>
        <w:t xml:space="preserve"> непосредственно сама</w:t>
      </w:r>
      <w:r w:rsidRPr="00BF2405">
        <w:rPr>
          <w:sz w:val="28"/>
          <w:szCs w:val="28"/>
        </w:rPr>
        <w:t xml:space="preserve"> «</w:t>
      </w:r>
      <w:r>
        <w:rPr>
          <w:sz w:val="28"/>
          <w:szCs w:val="28"/>
        </w:rPr>
        <w:t>почтовая рассылка</w:t>
      </w:r>
      <w:r w:rsidRPr="00BF2405">
        <w:rPr>
          <w:sz w:val="28"/>
          <w:szCs w:val="28"/>
        </w:rPr>
        <w:t>».</w:t>
      </w:r>
    </w:p>
    <w:p w:rsidR="00BF2405" w:rsidRDefault="00BF2405" w:rsidP="005319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Основные механизмы процесса в данной курсовой работе следующие:</w:t>
      </w:r>
    </w:p>
    <w:p w:rsidR="00BF2405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система веб-шаблонов (основной инструмент);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веб-дизайнер;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программист;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системный администратор;</w:t>
      </w:r>
    </w:p>
    <w:p w:rsidR="00531992" w:rsidRPr="00BF2405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транспортный уровень доставки писем.</w:t>
      </w:r>
    </w:p>
    <w:p w:rsidR="00BF2405" w:rsidRDefault="00531992" w:rsidP="00531992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BF2405" w:rsidRPr="00531992">
        <w:rPr>
          <w:sz w:val="28"/>
          <w:szCs w:val="28"/>
        </w:rPr>
        <w:t>Управляющими потоками процесса являются:</w:t>
      </w:r>
    </w:p>
    <w:p w:rsid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конфигурация системы-хоста;</w:t>
      </w:r>
    </w:p>
    <w:p w:rsid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конфигурация транспортного уровня доставки писем;</w:t>
      </w:r>
    </w:p>
    <w:p w:rsidR="00531992" w:rsidRP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директивы маркетинга.</w:t>
      </w:r>
    </w:p>
    <w:p w:rsidR="00BF2405" w:rsidRPr="00531992" w:rsidRDefault="00531992" w:rsidP="00BF240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2405" w:rsidRPr="00531992">
        <w:rPr>
          <w:sz w:val="28"/>
          <w:szCs w:val="28"/>
        </w:rPr>
        <w:t>Полный набор диаграмм функциональной модели с обозначением всех перечисленных потоков, представлен далее (рис. 1.1 – 1.6).</w:t>
      </w:r>
    </w:p>
    <w:p w:rsidR="00881629" w:rsidRPr="00C16EB4" w:rsidRDefault="00881629" w:rsidP="00F541AF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C16EB4" w:rsidRDefault="00C16EB4" w:rsidP="00BF2405">
      <w:pPr>
        <w:pStyle w:val="3"/>
        <w:numPr>
          <w:ilvl w:val="0"/>
          <w:numId w:val="0"/>
        </w:numPr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531992" w:rsidRDefault="00C16EB4" w:rsidP="00531992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3C2562E2" wp14:editId="014F54CB">
            <wp:extent cx="5941537" cy="3778370"/>
            <wp:effectExtent l="0" t="0" r="2540" b="0"/>
            <wp:docPr id="27" name="Picture" descr="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531992" w:rsidP="0053199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>
        <w:t xml:space="preserve"> </w:t>
      </w:r>
      <w:r w:rsidRPr="00E602F5">
        <w:rPr>
          <w:noProof/>
        </w:rPr>
        <w:t>Контекстная диаграмма</w:t>
      </w:r>
    </w:p>
    <w:p w:rsidR="00531992" w:rsidRDefault="00C16EB4" w:rsidP="00531992">
      <w:pPr>
        <w:pStyle w:val="a3"/>
        <w:keepNext/>
      </w:pPr>
      <w:r>
        <w:rPr>
          <w:noProof/>
        </w:rPr>
        <w:drawing>
          <wp:inline distT="0" distB="0" distL="0" distR="0" wp14:anchorId="153A1778" wp14:editId="70A313A8">
            <wp:extent cx="5917721" cy="3812876"/>
            <wp:effectExtent l="0" t="0" r="6985" b="0"/>
            <wp:docPr id="28" name="Picture" descr="Диаграмма верхнего уров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1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531992" w:rsidP="0053199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>
        <w:t xml:space="preserve"> </w:t>
      </w:r>
      <w:r w:rsidRPr="00AC42EF">
        <w:t>Диаграмма верхнего уровня</w:t>
      </w:r>
    </w:p>
    <w:p w:rsidR="00C33B32" w:rsidRDefault="00C16EB4" w:rsidP="00C33B32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4CC42249" wp14:editId="1B641DC4">
            <wp:extent cx="5917719" cy="3761117"/>
            <wp:effectExtent l="0" t="0" r="6985" b="0"/>
            <wp:docPr id="3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5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3</w:t>
      </w:r>
      <w:r w:rsidR="00B11BBF">
        <w:fldChar w:fldCharType="end"/>
      </w:r>
      <w:r>
        <w:t xml:space="preserve"> </w:t>
      </w:r>
      <w:r w:rsidRPr="004B798E">
        <w:t>Декомпозиция процесса «Разработать веб-шаблон»</w:t>
      </w:r>
    </w:p>
    <w:p w:rsidR="00C33B32" w:rsidRDefault="00C16EB4" w:rsidP="00C33B32">
      <w:pPr>
        <w:pStyle w:val="a3"/>
        <w:keepNext/>
      </w:pPr>
      <w:r>
        <w:rPr>
          <w:noProof/>
        </w:rPr>
        <w:drawing>
          <wp:inline distT="0" distB="0" distL="0" distR="0" wp14:anchorId="43632EB2" wp14:editId="4F034A24">
            <wp:extent cx="5917720" cy="3838755"/>
            <wp:effectExtent l="0" t="0" r="6985" b="9525"/>
            <wp:docPr id="4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3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C33B32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4</w:t>
      </w:r>
      <w:r w:rsidR="00B11BBF">
        <w:fldChar w:fldCharType="end"/>
      </w:r>
      <w:r>
        <w:t xml:space="preserve"> </w:t>
      </w:r>
      <w:r w:rsidRPr="008B00BB">
        <w:t>Декомпозиция процесса «Сгенерировать данные»</w:t>
      </w:r>
    </w:p>
    <w:p w:rsidR="00C33B32" w:rsidRDefault="00C16EB4" w:rsidP="00C33B32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38DFE02C" wp14:editId="7FA7B892">
            <wp:extent cx="5917721" cy="3769744"/>
            <wp:effectExtent l="0" t="0" r="6985" b="2540"/>
            <wp:docPr id="5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4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6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5</w:t>
      </w:r>
      <w:r w:rsidR="00B11BBF">
        <w:fldChar w:fldCharType="end"/>
      </w:r>
      <w:r>
        <w:t xml:space="preserve"> </w:t>
      </w:r>
      <w:r w:rsidRPr="00992720">
        <w:t>Декомпозиция процесса «</w:t>
      </w:r>
      <w:r w:rsidRPr="00C33B32">
        <w:t>Сконфигурировать</w:t>
      </w:r>
      <w:r w:rsidRPr="00992720">
        <w:t xml:space="preserve"> систему веб-шаблонов»</w:t>
      </w:r>
    </w:p>
    <w:p w:rsidR="00C33B32" w:rsidRDefault="00C16EB4" w:rsidP="00C33B32">
      <w:pPr>
        <w:pStyle w:val="a3"/>
        <w:keepNext/>
      </w:pPr>
      <w:r>
        <w:rPr>
          <w:noProof/>
        </w:rPr>
        <w:drawing>
          <wp:inline distT="0" distB="0" distL="0" distR="0" wp14:anchorId="7CD33F2C" wp14:editId="4F2B8514">
            <wp:extent cx="5917721" cy="3856008"/>
            <wp:effectExtent l="0" t="0" r="6985" b="0"/>
            <wp:docPr id="6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5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5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32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6</w:t>
      </w:r>
      <w:r w:rsidR="00B11BBF">
        <w:fldChar w:fldCharType="end"/>
      </w:r>
      <w:r w:rsidRPr="00561CAC">
        <w:t>Декомпозиция процесса «Сгенерировать веб-документ»</w:t>
      </w:r>
    </w:p>
    <w:p w:rsidR="00C33B32" w:rsidRPr="00C33B32" w:rsidRDefault="00C33B32" w:rsidP="00C33B32">
      <w:pPr>
        <w:pStyle w:val="10"/>
        <w:rPr>
          <w:rStyle w:val="af2"/>
          <w:b/>
          <w:i w:val="0"/>
        </w:rPr>
      </w:pPr>
      <w:r w:rsidRPr="00C33B32">
        <w:rPr>
          <w:rStyle w:val="af2"/>
          <w:b/>
          <w:i w:val="0"/>
        </w:rPr>
        <w:lastRenderedPageBreak/>
        <w:t>МОДЕЛЬ ПОТОКОВ ДАННЫХ (DFD)</w:t>
      </w:r>
    </w:p>
    <w:p w:rsidR="00C33B32" w:rsidRPr="00C33B32" w:rsidRDefault="00C33B32" w:rsidP="00F409E4">
      <w:pPr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33B32">
        <w:rPr>
          <w:sz w:val="28"/>
          <w:szCs w:val="28"/>
        </w:rPr>
        <w:t xml:space="preserve">Модель DFD, как правило, состоит из процессов, внешних сущностей, хранилищ данных и потоков данных. </w:t>
      </w:r>
    </w:p>
    <w:p w:rsidR="00C33B32" w:rsidRPr="00C33B32" w:rsidRDefault="00C33B32" w:rsidP="00F409E4">
      <w:pPr>
        <w:spacing w:line="360" w:lineRule="auto"/>
        <w:contextualSpacing/>
        <w:jc w:val="both"/>
        <w:rPr>
          <w:sz w:val="28"/>
          <w:szCs w:val="28"/>
        </w:rPr>
      </w:pPr>
      <w:r w:rsidRPr="00C33B32">
        <w:rPr>
          <w:sz w:val="28"/>
          <w:szCs w:val="28"/>
        </w:rPr>
        <w:t xml:space="preserve">В данной курсовой работе рассматриваются две диаграммы </w:t>
      </w:r>
      <w:r w:rsidRPr="00C33B32">
        <w:rPr>
          <w:sz w:val="28"/>
          <w:szCs w:val="28"/>
          <w:lang w:val="en-US"/>
        </w:rPr>
        <w:t>DFD</w:t>
      </w:r>
      <w:r w:rsidRPr="00C33B32">
        <w:rPr>
          <w:sz w:val="28"/>
          <w:szCs w:val="28"/>
        </w:rPr>
        <w:t>. В каждой из них используются следующие типы хранилищ:</w:t>
      </w:r>
    </w:p>
    <w:p w:rsidR="00C41AE0" w:rsidRDefault="00C33B32" w:rsidP="00F409E4">
      <w:pPr>
        <w:widowControl/>
        <w:tabs>
          <w:tab w:val="left" w:pos="1134"/>
        </w:tabs>
        <w:autoSpaceDE/>
        <w:autoSpaceDN/>
        <w:spacing w:line="360" w:lineRule="auto"/>
        <w:ind w:firstLine="709"/>
        <w:jc w:val="both"/>
      </w:pPr>
      <w:r w:rsidRPr="00BA78E7">
        <w:rPr>
          <w:sz w:val="28"/>
          <w:szCs w:val="28"/>
        </w:rPr>
        <w:t>Базы данных</w:t>
      </w:r>
      <w:r w:rsidR="00C41AE0">
        <w:t>:</w:t>
      </w:r>
    </w:p>
    <w:p w:rsidR="00C41AE0" w:rsidRPr="00C41AE0" w:rsidRDefault="00C41AE0" w:rsidP="00A55586">
      <w:pPr>
        <w:pStyle w:val="ad"/>
        <w:widowControl/>
        <w:numPr>
          <w:ilvl w:val="1"/>
          <w:numId w:val="6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писем;</w:t>
      </w:r>
      <w:r w:rsidR="00C33B32" w:rsidRPr="00C41AE0">
        <w:rPr>
          <w:sz w:val="28"/>
          <w:szCs w:val="28"/>
        </w:rPr>
        <w:t xml:space="preserve"> </w:t>
      </w:r>
    </w:p>
    <w:p w:rsidR="00C33B32" w:rsidRPr="00C41AE0" w:rsidRDefault="00C41AE0" w:rsidP="00A55586">
      <w:pPr>
        <w:pStyle w:val="ad"/>
        <w:widowControl/>
        <w:numPr>
          <w:ilvl w:val="1"/>
          <w:numId w:val="6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клиентов.</w:t>
      </w:r>
    </w:p>
    <w:p w:rsidR="00C33B32" w:rsidRPr="00C41AE0" w:rsidRDefault="00C33B32" w:rsidP="00F409E4">
      <w:pPr>
        <w:spacing w:line="360" w:lineRule="auto"/>
        <w:rPr>
          <w:sz w:val="28"/>
          <w:szCs w:val="28"/>
        </w:rPr>
      </w:pPr>
      <w:r w:rsidRPr="00C41AE0">
        <w:rPr>
          <w:sz w:val="28"/>
          <w:szCs w:val="28"/>
        </w:rPr>
        <w:t xml:space="preserve">Также используются два типа блока </w:t>
      </w:r>
      <w:r w:rsidRPr="00C41AE0">
        <w:rPr>
          <w:sz w:val="28"/>
          <w:szCs w:val="28"/>
          <w:lang w:val="en-US"/>
        </w:rPr>
        <w:t>DFD</w:t>
      </w:r>
      <w:r w:rsidRPr="00C41AE0">
        <w:rPr>
          <w:sz w:val="28"/>
          <w:szCs w:val="28"/>
        </w:rPr>
        <w:t xml:space="preserve">: </w:t>
      </w:r>
    </w:p>
    <w:p w:rsidR="00C33B32" w:rsidRPr="00BA78E7" w:rsidRDefault="00C41AE0" w:rsidP="00A55586">
      <w:pPr>
        <w:pStyle w:val="ad"/>
        <w:widowControl/>
        <w:numPr>
          <w:ilvl w:val="0"/>
          <w:numId w:val="8"/>
        </w:numPr>
        <w:tabs>
          <w:tab w:val="left" w:pos="1134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BA78E7">
        <w:rPr>
          <w:sz w:val="28"/>
          <w:szCs w:val="28"/>
        </w:rPr>
        <w:t>Функции</w:t>
      </w:r>
      <w:r w:rsidR="00C33B32" w:rsidRPr="00BA78E7">
        <w:rPr>
          <w:sz w:val="28"/>
          <w:szCs w:val="28"/>
        </w:rPr>
        <w:t>: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Функция </w:t>
      </w:r>
      <w:r w:rsidR="00BA78E7" w:rsidRPr="00BA78E7">
        <w:rPr>
          <w:sz w:val="28"/>
          <w:szCs w:val="28"/>
        </w:rPr>
        <w:t>выч</w:t>
      </w:r>
      <w:r w:rsidR="00BA78E7">
        <w:rPr>
          <w:sz w:val="28"/>
          <w:szCs w:val="28"/>
        </w:rPr>
        <w:t xml:space="preserve">исления и сравнения </w:t>
      </w:r>
      <w:proofErr w:type="spellStart"/>
      <w:r w:rsidR="00BA78E7">
        <w:rPr>
          <w:sz w:val="28"/>
          <w:szCs w:val="28"/>
        </w:rPr>
        <w:t>хеш</w:t>
      </w:r>
      <w:proofErr w:type="spellEnd"/>
      <w:r w:rsidR="00BA78E7">
        <w:rPr>
          <w:sz w:val="28"/>
          <w:szCs w:val="28"/>
        </w:rPr>
        <w:t xml:space="preserve"> суммы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Функция проверки наличия обязательных полей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Функци</w:t>
      </w:r>
      <w:r w:rsidR="00BA78E7">
        <w:rPr>
          <w:sz w:val="28"/>
          <w:szCs w:val="28"/>
        </w:rPr>
        <w:t xml:space="preserve">я сканирования </w:t>
      </w:r>
      <w:r w:rsidR="00BA78E7" w:rsidRPr="00BA78E7">
        <w:rPr>
          <w:sz w:val="28"/>
          <w:szCs w:val="28"/>
        </w:rPr>
        <w:t>с</w:t>
      </w:r>
      <w:r w:rsidR="00BA78E7">
        <w:rPr>
          <w:sz w:val="28"/>
          <w:szCs w:val="28"/>
        </w:rPr>
        <w:t xml:space="preserve">труктуры </w:t>
      </w:r>
      <w:r w:rsidR="00BA78E7" w:rsidRPr="00BA78E7">
        <w:rPr>
          <w:sz w:val="28"/>
          <w:szCs w:val="28"/>
        </w:rPr>
        <w:t>шабл</w:t>
      </w:r>
      <w:r w:rsidR="00BA78E7">
        <w:rPr>
          <w:sz w:val="28"/>
          <w:szCs w:val="28"/>
        </w:rPr>
        <w:t xml:space="preserve">она на наличие условных </w:t>
      </w:r>
      <w:r>
        <w:rPr>
          <w:sz w:val="28"/>
          <w:szCs w:val="28"/>
        </w:rPr>
        <w:t>подстановок.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Функция рендеринга документа на основе заполненного шаблона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Функция сканирования веб-документа на наличие </w:t>
      </w:r>
      <w:r>
        <w:rPr>
          <w:sz w:val="28"/>
          <w:szCs w:val="28"/>
        </w:rPr>
        <w:t>веб-ссылок.</w:t>
      </w:r>
    </w:p>
    <w:p w:rsidR="00C41AE0" w:rsidRDefault="00C41AE0" w:rsidP="00A55586">
      <w:pPr>
        <w:pStyle w:val="ad"/>
        <w:widowControl/>
        <w:numPr>
          <w:ilvl w:val="0"/>
          <w:numId w:val="7"/>
        </w:numPr>
        <w:tabs>
          <w:tab w:val="left" w:pos="1134"/>
        </w:tabs>
        <w:autoSpaceDE/>
        <w:autoSpaceDN/>
        <w:spacing w:line="360" w:lineRule="auto"/>
        <w:ind w:left="0" w:firstLine="72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Модуль обработки: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загрузки вложений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сборки письма</w:t>
      </w:r>
      <w:r>
        <w:rPr>
          <w:sz w:val="28"/>
          <w:szCs w:val="28"/>
        </w:rPr>
        <w:t>.</w:t>
      </w:r>
    </w:p>
    <w:p w:rsid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отправки письма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Модул</w:t>
      </w:r>
      <w:r w:rsidR="00BA78E7">
        <w:rPr>
          <w:sz w:val="28"/>
          <w:szCs w:val="28"/>
        </w:rPr>
        <w:t xml:space="preserve">ь проверки удовлетворения </w:t>
      </w:r>
      <w:r w:rsidR="00BA78E7" w:rsidRPr="00BA78E7">
        <w:rPr>
          <w:sz w:val="28"/>
          <w:szCs w:val="28"/>
        </w:rPr>
        <w:t>условны</w:t>
      </w:r>
      <w:r w:rsidR="00BA78E7">
        <w:rPr>
          <w:sz w:val="28"/>
          <w:szCs w:val="28"/>
        </w:rPr>
        <w:t xml:space="preserve">х подстановок на основе </w:t>
      </w:r>
      <w:r>
        <w:rPr>
          <w:sz w:val="28"/>
          <w:szCs w:val="28"/>
        </w:rPr>
        <w:t>данных.</w:t>
      </w:r>
    </w:p>
    <w:p w:rsidR="00BA78E7" w:rsidRPr="00BA78E7" w:rsidRDefault="00BA78E7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отсечения блоков</w:t>
      </w:r>
      <w:r w:rsidR="00F409E4">
        <w:rPr>
          <w:sz w:val="28"/>
          <w:szCs w:val="28"/>
        </w:rPr>
        <w:t>,</w:t>
      </w:r>
      <w:r>
        <w:rPr>
          <w:sz w:val="28"/>
          <w:szCs w:val="28"/>
        </w:rPr>
        <w:t xml:space="preserve"> не </w:t>
      </w:r>
      <w:r w:rsidRPr="00BA78E7">
        <w:rPr>
          <w:sz w:val="28"/>
          <w:szCs w:val="28"/>
        </w:rPr>
        <w:t>удовлетво</w:t>
      </w:r>
      <w:r>
        <w:rPr>
          <w:sz w:val="28"/>
          <w:szCs w:val="28"/>
        </w:rPr>
        <w:t>ряющих условиям подстановок</w:t>
      </w:r>
      <w:r w:rsidR="00F409E4"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подстановки </w:t>
      </w:r>
      <w:r w:rsidR="00BA78E7" w:rsidRPr="00BA78E7">
        <w:rPr>
          <w:sz w:val="28"/>
          <w:szCs w:val="28"/>
        </w:rPr>
        <w:t>д</w:t>
      </w:r>
      <w:r w:rsidR="00BA78E7">
        <w:rPr>
          <w:sz w:val="28"/>
          <w:szCs w:val="28"/>
        </w:rPr>
        <w:t>анных в структуру шаблона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</w:t>
      </w:r>
      <w:proofErr w:type="spellStart"/>
      <w:r w:rsidR="00BA78E7" w:rsidRPr="00BA78E7">
        <w:rPr>
          <w:sz w:val="28"/>
          <w:szCs w:val="28"/>
        </w:rPr>
        <w:t>парси</w:t>
      </w:r>
      <w:r w:rsidR="00BA78E7">
        <w:rPr>
          <w:sz w:val="28"/>
          <w:szCs w:val="28"/>
        </w:rPr>
        <w:t>нга</w:t>
      </w:r>
      <w:proofErr w:type="spellEnd"/>
      <w:r w:rsidR="00BA78E7">
        <w:rPr>
          <w:sz w:val="28"/>
          <w:szCs w:val="28"/>
        </w:rPr>
        <w:t xml:space="preserve"> шаблона на </w:t>
      </w:r>
      <w:proofErr w:type="spellStart"/>
      <w:r w:rsidR="00BA78E7">
        <w:rPr>
          <w:sz w:val="28"/>
          <w:szCs w:val="28"/>
        </w:rPr>
        <w:t>токены</w:t>
      </w:r>
      <w:proofErr w:type="spellEnd"/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</w:t>
      </w:r>
      <w:proofErr w:type="spellStart"/>
      <w:r w:rsidR="00BA78E7">
        <w:rPr>
          <w:sz w:val="28"/>
          <w:szCs w:val="28"/>
        </w:rPr>
        <w:t>валидации</w:t>
      </w:r>
      <w:proofErr w:type="spellEnd"/>
      <w:r w:rsidR="00BA78E7"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прави</w:t>
      </w:r>
      <w:r w:rsidR="00BA78E7">
        <w:rPr>
          <w:sz w:val="28"/>
          <w:szCs w:val="28"/>
        </w:rPr>
        <w:t xml:space="preserve">льности последовательности </w:t>
      </w:r>
      <w:proofErr w:type="spellStart"/>
      <w:r w:rsidR="00BA78E7" w:rsidRPr="00BA78E7">
        <w:rPr>
          <w:sz w:val="28"/>
          <w:szCs w:val="28"/>
        </w:rPr>
        <w:t>т</w:t>
      </w:r>
      <w:r w:rsidR="00BA78E7">
        <w:rPr>
          <w:sz w:val="28"/>
          <w:szCs w:val="28"/>
        </w:rPr>
        <w:t>окенов</w:t>
      </w:r>
      <w:proofErr w:type="spellEnd"/>
      <w:r>
        <w:rPr>
          <w:sz w:val="28"/>
          <w:szCs w:val="28"/>
        </w:rPr>
        <w:t>.</w:t>
      </w:r>
    </w:p>
    <w:p w:rsidR="00F409E4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A78E7">
        <w:rPr>
          <w:sz w:val="28"/>
          <w:szCs w:val="28"/>
        </w:rPr>
        <w:t xml:space="preserve">Модуль составления древа </w:t>
      </w:r>
      <w:proofErr w:type="spellStart"/>
      <w:r w:rsidR="00BA78E7"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>.</w:t>
      </w:r>
    </w:p>
    <w:p w:rsidR="00F409E4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компиляции шаблона на основе древа </w:t>
      </w:r>
      <w:proofErr w:type="spellStart"/>
      <w:r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>.</w:t>
      </w:r>
    </w:p>
    <w:p w:rsidR="00BA78E7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</w:t>
      </w:r>
      <w:proofErr w:type="spellStart"/>
      <w:r w:rsidRPr="00BA78E7">
        <w:rPr>
          <w:sz w:val="28"/>
          <w:szCs w:val="28"/>
        </w:rPr>
        <w:t>в</w:t>
      </w:r>
      <w:r>
        <w:rPr>
          <w:sz w:val="28"/>
          <w:szCs w:val="28"/>
        </w:rPr>
        <w:t>алидации</w:t>
      </w:r>
      <w:proofErr w:type="spellEnd"/>
      <w:r>
        <w:rPr>
          <w:sz w:val="28"/>
          <w:szCs w:val="28"/>
        </w:rPr>
        <w:t xml:space="preserve"> структуры данных.</w:t>
      </w:r>
    </w:p>
    <w:p w:rsidR="00C33B32" w:rsidRPr="00F409E4" w:rsidRDefault="00C33B32" w:rsidP="00F409E4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F409E4">
        <w:rPr>
          <w:sz w:val="28"/>
          <w:szCs w:val="28"/>
        </w:rPr>
        <w:t xml:space="preserve">Далее представлены две диаграммы </w:t>
      </w:r>
      <w:r w:rsidRPr="00F409E4">
        <w:rPr>
          <w:sz w:val="28"/>
          <w:szCs w:val="28"/>
          <w:lang w:val="en-US"/>
        </w:rPr>
        <w:t>DFD</w:t>
      </w:r>
      <w:r w:rsidRPr="00F409E4">
        <w:rPr>
          <w:sz w:val="28"/>
          <w:szCs w:val="28"/>
        </w:rPr>
        <w:t xml:space="preserve"> с обозначением всех типов х</w:t>
      </w:r>
      <w:r w:rsidR="00B11BBF">
        <w:rPr>
          <w:sz w:val="28"/>
          <w:szCs w:val="28"/>
        </w:rPr>
        <w:t>ранилищ и блоков (рис. 2.1 – 2.4</w:t>
      </w:r>
      <w:r w:rsidRPr="00F409E4">
        <w:rPr>
          <w:sz w:val="28"/>
          <w:szCs w:val="28"/>
        </w:rPr>
        <w:t>).</w:t>
      </w:r>
    </w:p>
    <w:p w:rsidR="00C33B32" w:rsidRPr="00C33B32" w:rsidRDefault="00C33B32" w:rsidP="00C33B32"/>
    <w:p w:rsidR="00F409E4" w:rsidRDefault="00C16EB4" w:rsidP="00F409E4">
      <w:pPr>
        <w:pStyle w:val="a3"/>
        <w:keepNext/>
      </w:pPr>
      <w:r>
        <w:rPr>
          <w:noProof/>
        </w:rPr>
        <w:drawing>
          <wp:inline distT="0" distB="0" distL="0" distR="0" wp14:anchorId="38911CE6" wp14:editId="320E6378">
            <wp:extent cx="5914800" cy="4086000"/>
            <wp:effectExtent l="0" t="0" r="0" b="0"/>
            <wp:docPr id="7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6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40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F409E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Pr="00F409E4">
        <w:t xml:space="preserve"> DFD-декомпозиция процесса «</w:t>
      </w:r>
      <w:proofErr w:type="spellStart"/>
      <w:r w:rsidRPr="00F409E4">
        <w:t>Валидировать</w:t>
      </w:r>
      <w:proofErr w:type="spellEnd"/>
      <w:r w:rsidRPr="00F409E4">
        <w:t xml:space="preserve"> данные»</w:t>
      </w:r>
    </w:p>
    <w:p w:rsidR="00F409E4" w:rsidRDefault="00C16EB4" w:rsidP="00F409E4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03BAF562" wp14:editId="36645B9C">
            <wp:extent cx="5917721" cy="3830128"/>
            <wp:effectExtent l="0" t="0" r="6985" b="0"/>
            <wp:docPr id="8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2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F409E4" w:rsidP="00F409E4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Pr="002C45D6">
        <w:t xml:space="preserve">DFD-декомпозиция </w:t>
      </w:r>
      <w:r w:rsidRPr="00F409E4">
        <w:t>процесса</w:t>
      </w:r>
      <w:r w:rsidRPr="002C45D6">
        <w:t xml:space="preserve"> «Подготовить веб-шаблон»</w:t>
      </w:r>
    </w:p>
    <w:p w:rsidR="00F409E4" w:rsidRDefault="00C16EB4" w:rsidP="00F409E4">
      <w:pPr>
        <w:pStyle w:val="a3"/>
        <w:keepNext/>
      </w:pPr>
      <w:r>
        <w:rPr>
          <w:noProof/>
        </w:rPr>
        <w:drawing>
          <wp:inline distT="0" distB="0" distL="0" distR="0" wp14:anchorId="3DF790BD" wp14:editId="5D787DFF">
            <wp:extent cx="5917719" cy="3761117"/>
            <wp:effectExtent l="0" t="0" r="6985" b="0"/>
            <wp:docPr id="9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8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5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F409E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3</w:t>
      </w:r>
      <w:r w:rsidR="00B11BBF">
        <w:fldChar w:fldCharType="end"/>
      </w:r>
      <w:r>
        <w:t xml:space="preserve"> </w:t>
      </w:r>
      <w:r w:rsidRPr="00F409E4">
        <w:t>DFD-декомпозиция процесса «Шаблонизировать»</w:t>
      </w:r>
    </w:p>
    <w:p w:rsidR="00F409E4" w:rsidRDefault="00C16EB4" w:rsidP="00F409E4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5AFA4498" wp14:editId="4E265342">
            <wp:extent cx="5914800" cy="4086000"/>
            <wp:effectExtent l="0" t="0" r="0" b="0"/>
            <wp:docPr id="10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40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4</w:t>
      </w:r>
      <w:r w:rsidR="00B11BBF">
        <w:fldChar w:fldCharType="end"/>
      </w:r>
      <w:r w:rsidRPr="00F409E4">
        <w:t xml:space="preserve"> DFD-декомпозиция процесса «Отправить документ»</w:t>
      </w:r>
    </w:p>
    <w:p w:rsidR="00B11BBF" w:rsidRDefault="00B11BBF">
      <w:pPr>
        <w:widowControl/>
        <w:autoSpaceDE/>
        <w:autoSpaceDN/>
        <w:spacing w:after="200" w:line="276" w:lineRule="auto"/>
      </w:pPr>
      <w:r>
        <w:br w:type="page"/>
      </w:r>
    </w:p>
    <w:p w:rsidR="00B11BBF" w:rsidRDefault="00B11BBF" w:rsidP="00B11BBF">
      <w:pPr>
        <w:pStyle w:val="10"/>
        <w:rPr>
          <w:rStyle w:val="af2"/>
          <w:b/>
          <w:i w:val="0"/>
        </w:rPr>
      </w:pPr>
      <w:r w:rsidRPr="00B11BBF">
        <w:rPr>
          <w:rStyle w:val="af2"/>
          <w:b/>
          <w:i w:val="0"/>
        </w:rPr>
        <w:lastRenderedPageBreak/>
        <w:t>ДИАГРАММЫ КЛАССОВ (</w:t>
      </w:r>
      <w:r w:rsidRPr="00B11BBF">
        <w:rPr>
          <w:rStyle w:val="af2"/>
          <w:b/>
          <w:i w:val="0"/>
          <w:lang w:val="en-US"/>
        </w:rPr>
        <w:t>ERD</w:t>
      </w:r>
      <w:r w:rsidRPr="00B11BBF">
        <w:rPr>
          <w:rStyle w:val="af2"/>
          <w:b/>
          <w:i w:val="0"/>
        </w:rPr>
        <w:t>)</w:t>
      </w:r>
    </w:p>
    <w:p w:rsidR="00B11BBF" w:rsidRDefault="00B11BBF" w:rsidP="00B11BBF">
      <w:pPr>
        <w:pStyle w:val="af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данном курсовом проекте было построено три ERD диаграммы (диаграммы классов без атрибутов). Ниже представлены ERD диаграммы для всех потоков (рис. 3.1), ролей (рис. 3.2) и модулей (рис. 3.3).</w:t>
      </w:r>
    </w:p>
    <w:p w:rsidR="00B11BBF" w:rsidRPr="00B11BBF" w:rsidRDefault="00B11BBF" w:rsidP="00B11BBF">
      <w:pPr>
        <w:rPr>
          <w:rFonts w:eastAsiaTheme="majorEastAsia"/>
        </w:rPr>
      </w:pPr>
    </w:p>
    <w:p w:rsidR="00B11BBF" w:rsidRPr="00B11BBF" w:rsidRDefault="00C16EB4" w:rsidP="00B11BBF">
      <w:pPr>
        <w:pStyle w:val="Compact"/>
        <w:keepNext/>
        <w:jc w:val="both"/>
        <w:rPr>
          <w:lang w:val="ru-RU"/>
        </w:rPr>
      </w:pPr>
      <w:r>
        <w:rPr>
          <w:noProof/>
        </w:rPr>
        <w:drawing>
          <wp:inline distT="0" distB="0" distL="0" distR="0" wp14:anchorId="33E6D70E" wp14:editId="39D5127F">
            <wp:extent cx="6094800" cy="892800"/>
            <wp:effectExtent l="0" t="0" r="1270" b="3175"/>
            <wp:docPr id="11" name="Picture" descr="n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data-flow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8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BF" w:rsidRPr="00B11BBF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171CB7">
        <w:t>Построение ERD (диаграммы классов без атрибутов) для всех потоков</w:t>
      </w:r>
      <w:r w:rsidR="00C16EB4">
        <w:rPr>
          <w:noProof/>
        </w:rPr>
        <w:drawing>
          <wp:inline distT="0" distB="0" distL="0" distR="0" wp14:anchorId="46A10208" wp14:editId="29D7CB51">
            <wp:extent cx="5936400" cy="1386000"/>
            <wp:effectExtent l="0" t="0" r="7620" b="5080"/>
            <wp:docPr id="12" name="Picture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role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13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C16EB4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425F2">
        <w:t xml:space="preserve">Построение ERD (диаграммы классов без атрибутов) для всех </w:t>
      </w:r>
      <w:r w:rsidRPr="00B11BBF">
        <w:t>ролей</w:t>
      </w:r>
    </w:p>
    <w:p w:rsidR="00B11BBF" w:rsidRPr="00B11BBF" w:rsidRDefault="00C16EB4" w:rsidP="00B11BBF">
      <w:pPr>
        <w:pStyle w:val="Compact"/>
        <w:keepNext/>
        <w:rPr>
          <w:lang w:val="ru-RU"/>
        </w:rPr>
      </w:pPr>
      <w:r>
        <w:rPr>
          <w:noProof/>
        </w:rPr>
        <w:drawing>
          <wp:inline distT="0" distB="0" distL="0" distR="0" wp14:anchorId="4842D72B" wp14:editId="474571B3">
            <wp:extent cx="6094800" cy="936000"/>
            <wp:effectExtent l="0" t="0" r="1270" b="0"/>
            <wp:docPr id="13" name="Picture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module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9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B36578">
        <w:t>Построение ERD (диаграммы классов без атрибутов) для всех модулей</w:t>
      </w:r>
    </w:p>
    <w:p w:rsidR="00F9664F" w:rsidRDefault="00F9664F">
      <w:pPr>
        <w:widowControl/>
        <w:autoSpaceDE/>
        <w:autoSpaceDN/>
        <w:spacing w:after="200" w:line="276" w:lineRule="auto"/>
      </w:pPr>
      <w:r>
        <w:br w:type="page"/>
      </w:r>
    </w:p>
    <w:p w:rsidR="00F9664F" w:rsidRPr="00F9664F" w:rsidRDefault="00F9664F" w:rsidP="00F9664F">
      <w:pPr>
        <w:pStyle w:val="10"/>
        <w:rPr>
          <w:i/>
        </w:rPr>
      </w:pPr>
      <w:r w:rsidRPr="00F9664F">
        <w:rPr>
          <w:rStyle w:val="af2"/>
          <w:b/>
          <w:i w:val="0"/>
        </w:rPr>
        <w:lastRenderedPageBreak/>
        <w:t>ОЦЕНКА СЛОЖНОСТИ И ТРУДОЗАТРАТ ПО РАЗРАБОТКЕ ИС</w:t>
      </w:r>
    </w:p>
    <w:p w:rsidR="00C16EB4" w:rsidRDefault="00C16EB4" w:rsidP="00C16EB4">
      <w:pPr>
        <w:pStyle w:val="2"/>
      </w:pPr>
      <w:bookmarkStart w:id="1" w:name="анализ-показателей-модели"/>
      <w:r>
        <w:t>Анализ показателей модели</w:t>
      </w:r>
      <w:bookmarkEnd w:id="1"/>
    </w:p>
    <w:p w:rsidR="00C16EB4" w:rsidRPr="00F9664F" w:rsidRDefault="00C16EB4" w:rsidP="002342E8">
      <w:pPr>
        <w:pStyle w:val="FirstParagraph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рассматривается автоматизация процесса создания веб-документов с применением системы веб-шаблонов. Родительским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процессом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применяется система веб-шаблонов является процесс запуска почтовой рассылки. Показателем качества для данного процесса является время запуска почтовой рассылки от момента утверждения проекта почтовой рассылки до момента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отправки писем пользователям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измеряется в часах. «Узким» местом данного процесса является </w:t>
      </w:r>
      <w:proofErr w:type="spell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персонофикация</w:t>
      </w:r>
      <w:proofErr w:type="spell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писем, так чтобы каждый пользователь получил письмо, которое содержит информацию, соответствующую его личным предпочтениям.</w:t>
      </w:r>
    </w:p>
    <w:p w:rsidR="00C16EB4" w:rsidRPr="00F9664F" w:rsidRDefault="00C16EB4" w:rsidP="002342E8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 w:rsidRPr="00F9664F">
        <w:rPr>
          <w:b w:val="0"/>
          <w:sz w:val="28"/>
          <w:szCs w:val="28"/>
        </w:rPr>
        <w:t>Без использования средств автоматизации используются следующие утверждения относительно интенсивности используемых потоков:</w:t>
      </w:r>
    </w:p>
    <w:p w:rsid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Входной по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ток «Проект почтовой рассылки» – у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твержденный проект новой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почтовой рассылки, согласно которому н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еобходимо подготовить веб-документ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ы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писем и разослать их получателям.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Поток </w:t>
      </w:r>
      <w:proofErr w:type="gramStart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различных</w:t>
      </w:r>
      <w:proofErr w:type="gramEnd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веб-документов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–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это общее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, отлич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ных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друг от друга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веб-документов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 К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аждый  веб-документ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предназначен для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различных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категорий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пользователей. В среднем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количест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во таких писем равно двадцати, чтобы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осуществить наиболее </w:t>
      </w:r>
      <w:proofErr w:type="spellStart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таргетированную</w:t>
      </w:r>
      <w:proofErr w:type="spellEnd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рассылку. 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16EB4" w:rsidRP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Поток механизмов – количество сотрудников, а именно веб-дизайнеров,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задача которых сделать макеты писем и сверстать веб-документы по этим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макетам. Программистов, задача которых заключается в создании механизма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определения соответствия между видом веб-документа и получателем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рассылки. А также системных администраторов, которые должны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предоставить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системные ресурсы для запуска рассылки.  Для осуществления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lastRenderedPageBreak/>
        <w:t>проекта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рассылки в приемлемые сроки (две недели) необходимо участие: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10-ти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веб-дизайнеров, 2-ух программистов, 1-го системного администратора.</w:t>
      </w:r>
    </w:p>
    <w:p w:rsidR="00C16EB4" w:rsidRPr="00F9664F" w:rsidRDefault="00C16EB4" w:rsidP="002342E8">
      <w:pPr>
        <w:pStyle w:val="FirstParagraph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Самым время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>затратным этапом является дизайн и верстка веб-документов. Так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время необходимое для создания веб-документа, начиная от разработки макета и заканчивая версткой веб-документа, составляет 24 человека-часа или 3 рабочих дня. Приняв во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внимание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в рамках процесса требуется создать 20 веб-документов, то время необходимое на выполнение работ получается:</w:t>
      </w:r>
    </w:p>
    <w:p w:rsidR="00C16EB4" w:rsidRPr="002342E8" w:rsidRDefault="00841183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24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</w:rPr>
        <w:t>x</w:t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 20 = 480 человеко-часов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Учитывая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для работ выделено 10 веб-дизайнеров, то: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480 / 10 = 48 часов или 6 рабочих дней.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механизма определения соответствия между видом веб-документа и получателем рассылки требует 32 человеко-часа.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Учитывая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для работ выделено 2 программиста, то: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/ 2 = 16 часов или 2 рабочих дня.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Подготовка и выделение ресурсов для запуска рассылки требует 8 человеко-часов.</w:t>
      </w:r>
    </w:p>
    <w:p w:rsidR="00B75BF5" w:rsidRPr="00B75BF5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B75BF5">
        <w:rPr>
          <w:b w:val="0"/>
          <w:sz w:val="28"/>
          <w:szCs w:val="28"/>
        </w:rPr>
        <w:t>В общем итоге осуществление процесса запуска рассылки, без применения системы веб-шаблонов потребует: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480 + 32 + 8 = 520 человеко-часов или</w:t>
      </w:r>
      <w:r w:rsidR="00C16EB4"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48 + 16 + 8 = 72 часа (9 рабочих дней) с привлечением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13-ти сотрудников.</w:t>
      </w:r>
    </w:p>
    <w:p w:rsidR="00C16EB4" w:rsidRPr="00B75BF5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t>Использование средства автоматизации делает возможным следующие утверждения относительно интенсивности используемых потоков:</w:t>
      </w:r>
    </w:p>
    <w:p w:rsidR="00B75BF5" w:rsidRDefault="00B75BF5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Входной поток «Проект почтовой рассылки»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–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утвержденный проект новой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почтовой рассылки, согласно которому необходимо подготовить ве</w:t>
      </w:r>
      <w:proofErr w:type="gramStart"/>
      <w:r w:rsidRPr="00B75BF5">
        <w:rPr>
          <w:rFonts w:ascii="Times New Roman" w:hAnsi="Times New Roman" w:cs="Times New Roman"/>
          <w:sz w:val="28"/>
          <w:szCs w:val="28"/>
          <w:lang w:val="ru-RU"/>
        </w:rPr>
        <w:t>б-</w:t>
      </w:r>
      <w:proofErr w:type="gramEnd"/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документы пи</w:t>
      </w:r>
      <w:r>
        <w:rPr>
          <w:rFonts w:ascii="Times New Roman" w:hAnsi="Times New Roman" w:cs="Times New Roman"/>
          <w:sz w:val="28"/>
          <w:szCs w:val="28"/>
          <w:lang w:val="ru-RU"/>
        </w:rPr>
        <w:t>сем и разослать их получателям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(н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е изменяется).</w:t>
      </w:r>
    </w:p>
    <w:p w:rsidR="002342E8" w:rsidRDefault="00B75BF5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Веб-шаблон – особым образом структурированный веб-документ, используя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который, возможно программно генерировать отличные друг от друга ве</w:t>
      </w:r>
      <w:proofErr w:type="gramStart"/>
      <w:r w:rsidRPr="00B75BF5">
        <w:rPr>
          <w:rFonts w:ascii="Times New Roman" w:hAnsi="Times New Roman" w:cs="Times New Roman"/>
          <w:sz w:val="28"/>
          <w:szCs w:val="28"/>
          <w:lang w:val="ru-RU"/>
        </w:rPr>
        <w:t>б-</w:t>
      </w:r>
      <w:proofErr w:type="gramEnd"/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документы, на основании входных данных получателей рассылки. </w:t>
      </w:r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Полностью заменяет поток веб-документов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42E8" w:rsidRPr="00F9664F" w:rsidRDefault="002342E8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Поток механизмов – количество сотрудников, а именно веб-дизайнеров,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задача которых сделать макеты писем и сверстать веб-шаблон по этим макетам. Программистов, задача которых заключается в разметке веб-шаблона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создании механизма подготовки данных о получателях рассылки.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системных администраторов, которые должны предоставить системные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ресурсы для запуска рассылки. (Изменяется их количество сотрудников).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Для осуществления проекта рассылки в приемлемые сроки (две недели)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участие: 2-ух веб-дизайнеров, 2-ух программистов, 1-го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системного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>администратора.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Система веб-шаблонов позволяет не верстать отдельный веб-документ под каждый случай, а вместо этого использует заранее подготовленный веб-шаблон и данные получателя для генерации нового веб-документа, за счет чего можно существенно сократить время на создание веб-документов дизайнерами.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Создание веб-шаблона является более трудоемким, нежели верстка статичного веб-документа, ввиду того что в него уже заложена логика формирования различного рода веб-документов, а также процесс создания веб-шаблона требует подключения к работе программистов для его правильной разметки.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Время необходимое для создания веб-шаблона, начиная от разработки макета и заканчивая его разметкой, в общей сложности составляет 64 человека-часа, из которых 8 часов на создание макета, 40 часов на верстку, и 16 часов на разметку. Но так как веб-шаблон требуется всего один и для его создания выделено 2 веб-дизайнера, 2 программиста, то на выполнение работ потребуется:</w:t>
      </w:r>
    </w:p>
    <w:p w:rsidR="00C16EB4" w:rsidRPr="002342E8" w:rsidRDefault="00C16EB4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lastRenderedPageBreak/>
        <w:t>8 / 2 (2 веб-дизайнера) + 40 / 2 (2 веб-дизайнера) + 16 / 2 (2 программиста) =</w:t>
      </w:r>
      <w:r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часа или 4 рабочих дня</w:t>
      </w:r>
    </w:p>
    <w:p w:rsidR="00C16EB4" w:rsidRPr="00F9664F" w:rsidRDefault="00C16EB4" w:rsidP="002342E8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То есть, даже на этом этапе, можно увидеть существенное уменьшение временных затрат.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Далее необходимо подготовить данные, которые система веб-шаблонов использует для создания конечного веб-документа. Процесс занимает 24 человеко-часа, с учётом привлечения 2-ух программистов к работе получается:</w:t>
      </w:r>
    </w:p>
    <w:p w:rsidR="00C16EB4" w:rsidRPr="002342E8" w:rsidRDefault="002342E8" w:rsidP="002342E8">
      <w:pPr>
        <w:pStyle w:val="SourceCode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24 / 2 = 12 часов или 1.5 рабочих дня.</w:t>
      </w:r>
    </w:p>
    <w:p w:rsidR="00C16EB4" w:rsidRPr="00F9664F" w:rsidRDefault="00C16EB4" w:rsidP="002342E8">
      <w:pPr>
        <w:pStyle w:val="Fir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Подготовка и выделение ресурсов для запуска рассылки, остается без изменений требует 8 человеко-часов.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В общем итоге:</w:t>
      </w:r>
    </w:p>
    <w:p w:rsidR="00C16EB4" w:rsidRPr="002342E8" w:rsidRDefault="00C16EB4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64 + 24 + 8 = 96 человеко-часов.</w:t>
      </w:r>
      <w:r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+ 12 + 8 = 52 часа (6.5 рабочих дней) с привлечением 5-ти сотрудников.</w:t>
      </w:r>
    </w:p>
    <w:p w:rsidR="00C16EB4" w:rsidRPr="002342E8" w:rsidRDefault="00C16EB4" w:rsidP="002342E8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внедрение системы веб-шаблонов в процесс создания почтовых рассылок позволяет снизить как время на запуск рассылки, так и количество квалифицированного персонала для её реализации. Основным фактором снижающим временные затраты является снижение количества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веб-документов до одного, что в свою очередь снижает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>сопутствующие расходы.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Общий эффект от автоматизации в процентах: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Человеко-часов:</w:t>
      </w:r>
    </w:p>
    <w:p w:rsidR="00C16EB4" w:rsidRPr="002342E8" w:rsidRDefault="00C16EB4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520 / 96 * 100 % - 100 % = 447 %.</w:t>
      </w:r>
    </w:p>
    <w:p w:rsidR="00C16EB4" w:rsidRPr="00F9664F" w:rsidRDefault="00C16EB4" w:rsidP="002342E8">
      <w:pPr>
        <w:pStyle w:val="FirstParagrap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Количество требуемого персонала:</w:t>
      </w:r>
    </w:p>
    <w:p w:rsidR="00C16EB4" w:rsidRDefault="00C16EB4" w:rsidP="002342E8">
      <w:pPr>
        <w:pStyle w:val="SourceCode"/>
        <w:spacing w:after="0" w:line="360" w:lineRule="auto"/>
        <w:jc w:val="center"/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13 / 5 * 100 % - 100 %  = 160 %</w:t>
      </w:r>
    </w:p>
    <w:p w:rsidR="002342E8" w:rsidRDefault="002342E8" w:rsidP="002342E8">
      <w:pPr>
        <w:pStyle w:val="SourceCode"/>
        <w:spacing w:after="0" w:line="360" w:lineRule="auto"/>
        <w:jc w:val="center"/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</w:pPr>
    </w:p>
    <w:p w:rsidR="002342E8" w:rsidRPr="002342E8" w:rsidRDefault="002342E8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1008"/>
        <w:gridCol w:w="3112"/>
        <w:gridCol w:w="1920"/>
        <w:gridCol w:w="1700"/>
        <w:gridCol w:w="1920"/>
      </w:tblGrid>
      <w:tr w:rsidR="003D44A7" w:rsidRPr="003D44A7" w:rsidTr="00025827">
        <w:trPr>
          <w:trHeight w:val="345"/>
        </w:trPr>
        <w:tc>
          <w:tcPr>
            <w:tcW w:w="100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lastRenderedPageBreak/>
              <w:t>#</w:t>
            </w:r>
          </w:p>
        </w:tc>
        <w:tc>
          <w:tcPr>
            <w:tcW w:w="3112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Наименование</w:t>
            </w:r>
            <w:proofErr w:type="spellEnd"/>
          </w:p>
        </w:tc>
        <w:tc>
          <w:tcPr>
            <w:tcW w:w="19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Транзакций</w:t>
            </w:r>
            <w:proofErr w:type="spellEnd"/>
          </w:p>
        </w:tc>
        <w:tc>
          <w:tcPr>
            <w:tcW w:w="170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Данных</w:t>
            </w:r>
            <w:proofErr w:type="spellEnd"/>
          </w:p>
        </w:tc>
        <w:tc>
          <w:tcPr>
            <w:tcW w:w="19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UFP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A41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Валидировать</w:t>
            </w:r>
            <w:proofErr w:type="spellEnd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 xml:space="preserve"> </w:t>
            </w: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данные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27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A42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Подготовить</w:t>
            </w:r>
            <w:proofErr w:type="spellEnd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 xml:space="preserve"> </w:t>
            </w: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веб-шаблон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39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A43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Шаблонизировать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75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1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A4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1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Итого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keepNext/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141</w:t>
            </w:r>
          </w:p>
        </w:tc>
      </w:tr>
    </w:tbl>
    <w:p w:rsidR="00C16EB4" w:rsidRDefault="00025827" w:rsidP="00025827">
      <w:pPr>
        <w:pStyle w:val="af"/>
        <w:rPr>
          <w:noProof/>
        </w:rPr>
      </w:pPr>
      <w:r>
        <w:t xml:space="preserve">Таблица </w:t>
      </w:r>
      <w:r w:rsidR="00B75039">
        <w:fldChar w:fldCharType="begin"/>
      </w:r>
      <w:r w:rsidR="00B75039">
        <w:instrText xml:space="preserve"> STYLEREF 1 \s </w:instrText>
      </w:r>
      <w:r w:rsidR="00B75039">
        <w:fldChar w:fldCharType="separate"/>
      </w:r>
      <w:r w:rsidR="00B75039">
        <w:rPr>
          <w:noProof/>
        </w:rPr>
        <w:t>4</w:t>
      </w:r>
      <w:r w:rsidR="00B75039">
        <w:fldChar w:fldCharType="end"/>
      </w:r>
      <w:r w:rsidR="00B75039">
        <w:noBreakHyphen/>
      </w:r>
      <w:r w:rsidR="00B75039">
        <w:fldChar w:fldCharType="begin"/>
      </w:r>
      <w:r w:rsidR="00B75039">
        <w:instrText xml:space="preserve"> SEQ Таблица \* ARABIC \s 1 </w:instrText>
      </w:r>
      <w:r w:rsidR="00B75039">
        <w:fldChar w:fldCharType="separate"/>
      </w:r>
      <w:r w:rsidR="00B75039">
        <w:rPr>
          <w:noProof/>
        </w:rPr>
        <w:t>1</w:t>
      </w:r>
      <w:r w:rsidR="00B75039">
        <w:fldChar w:fldCharType="end"/>
      </w:r>
      <w:r w:rsidR="00B75039">
        <w:t xml:space="preserve"> </w:t>
      </w:r>
      <w:r w:rsidRPr="008A21A2">
        <w:rPr>
          <w:noProof/>
        </w:rPr>
        <w:t>Определение числа и сложности функциональных точек для модулей и хранилищ</w:t>
      </w:r>
    </w:p>
    <w:tbl>
      <w:tblPr>
        <w:tblW w:w="5840" w:type="dxa"/>
        <w:jc w:val="center"/>
        <w:tblInd w:w="93" w:type="dxa"/>
        <w:tblLook w:val="04A0" w:firstRow="1" w:lastRow="0" w:firstColumn="1" w:lastColumn="0" w:noHBand="0" w:noVBand="1"/>
      </w:tblPr>
      <w:tblGrid>
        <w:gridCol w:w="4180"/>
        <w:gridCol w:w="1660"/>
      </w:tblGrid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Характеристика</w:t>
            </w:r>
            <w:proofErr w:type="spellEnd"/>
          </w:p>
        </w:tc>
        <w:tc>
          <w:tcPr>
            <w:tcW w:w="16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Обмен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данными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Распределенная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обработка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510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Производительность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(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время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отклика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Ограничения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аппаратные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Транзакционная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нагрузка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Взаимодействие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с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пользователем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Эргономика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Интенсивность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изменения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данных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Сложность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обработки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Повторное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использование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Удобство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инсталляции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Удобство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администрирования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Портируемость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Гибкость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Итого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45</w:t>
            </w:r>
          </w:p>
        </w:tc>
      </w:tr>
    </w:tbl>
    <w:p w:rsid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E36A1D">
        <w:t>Расчет сложности разработки методом FPA/IFPUG (Определение характеристик продукта)</w:t>
      </w:r>
    </w:p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Pr="00B75039" w:rsidRDefault="00B75039" w:rsidP="00B75039"/>
    <w:tbl>
      <w:tblPr>
        <w:tblW w:w="5840" w:type="dxa"/>
        <w:jc w:val="center"/>
        <w:tblInd w:w="93" w:type="dxa"/>
        <w:tblLook w:val="04A0" w:firstRow="1" w:lastRow="0" w:firstColumn="1" w:lastColumn="0" w:noHBand="0" w:noVBand="1"/>
      </w:tblPr>
      <w:tblGrid>
        <w:gridCol w:w="4180"/>
        <w:gridCol w:w="1660"/>
      </w:tblGrid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lastRenderedPageBreak/>
              <w:t>Показатель</w:t>
            </w:r>
            <w:proofErr w:type="spellEnd"/>
          </w:p>
        </w:tc>
        <w:tc>
          <w:tcPr>
            <w:tcW w:w="16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VAF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0.79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UFP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141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CFP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DFP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120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AFP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111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SLOC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язык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Rust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соотнош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. 50 SLOC/FP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5550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KLOC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6</w:t>
            </w:r>
          </w:p>
        </w:tc>
      </w:tr>
    </w:tbl>
    <w:p w:rsidR="00B75039" w:rsidRP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1A3BC0">
        <w:t>Расчет сложности разработки методом FPA/IFPUG</w:t>
      </w:r>
    </w:p>
    <w:tbl>
      <w:tblPr>
        <w:tblW w:w="5440" w:type="dxa"/>
        <w:jc w:val="center"/>
        <w:tblInd w:w="93" w:type="dxa"/>
        <w:tblLook w:val="04A0" w:firstRow="1" w:lastRow="0" w:firstColumn="1" w:lastColumn="0" w:noHBand="0" w:noVBand="1"/>
      </w:tblPr>
      <w:tblGrid>
        <w:gridCol w:w="3880"/>
        <w:gridCol w:w="1560"/>
      </w:tblGrid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Фактор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масштаба</w:t>
            </w:r>
            <w:proofErr w:type="spellEnd"/>
          </w:p>
        </w:tc>
        <w:tc>
          <w:tcPr>
            <w:tcW w:w="15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опыт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аналогичных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разработок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2.48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гибкость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процесса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3.04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разрешение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рисков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1.41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сработанность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команды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зрелость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процессов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4.68</w:t>
            </w:r>
          </w:p>
        </w:tc>
      </w:tr>
      <w:tr w:rsidR="00B75039" w:rsidRPr="00B75039" w:rsidTr="00B75039">
        <w:trPr>
          <w:trHeight w:val="510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SF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12.71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1.04</w:t>
            </w:r>
          </w:p>
        </w:tc>
      </w:tr>
    </w:tbl>
    <w:p w:rsidR="00B75039" w:rsidRDefault="00B75039" w:rsidP="00B75039">
      <w:pPr>
        <w:pStyle w:val="af"/>
        <w:rPr>
          <w:bCs w:val="0"/>
          <w:color w:val="24292E"/>
          <w:shd w:val="clear" w:color="auto" w:fill="FFFFFF"/>
        </w:rPr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B75039">
        <w:rPr>
          <w:rStyle w:val="af6"/>
          <w:b w:val="0"/>
          <w:color w:val="24292E"/>
          <w:shd w:val="clear" w:color="auto" w:fill="FFFFFF"/>
        </w:rPr>
        <w:t>Расчет трудозатрат на разработку "с нуля" методом COCOMO II</w:t>
      </w:r>
      <w:r>
        <w:rPr>
          <w:rStyle w:val="af6"/>
          <w:b w:val="0"/>
          <w:color w:val="24292E"/>
          <w:shd w:val="clear" w:color="auto" w:fill="FFFFFF"/>
        </w:rPr>
        <w:t xml:space="preserve"> (определение факторов масштаба)</w:t>
      </w:r>
    </w:p>
    <w:tbl>
      <w:tblPr>
        <w:tblW w:w="5440" w:type="dxa"/>
        <w:jc w:val="center"/>
        <w:tblInd w:w="93" w:type="dxa"/>
        <w:tblLook w:val="04A0" w:firstRow="1" w:lastRow="0" w:firstColumn="1" w:lastColumn="0" w:noHBand="0" w:noVBand="1"/>
      </w:tblPr>
      <w:tblGrid>
        <w:gridCol w:w="3880"/>
        <w:gridCol w:w="1560"/>
      </w:tblGrid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Множитель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трудоёмкости</w:t>
            </w:r>
            <w:proofErr w:type="spellEnd"/>
          </w:p>
        </w:tc>
        <w:tc>
          <w:tcPr>
            <w:tcW w:w="15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квалификация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персонала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1.35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надежность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продукта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1.77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повторное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использование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1.05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сложность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платформы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разработки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1.23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опыт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персонала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1.89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оборудование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коммуникаций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0.98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сжатие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расписания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1.13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6.46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PM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122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чел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/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мес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TDEV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15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мес</w:t>
            </w:r>
            <w:proofErr w:type="spellEnd"/>
          </w:p>
        </w:tc>
      </w:tr>
    </w:tbl>
    <w:p w:rsidR="00B75039" w:rsidRP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метод</w:t>
      </w:r>
      <w:r w:rsidRPr="000B6666">
        <w:t xml:space="preserve"> COCOMO II (</w:t>
      </w:r>
      <w:r>
        <w:t>определение длительности проекта</w:t>
      </w:r>
      <w:r w:rsidRPr="000B6666">
        <w:t>)</w:t>
      </w:r>
    </w:p>
    <w:p w:rsidR="00B75039" w:rsidRDefault="00B75039" w:rsidP="00B75039">
      <w:pPr>
        <w:pStyle w:val="af0"/>
      </w:pPr>
      <w:r>
        <w:lastRenderedPageBreak/>
        <w:t>ЗАКЛЮЧЕНИЕ</w:t>
      </w:r>
    </w:p>
    <w:p w:rsidR="00B75039" w:rsidRPr="00B75039" w:rsidRDefault="00B75039" w:rsidP="00DE02D8">
      <w:pPr>
        <w:spacing w:line="360" w:lineRule="auto"/>
        <w:ind w:firstLine="709"/>
        <w:jc w:val="both"/>
        <w:rPr>
          <w:sz w:val="28"/>
          <w:szCs w:val="28"/>
        </w:rPr>
      </w:pPr>
      <w:r w:rsidRPr="00B75039">
        <w:rPr>
          <w:sz w:val="28"/>
          <w:szCs w:val="28"/>
        </w:rPr>
        <w:t xml:space="preserve">В ходе выполнения данного курсового проекта была достигнута основная цель – определены автоматизируемые процессы и построена </w:t>
      </w:r>
      <w:r w:rsidR="00DE02D8">
        <w:rPr>
          <w:sz w:val="28"/>
          <w:szCs w:val="28"/>
        </w:rPr>
        <w:t xml:space="preserve">функциональная </w:t>
      </w:r>
      <w:r w:rsidRPr="00B75039">
        <w:rPr>
          <w:sz w:val="28"/>
          <w:szCs w:val="28"/>
        </w:rPr>
        <w:t xml:space="preserve">модель </w:t>
      </w:r>
      <w:r w:rsidR="00DE02D8">
        <w:rPr>
          <w:sz w:val="28"/>
          <w:szCs w:val="28"/>
        </w:rPr>
        <w:t>процесса запуска почтовой рассылки</w:t>
      </w:r>
      <w:r w:rsidRPr="00B75039">
        <w:rPr>
          <w:sz w:val="28"/>
          <w:szCs w:val="28"/>
        </w:rPr>
        <w:t xml:space="preserve">. </w:t>
      </w:r>
    </w:p>
    <w:p w:rsidR="00B75039" w:rsidRPr="00B75039" w:rsidRDefault="00B75039" w:rsidP="00DE02D8">
      <w:pPr>
        <w:spacing w:line="360" w:lineRule="auto"/>
        <w:ind w:firstLine="709"/>
        <w:jc w:val="both"/>
        <w:rPr>
          <w:sz w:val="28"/>
          <w:szCs w:val="28"/>
        </w:rPr>
      </w:pPr>
      <w:r w:rsidRPr="00B75039">
        <w:rPr>
          <w:sz w:val="28"/>
          <w:szCs w:val="28"/>
        </w:rPr>
        <w:t xml:space="preserve">Также был получен ответ на вопрос о том, как </w:t>
      </w:r>
      <w:r w:rsidR="00DE02D8">
        <w:rPr>
          <w:sz w:val="28"/>
          <w:szCs w:val="28"/>
        </w:rPr>
        <w:t>повлияет на вышеописанный процесс, внедрение в него высокопроизводительной системы веб-шаблонов, после чего, были проведены расчеты эффекта от подобного внедрения</w:t>
      </w:r>
      <w:r w:rsidRPr="00B75039">
        <w:rPr>
          <w:sz w:val="28"/>
          <w:szCs w:val="28"/>
        </w:rPr>
        <w:t xml:space="preserve">. </w:t>
      </w:r>
    </w:p>
    <w:p w:rsidR="00025827" w:rsidRPr="00DE02D8" w:rsidRDefault="00DE02D8" w:rsidP="00DE02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завершение работы, с использование методик </w:t>
      </w:r>
      <w:r>
        <w:rPr>
          <w:sz w:val="28"/>
          <w:szCs w:val="28"/>
          <w:lang w:val="en-US"/>
        </w:rPr>
        <w:t>FPA</w:t>
      </w:r>
      <w:r w:rsidRPr="00DE02D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IFPUG</w:t>
      </w:r>
      <w:r w:rsidRPr="00DE0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COCOMOII</w:t>
      </w:r>
      <w:r>
        <w:rPr>
          <w:sz w:val="28"/>
          <w:szCs w:val="28"/>
        </w:rPr>
        <w:t xml:space="preserve"> были проведены анализ размера кода си</w:t>
      </w:r>
      <w:bookmarkStart w:id="2" w:name="_GoBack"/>
      <w:bookmarkEnd w:id="2"/>
      <w:r>
        <w:rPr>
          <w:sz w:val="28"/>
          <w:szCs w:val="28"/>
        </w:rPr>
        <w:t xml:space="preserve">стемы веб-шаблонов и трудоёмкость разработки подобной системы соответственно. </w:t>
      </w:r>
    </w:p>
    <w:p w:rsidR="00025827" w:rsidRPr="00B75039" w:rsidRDefault="00025827" w:rsidP="00B75039">
      <w:pPr>
        <w:spacing w:line="360" w:lineRule="auto"/>
        <w:rPr>
          <w:sz w:val="28"/>
          <w:szCs w:val="28"/>
        </w:rPr>
      </w:pPr>
    </w:p>
    <w:sectPr w:rsidR="00025827" w:rsidRPr="00B75039" w:rsidSect="00CD111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586" w:rsidRDefault="00A55586" w:rsidP="00D453E1">
      <w:r>
        <w:separator/>
      </w:r>
    </w:p>
  </w:endnote>
  <w:endnote w:type="continuationSeparator" w:id="0">
    <w:p w:rsidR="00A55586" w:rsidRDefault="00A55586" w:rsidP="00D4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39" w:rsidRDefault="00B75039" w:rsidP="00D453E1">
    <w:pPr>
      <w:pStyle w:val="aa"/>
      <w:jc w:val="center"/>
    </w:pPr>
    <w:r>
      <w:rPr>
        <w:sz w:val="27"/>
      </w:rPr>
      <w:t>Москва, 2019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586" w:rsidRDefault="00A55586" w:rsidP="00D453E1">
      <w:r>
        <w:separator/>
      </w:r>
    </w:p>
  </w:footnote>
  <w:footnote w:type="continuationSeparator" w:id="0">
    <w:p w:rsidR="00A55586" w:rsidRDefault="00A55586" w:rsidP="00D45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14646071"/>
      <w:docPartObj>
        <w:docPartGallery w:val="Page Numbers (Top of Page)"/>
        <w:docPartUnique/>
      </w:docPartObj>
    </w:sdtPr>
    <w:sdtContent>
      <w:p w:rsidR="00B75039" w:rsidRPr="00086BA1" w:rsidRDefault="00B75039">
        <w:pPr>
          <w:pStyle w:val="a8"/>
          <w:jc w:val="center"/>
          <w:rPr>
            <w:sz w:val="24"/>
            <w:szCs w:val="24"/>
          </w:rPr>
        </w:pPr>
        <w:r w:rsidRPr="00086BA1">
          <w:rPr>
            <w:sz w:val="24"/>
            <w:szCs w:val="24"/>
          </w:rPr>
          <w:fldChar w:fldCharType="begin"/>
        </w:r>
        <w:r w:rsidRPr="00086BA1">
          <w:rPr>
            <w:sz w:val="24"/>
            <w:szCs w:val="24"/>
          </w:rPr>
          <w:instrText>PAGE   \* MERGEFORMAT</w:instrText>
        </w:r>
        <w:r w:rsidRPr="00086BA1">
          <w:rPr>
            <w:sz w:val="24"/>
            <w:szCs w:val="24"/>
          </w:rPr>
          <w:fldChar w:fldCharType="separate"/>
        </w:r>
        <w:r w:rsidR="00DE02D8">
          <w:rPr>
            <w:noProof/>
            <w:sz w:val="24"/>
            <w:szCs w:val="24"/>
          </w:rPr>
          <w:t>19</w:t>
        </w:r>
        <w:r w:rsidRPr="00086BA1">
          <w:rPr>
            <w:sz w:val="24"/>
            <w:szCs w:val="24"/>
          </w:rPr>
          <w:fldChar w:fldCharType="end"/>
        </w:r>
      </w:p>
    </w:sdtContent>
  </w:sdt>
  <w:p w:rsidR="00B75039" w:rsidRDefault="00B7503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58F1"/>
    <w:multiLevelType w:val="hybridMultilevel"/>
    <w:tmpl w:val="CEFE9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35216D"/>
    <w:multiLevelType w:val="multilevel"/>
    <w:tmpl w:val="B03EC2D2"/>
    <w:styleLink w:val="1"/>
    <w:lvl w:ilvl="0">
      <w:start w:val="1"/>
      <w:numFmt w:val="decimal"/>
      <w:lvlText w:val="ГЛАВА %1."/>
      <w:lvlJc w:val="center"/>
      <w:pPr>
        <w:ind w:left="71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F910B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CA55CF"/>
    <w:multiLevelType w:val="hybridMultilevel"/>
    <w:tmpl w:val="F00C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94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B86692"/>
    <w:multiLevelType w:val="hybridMultilevel"/>
    <w:tmpl w:val="F00C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36A2E"/>
    <w:multiLevelType w:val="multilevel"/>
    <w:tmpl w:val="2EC6C9B8"/>
    <w:lvl w:ilvl="0">
      <w:start w:val="1"/>
      <w:numFmt w:val="decimal"/>
      <w:pStyle w:val="10"/>
      <w:lvlText w:val="ГЛАВА 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>
    <w:nsid w:val="6D2336FF"/>
    <w:multiLevelType w:val="hybridMultilevel"/>
    <w:tmpl w:val="5614CC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1D22B6"/>
    <w:multiLevelType w:val="hybridMultilevel"/>
    <w:tmpl w:val="8AB2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B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20"/>
    <w:rsid w:val="000001E8"/>
    <w:rsid w:val="00025827"/>
    <w:rsid w:val="00044CCF"/>
    <w:rsid w:val="00086BA1"/>
    <w:rsid w:val="00091810"/>
    <w:rsid w:val="00114F0A"/>
    <w:rsid w:val="001630C6"/>
    <w:rsid w:val="001E6B6D"/>
    <w:rsid w:val="001F1EA4"/>
    <w:rsid w:val="0021459A"/>
    <w:rsid w:val="00223573"/>
    <w:rsid w:val="002342E8"/>
    <w:rsid w:val="00257DB6"/>
    <w:rsid w:val="002A6F8E"/>
    <w:rsid w:val="002B083F"/>
    <w:rsid w:val="00316ED7"/>
    <w:rsid w:val="0032663E"/>
    <w:rsid w:val="00361800"/>
    <w:rsid w:val="00386DF4"/>
    <w:rsid w:val="003D02B7"/>
    <w:rsid w:val="003D44A7"/>
    <w:rsid w:val="00405A47"/>
    <w:rsid w:val="00423901"/>
    <w:rsid w:val="004346AD"/>
    <w:rsid w:val="004A3F6A"/>
    <w:rsid w:val="004C6FCA"/>
    <w:rsid w:val="004D0221"/>
    <w:rsid w:val="004D38DA"/>
    <w:rsid w:val="005220DE"/>
    <w:rsid w:val="00531992"/>
    <w:rsid w:val="00547B0D"/>
    <w:rsid w:val="0055057F"/>
    <w:rsid w:val="00552628"/>
    <w:rsid w:val="00580FDB"/>
    <w:rsid w:val="00611D1F"/>
    <w:rsid w:val="00651E4E"/>
    <w:rsid w:val="00674690"/>
    <w:rsid w:val="006918A3"/>
    <w:rsid w:val="00702F70"/>
    <w:rsid w:val="00736311"/>
    <w:rsid w:val="00782645"/>
    <w:rsid w:val="007E1CD7"/>
    <w:rsid w:val="00834F03"/>
    <w:rsid w:val="00841183"/>
    <w:rsid w:val="0086746C"/>
    <w:rsid w:val="00881629"/>
    <w:rsid w:val="00894A09"/>
    <w:rsid w:val="008A5DF9"/>
    <w:rsid w:val="008C11FA"/>
    <w:rsid w:val="009A283E"/>
    <w:rsid w:val="009D3C0B"/>
    <w:rsid w:val="009E2754"/>
    <w:rsid w:val="009F626E"/>
    <w:rsid w:val="00A05EEC"/>
    <w:rsid w:val="00A31639"/>
    <w:rsid w:val="00A55586"/>
    <w:rsid w:val="00AD3CE9"/>
    <w:rsid w:val="00B11BBF"/>
    <w:rsid w:val="00B2611D"/>
    <w:rsid w:val="00B4374B"/>
    <w:rsid w:val="00B43CD8"/>
    <w:rsid w:val="00B459EF"/>
    <w:rsid w:val="00B52BA3"/>
    <w:rsid w:val="00B6145D"/>
    <w:rsid w:val="00B65D40"/>
    <w:rsid w:val="00B679C9"/>
    <w:rsid w:val="00B75039"/>
    <w:rsid w:val="00B75BF5"/>
    <w:rsid w:val="00BA78E7"/>
    <w:rsid w:val="00BD4AA6"/>
    <w:rsid w:val="00BF2405"/>
    <w:rsid w:val="00BF2B21"/>
    <w:rsid w:val="00C0319A"/>
    <w:rsid w:val="00C061F8"/>
    <w:rsid w:val="00C16EB4"/>
    <w:rsid w:val="00C24CED"/>
    <w:rsid w:val="00C33B32"/>
    <w:rsid w:val="00C41AE0"/>
    <w:rsid w:val="00C46A8E"/>
    <w:rsid w:val="00C529CB"/>
    <w:rsid w:val="00C5425E"/>
    <w:rsid w:val="00C81EF8"/>
    <w:rsid w:val="00CB69A7"/>
    <w:rsid w:val="00CD1116"/>
    <w:rsid w:val="00CE2AC8"/>
    <w:rsid w:val="00CE49F3"/>
    <w:rsid w:val="00D13433"/>
    <w:rsid w:val="00D453E1"/>
    <w:rsid w:val="00D52F30"/>
    <w:rsid w:val="00D61618"/>
    <w:rsid w:val="00D871A8"/>
    <w:rsid w:val="00DB4E61"/>
    <w:rsid w:val="00DE02D8"/>
    <w:rsid w:val="00DF7337"/>
    <w:rsid w:val="00E13DEE"/>
    <w:rsid w:val="00E1736D"/>
    <w:rsid w:val="00E56E6C"/>
    <w:rsid w:val="00E665A3"/>
    <w:rsid w:val="00EB3562"/>
    <w:rsid w:val="00ED71E5"/>
    <w:rsid w:val="00EF454A"/>
    <w:rsid w:val="00F0782E"/>
    <w:rsid w:val="00F409E4"/>
    <w:rsid w:val="00F541AF"/>
    <w:rsid w:val="00F906A1"/>
    <w:rsid w:val="00F94504"/>
    <w:rsid w:val="00F9664F"/>
    <w:rsid w:val="00FB0F20"/>
    <w:rsid w:val="00FB1BA2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0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BF2405"/>
    <w:pPr>
      <w:keepNext/>
      <w:keepLines/>
      <w:numPr>
        <w:numId w:val="2"/>
      </w:numPr>
      <w:tabs>
        <w:tab w:val="left" w:pos="1134"/>
      </w:tabs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9A"/>
    <w:pPr>
      <w:keepNext/>
      <w:keepLines/>
      <w:numPr>
        <w:ilvl w:val="1"/>
        <w:numId w:val="2"/>
      </w:numPr>
      <w:spacing w:before="200" w:after="240" w:line="360" w:lineRule="auto"/>
      <w:contextualSpacing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EF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EF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EF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EF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EF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EF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EF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B0F2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0F20"/>
    <w:rPr>
      <w:rFonts w:ascii="Times New Roman" w:eastAsia="Times New Roman" w:hAnsi="Times New Roman" w:cs="Times New Roman"/>
      <w:b/>
      <w:bCs/>
      <w:sz w:val="24"/>
      <w:szCs w:val="24"/>
      <w:lang w:val="ru-RU" w:eastAsia="ru-RU" w:bidi="ru-RU"/>
    </w:rPr>
  </w:style>
  <w:style w:type="table" w:styleId="a5">
    <w:name w:val="Table Grid"/>
    <w:basedOn w:val="a1"/>
    <w:uiPriority w:val="59"/>
    <w:rsid w:val="00FB0F2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0F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F2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1">
    <w:name w:val="Заголовок 1 Знак"/>
    <w:basedOn w:val="a0"/>
    <w:link w:val="10"/>
    <w:uiPriority w:val="9"/>
    <w:rsid w:val="00BF2405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CD1116"/>
    <w:pPr>
      <w:widowControl/>
      <w:autoSpaceDE/>
      <w:autoSpaceDN/>
      <w:spacing w:line="276" w:lineRule="auto"/>
      <w:outlineLvl w:val="9"/>
    </w:pPr>
    <w:rPr>
      <w:lang w:val="en-US" w:eastAsia="en-US" w:bidi="ar-SA"/>
    </w:rPr>
  </w:style>
  <w:style w:type="paragraph" w:styleId="ad">
    <w:name w:val="List Paragraph"/>
    <w:basedOn w:val="a"/>
    <w:uiPriority w:val="34"/>
    <w:qFormat/>
    <w:rsid w:val="004D38DA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E6B6D"/>
    <w:pPr>
      <w:spacing w:after="100"/>
    </w:pPr>
  </w:style>
  <w:style w:type="character" w:styleId="ae">
    <w:name w:val="Hyperlink"/>
    <w:basedOn w:val="a0"/>
    <w:uiPriority w:val="99"/>
    <w:unhideWhenUsed/>
    <w:rsid w:val="001E6B6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19A"/>
    <w:rPr>
      <w:rFonts w:ascii="Times New Roman" w:eastAsiaTheme="majorEastAsia" w:hAnsi="Times New Roman" w:cstheme="majorBidi"/>
      <w:b/>
      <w:bCs/>
      <w:sz w:val="28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1E6B6D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531992"/>
    <w:pPr>
      <w:spacing w:before="200" w:after="240" w:line="360" w:lineRule="auto"/>
      <w:contextualSpacing/>
      <w:jc w:val="center"/>
    </w:pPr>
    <w:rPr>
      <w:bCs/>
      <w:sz w:val="28"/>
      <w:szCs w:val="18"/>
    </w:rPr>
  </w:style>
  <w:style w:type="paragraph" w:customStyle="1" w:styleId="13">
    <w:name w:val="Абзац списка1"/>
    <w:basedOn w:val="a"/>
    <w:rsid w:val="00674690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 w:cs="Arial"/>
      <w:lang w:eastAsia="en-US" w:bidi="ar-SA"/>
    </w:rPr>
  </w:style>
  <w:style w:type="paragraph" w:customStyle="1" w:styleId="af0">
    <w:name w:val="Прочие главы"/>
    <w:basedOn w:val="10"/>
    <w:next w:val="2"/>
    <w:link w:val="af1"/>
    <w:uiPriority w:val="1"/>
    <w:qFormat/>
    <w:rsid w:val="00086BA1"/>
    <w:pPr>
      <w:numPr>
        <w:numId w:val="0"/>
      </w:numPr>
    </w:pPr>
  </w:style>
  <w:style w:type="character" w:customStyle="1" w:styleId="af1">
    <w:name w:val="Прочие главы Знак"/>
    <w:basedOn w:val="11"/>
    <w:link w:val="af0"/>
    <w:uiPriority w:val="1"/>
    <w:rsid w:val="00086BA1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numbering" w:customStyle="1" w:styleId="1">
    <w:name w:val="Стиль1"/>
    <w:uiPriority w:val="99"/>
    <w:rsid w:val="00C81EF8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C81EF8"/>
    <w:rPr>
      <w:rFonts w:asciiTheme="majorHAnsi" w:eastAsiaTheme="majorEastAsia" w:hAnsiTheme="majorHAnsi" w:cstheme="majorBidi"/>
      <w:b/>
      <w:bCs/>
      <w:color w:val="4F81BD" w:themeColor="accent1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C81EF8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C81EF8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C81EF8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C81E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 w:bidi="ru-RU"/>
    </w:rPr>
  </w:style>
  <w:style w:type="paragraph" w:customStyle="1" w:styleId="FirstParagraph">
    <w:name w:val="First Paragraph"/>
    <w:basedOn w:val="a3"/>
    <w:next w:val="a3"/>
    <w:qFormat/>
    <w:rsid w:val="00C16EB4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paragraph" w:customStyle="1" w:styleId="Compact">
    <w:name w:val="Compact"/>
    <w:basedOn w:val="a3"/>
    <w:qFormat/>
    <w:rsid w:val="00C16EB4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table" w:customStyle="1" w:styleId="Table">
    <w:name w:val="Table"/>
    <w:semiHidden/>
    <w:unhideWhenUsed/>
    <w:qFormat/>
    <w:rsid w:val="00C16EB4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C16EB4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16EB4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 w:eastAsia="en-US" w:bidi="ar-SA"/>
    </w:rPr>
  </w:style>
  <w:style w:type="character" w:styleId="af2">
    <w:name w:val="Book Title"/>
    <w:basedOn w:val="a0"/>
    <w:uiPriority w:val="33"/>
    <w:qFormat/>
    <w:rsid w:val="00BF2405"/>
    <w:rPr>
      <w:b/>
      <w:bCs/>
      <w:i/>
      <w:iCs/>
      <w:spacing w:val="5"/>
    </w:rPr>
  </w:style>
  <w:style w:type="paragraph" w:styleId="af3">
    <w:name w:val="Normal (Web)"/>
    <w:basedOn w:val="a"/>
    <w:uiPriority w:val="99"/>
    <w:semiHidden/>
    <w:unhideWhenUsed/>
    <w:rsid w:val="00B11BB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f4">
    <w:name w:val="Title"/>
    <w:basedOn w:val="a"/>
    <w:next w:val="a"/>
    <w:link w:val="af5"/>
    <w:uiPriority w:val="10"/>
    <w:qFormat/>
    <w:rsid w:val="00B11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B11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6">
    <w:name w:val="Strong"/>
    <w:basedOn w:val="a0"/>
    <w:uiPriority w:val="22"/>
    <w:qFormat/>
    <w:rsid w:val="00B750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0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BF2405"/>
    <w:pPr>
      <w:keepNext/>
      <w:keepLines/>
      <w:numPr>
        <w:numId w:val="2"/>
      </w:numPr>
      <w:tabs>
        <w:tab w:val="left" w:pos="1134"/>
      </w:tabs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9A"/>
    <w:pPr>
      <w:keepNext/>
      <w:keepLines/>
      <w:numPr>
        <w:ilvl w:val="1"/>
        <w:numId w:val="2"/>
      </w:numPr>
      <w:spacing w:before="200" w:after="240" w:line="360" w:lineRule="auto"/>
      <w:contextualSpacing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EF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EF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EF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EF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EF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EF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EF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B0F2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0F20"/>
    <w:rPr>
      <w:rFonts w:ascii="Times New Roman" w:eastAsia="Times New Roman" w:hAnsi="Times New Roman" w:cs="Times New Roman"/>
      <w:b/>
      <w:bCs/>
      <w:sz w:val="24"/>
      <w:szCs w:val="24"/>
      <w:lang w:val="ru-RU" w:eastAsia="ru-RU" w:bidi="ru-RU"/>
    </w:rPr>
  </w:style>
  <w:style w:type="table" w:styleId="a5">
    <w:name w:val="Table Grid"/>
    <w:basedOn w:val="a1"/>
    <w:uiPriority w:val="59"/>
    <w:rsid w:val="00FB0F2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0F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F2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1">
    <w:name w:val="Заголовок 1 Знак"/>
    <w:basedOn w:val="a0"/>
    <w:link w:val="10"/>
    <w:uiPriority w:val="9"/>
    <w:rsid w:val="00BF2405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CD1116"/>
    <w:pPr>
      <w:widowControl/>
      <w:autoSpaceDE/>
      <w:autoSpaceDN/>
      <w:spacing w:line="276" w:lineRule="auto"/>
      <w:outlineLvl w:val="9"/>
    </w:pPr>
    <w:rPr>
      <w:lang w:val="en-US" w:eastAsia="en-US" w:bidi="ar-SA"/>
    </w:rPr>
  </w:style>
  <w:style w:type="paragraph" w:styleId="ad">
    <w:name w:val="List Paragraph"/>
    <w:basedOn w:val="a"/>
    <w:uiPriority w:val="34"/>
    <w:qFormat/>
    <w:rsid w:val="004D38DA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E6B6D"/>
    <w:pPr>
      <w:spacing w:after="100"/>
    </w:pPr>
  </w:style>
  <w:style w:type="character" w:styleId="ae">
    <w:name w:val="Hyperlink"/>
    <w:basedOn w:val="a0"/>
    <w:uiPriority w:val="99"/>
    <w:unhideWhenUsed/>
    <w:rsid w:val="001E6B6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19A"/>
    <w:rPr>
      <w:rFonts w:ascii="Times New Roman" w:eastAsiaTheme="majorEastAsia" w:hAnsi="Times New Roman" w:cstheme="majorBidi"/>
      <w:b/>
      <w:bCs/>
      <w:sz w:val="28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1E6B6D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531992"/>
    <w:pPr>
      <w:spacing w:before="200" w:after="240" w:line="360" w:lineRule="auto"/>
      <w:contextualSpacing/>
      <w:jc w:val="center"/>
    </w:pPr>
    <w:rPr>
      <w:bCs/>
      <w:sz w:val="28"/>
      <w:szCs w:val="18"/>
    </w:rPr>
  </w:style>
  <w:style w:type="paragraph" w:customStyle="1" w:styleId="13">
    <w:name w:val="Абзац списка1"/>
    <w:basedOn w:val="a"/>
    <w:rsid w:val="00674690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 w:cs="Arial"/>
      <w:lang w:eastAsia="en-US" w:bidi="ar-SA"/>
    </w:rPr>
  </w:style>
  <w:style w:type="paragraph" w:customStyle="1" w:styleId="af0">
    <w:name w:val="Прочие главы"/>
    <w:basedOn w:val="10"/>
    <w:next w:val="2"/>
    <w:link w:val="af1"/>
    <w:uiPriority w:val="1"/>
    <w:qFormat/>
    <w:rsid w:val="00086BA1"/>
    <w:pPr>
      <w:numPr>
        <w:numId w:val="0"/>
      </w:numPr>
    </w:pPr>
  </w:style>
  <w:style w:type="character" w:customStyle="1" w:styleId="af1">
    <w:name w:val="Прочие главы Знак"/>
    <w:basedOn w:val="11"/>
    <w:link w:val="af0"/>
    <w:uiPriority w:val="1"/>
    <w:rsid w:val="00086BA1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numbering" w:customStyle="1" w:styleId="1">
    <w:name w:val="Стиль1"/>
    <w:uiPriority w:val="99"/>
    <w:rsid w:val="00C81EF8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C81EF8"/>
    <w:rPr>
      <w:rFonts w:asciiTheme="majorHAnsi" w:eastAsiaTheme="majorEastAsia" w:hAnsiTheme="majorHAnsi" w:cstheme="majorBidi"/>
      <w:b/>
      <w:bCs/>
      <w:color w:val="4F81BD" w:themeColor="accent1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C81EF8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C81EF8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C81EF8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C81E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 w:bidi="ru-RU"/>
    </w:rPr>
  </w:style>
  <w:style w:type="paragraph" w:customStyle="1" w:styleId="FirstParagraph">
    <w:name w:val="First Paragraph"/>
    <w:basedOn w:val="a3"/>
    <w:next w:val="a3"/>
    <w:qFormat/>
    <w:rsid w:val="00C16EB4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paragraph" w:customStyle="1" w:styleId="Compact">
    <w:name w:val="Compact"/>
    <w:basedOn w:val="a3"/>
    <w:qFormat/>
    <w:rsid w:val="00C16EB4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table" w:customStyle="1" w:styleId="Table">
    <w:name w:val="Table"/>
    <w:semiHidden/>
    <w:unhideWhenUsed/>
    <w:qFormat/>
    <w:rsid w:val="00C16EB4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C16EB4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16EB4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 w:eastAsia="en-US" w:bidi="ar-SA"/>
    </w:rPr>
  </w:style>
  <w:style w:type="character" w:styleId="af2">
    <w:name w:val="Book Title"/>
    <w:basedOn w:val="a0"/>
    <w:uiPriority w:val="33"/>
    <w:qFormat/>
    <w:rsid w:val="00BF2405"/>
    <w:rPr>
      <w:b/>
      <w:bCs/>
      <w:i/>
      <w:iCs/>
      <w:spacing w:val="5"/>
    </w:rPr>
  </w:style>
  <w:style w:type="paragraph" w:styleId="af3">
    <w:name w:val="Normal (Web)"/>
    <w:basedOn w:val="a"/>
    <w:uiPriority w:val="99"/>
    <w:semiHidden/>
    <w:unhideWhenUsed/>
    <w:rsid w:val="00B11BB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f4">
    <w:name w:val="Title"/>
    <w:basedOn w:val="a"/>
    <w:next w:val="a"/>
    <w:link w:val="af5"/>
    <w:uiPriority w:val="10"/>
    <w:qFormat/>
    <w:rsid w:val="00B11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B11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6">
    <w:name w:val="Strong"/>
    <w:basedOn w:val="a0"/>
    <w:uiPriority w:val="22"/>
    <w:qFormat/>
    <w:rsid w:val="00B75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71F15-4D58-42AA-92FE-0E47BD50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19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bobur</dc:creator>
  <cp:lastModifiedBy>bobur</cp:lastModifiedBy>
  <cp:revision>26</cp:revision>
  <dcterms:created xsi:type="dcterms:W3CDTF">2019-12-09T17:08:00Z</dcterms:created>
  <dcterms:modified xsi:type="dcterms:W3CDTF">2019-12-21T15:53:00Z</dcterms:modified>
</cp:coreProperties>
</file>