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9EC3" w14:textId="74F43B73" w:rsidR="001556B9" w:rsidRDefault="001556B9">
      <w:r>
        <w:t>CARBONE ICRAF</w:t>
      </w:r>
    </w:p>
    <w:p w14:paraId="5899AB34" w14:textId="1A49D09F" w:rsidR="001556B9" w:rsidRDefault="001556B9"/>
    <w:p w14:paraId="1CD5185D" w14:textId="2E2C25AB" w:rsidR="001556B9" w:rsidRDefault="001556B9">
      <w:r>
        <w:t>Constitution d’une SA</w:t>
      </w:r>
    </w:p>
    <w:p w14:paraId="6EADEFC1" w14:textId="21D3A8C4" w:rsidR="001556B9" w:rsidRDefault="001556B9"/>
    <w:p w14:paraId="4FFE1F2D" w14:textId="4F26D317" w:rsidR="001556B9" w:rsidRDefault="001556B9">
      <w:r>
        <w:t>Siège : Abidjan</w:t>
      </w:r>
    </w:p>
    <w:sectPr w:rsidR="00155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B9"/>
    <w:rsid w:val="0015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B5D7"/>
  <w15:chartTrackingRefBased/>
  <w15:docId w15:val="{CCE0770D-BEED-45F5-9D54-99CC37A9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Kouakou, Thomas (ICRAF)</dc:creator>
  <cp:keywords/>
  <dc:description/>
  <cp:lastModifiedBy>Kouakou, Thomas (ICRAF)</cp:lastModifiedBy>
  <cp:revision>1</cp:revision>
  <dcterms:created xsi:type="dcterms:W3CDTF">2024-07-23T10:08:00Z</dcterms:created>
  <dcterms:modified xsi:type="dcterms:W3CDTF">2024-07-23T10:10:00Z</dcterms:modified>
</cp:coreProperties>
</file>