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87A10" w14:textId="4B925688" w:rsidR="003632D1" w:rsidRPr="008C092E" w:rsidRDefault="008C092E">
      <w:pPr>
        <w:rPr>
          <w:lang w:val="fr-FR"/>
        </w:rPr>
      </w:pPr>
      <w:r>
        <w:rPr>
          <w:lang w:val="fr-FR"/>
        </w:rPr>
        <w:t>Registre national du carbone</w:t>
      </w:r>
    </w:p>
    <w:sectPr w:rsidR="003632D1" w:rsidRPr="008C09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92E"/>
    <w:rsid w:val="00115614"/>
    <w:rsid w:val="00194BB4"/>
    <w:rsid w:val="003632D1"/>
    <w:rsid w:val="008C092E"/>
    <w:rsid w:val="00A42A20"/>
    <w:rsid w:val="00D41D5D"/>
    <w:rsid w:val="00E96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6A5372"/>
  <w15:chartTrackingRefBased/>
  <w15:docId w15:val="{5EE2D009-C7AE-8B43-A6B5-CB9F13BE2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I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C09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C09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C09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C09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C09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C092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C092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C092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C092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C09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C09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C09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C092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C092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C092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C092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C092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C092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C092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C09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C092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C09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C092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C092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C092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C092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C09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C092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C09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Caroll Emmanuella Yao</dc:creator>
  <cp:keywords/>
  <dc:description/>
  <cp:lastModifiedBy>Caroll Emmanuella Yao</cp:lastModifiedBy>
  <cp:revision>1</cp:revision>
  <dcterms:created xsi:type="dcterms:W3CDTF">2024-07-23T10:03:00Z</dcterms:created>
  <dcterms:modified xsi:type="dcterms:W3CDTF">2024-07-23T10:04:00Z</dcterms:modified>
</cp:coreProperties>
</file>