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922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TOC \o "1-3" \h \u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_Toc30861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>一</w:t>
          </w:r>
          <w:r>
            <w:rPr>
              <w:rFonts w:hint="eastAsia"/>
              <w:lang w:val="en-US" w:eastAsia="zh-CN"/>
            </w:rPr>
            <w:t xml:space="preserve"> https原理</w:t>
          </w:r>
          <w:r>
            <w:tab/>
          </w:r>
          <w:r>
            <w:fldChar w:fldCharType="begin"/>
          </w:r>
          <w:r>
            <w:instrText xml:space="preserve"> PAGEREF _Toc30861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_Toc20095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1  </w:t>
          </w:r>
          <w:r>
            <w:rPr>
              <w:rFonts w:hint="eastAsia"/>
              <w:lang w:eastAsia="zh-CN"/>
            </w:rPr>
            <w:t>非对称加密</w:t>
          </w:r>
          <w:r>
            <w:rPr>
              <w:rFonts w:hint="eastAsia"/>
              <w:lang w:val="en-US" w:eastAsia="zh-CN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_Toc20095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_Toc7532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对称加密</w:t>
          </w:r>
          <w:r>
            <w:tab/>
          </w:r>
          <w:r>
            <w:fldChar w:fldCharType="begin"/>
          </w:r>
          <w:r>
            <w:instrText xml:space="preserve"> PAGEREF _Toc7532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_Toc8009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 https原理图解</w:t>
          </w:r>
          <w:r>
            <w:tab/>
          </w:r>
          <w:r>
            <w:fldChar w:fldCharType="begin"/>
          </w:r>
          <w:r>
            <w:instrText xml:space="preserve"> PAGEREF _Toc8009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_Toc27377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nginx配置https证书的准备</w:t>
          </w:r>
          <w:r>
            <w:tab/>
          </w:r>
          <w:r>
            <w:fldChar w:fldCharType="begin"/>
          </w:r>
          <w:r>
            <w:instrText xml:space="preserve"> PAGEREF _Toc27377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_Toc31916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安装证书确认项目</w:t>
          </w:r>
          <w:r>
            <w:tab/>
          </w:r>
          <w:r>
            <w:fldChar w:fldCharType="begin"/>
          </w:r>
          <w:r>
            <w:instrText xml:space="preserve"> PAGEREF _Toc31916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_Toc28694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  <w:lang w:eastAsia="zh-CN"/>
            </w:rPr>
            <w:t>生成密钥和</w:t>
          </w:r>
          <w:r>
            <w:rPr>
              <w:rFonts w:hint="eastAsia"/>
              <w:lang w:val="en-US" w:eastAsia="zh-CN"/>
            </w:rPr>
            <w:t>CA证书</w:t>
          </w:r>
          <w:r>
            <w:tab/>
          </w:r>
          <w:r>
            <w:fldChar w:fldCharType="begin"/>
          </w:r>
          <w:r>
            <w:instrText xml:space="preserve"> PAGEREF _Toc28694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_Toc18424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 生成key密钥</w:t>
          </w:r>
          <w:r>
            <w:tab/>
          </w:r>
          <w:r>
            <w:fldChar w:fldCharType="begin"/>
          </w:r>
          <w:r>
            <w:instrText xml:space="preserve"> PAGEREF _Toc18424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_Toc26144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 生成证书签名请求文件（csr文件），发送给ca进行签名</w:t>
          </w:r>
          <w:r>
            <w:tab/>
          </w:r>
          <w:r>
            <w:fldChar w:fldCharType="begin"/>
          </w:r>
          <w:r>
            <w:instrText xml:space="preserve"> PAGEREF _Toc26144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_Toc9652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 生成证书签名文件（ca文件）（自签名过程）</w:t>
          </w:r>
          <w:r>
            <w:tab/>
          </w:r>
          <w:r>
            <w:fldChar w:fldCharType="begin"/>
          </w:r>
          <w:r>
            <w:instrText xml:space="preserve"> PAGEREF _Toc9652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_Toc13956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 苹果要求的证书文件</w:t>
          </w:r>
          <w:r>
            <w:tab/>
          </w:r>
          <w:r>
            <w:fldChar w:fldCharType="begin"/>
          </w:r>
          <w:r>
            <w:instrText xml:space="preserve"> PAGEREF _Toc13956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_Toc31836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nginx实际https证书配置项及优化</w:t>
          </w:r>
          <w:r>
            <w:tab/>
          </w:r>
          <w:r>
            <w:fldChar w:fldCharType="begin"/>
          </w:r>
          <w:r>
            <w:instrText xml:space="preserve"> PAGEREF _Toc31836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_Toc19754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Nginx --https设置</w:t>
          </w:r>
          <w:r>
            <w:tab/>
          </w:r>
          <w:r>
            <w:fldChar w:fldCharType="begin"/>
          </w:r>
          <w:r>
            <w:instrText xml:space="preserve"> PAGEREF _Toc19754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_Toc4656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https优化</w:t>
          </w:r>
          <w:r>
            <w:tab/>
          </w:r>
          <w:r>
            <w:fldChar w:fldCharType="begin"/>
          </w:r>
          <w:r>
            <w:instrText xml:space="preserve"> PAGEREF _Toc4656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2"/>
            <w:rPr>
              <w:rFonts w:hint="eastAsia"/>
              <w:lang w:eastAsia="zh-CN"/>
            </w:rPr>
          </w:pPr>
          <w:r>
            <w:rPr>
              <w:rFonts w:hint="eastAsia"/>
              <w:lang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30861"/>
      <w:r>
        <w:rPr>
          <w:rFonts w:hint="eastAsia"/>
          <w:lang w:eastAsia="zh-CN"/>
        </w:rPr>
        <w:t>一</w:t>
      </w:r>
      <w:r>
        <w:rPr>
          <w:rFonts w:hint="eastAsia"/>
          <w:lang w:val="en-US" w:eastAsia="zh-CN"/>
        </w:rPr>
        <w:t xml:space="preserve"> https原理</w:t>
      </w:r>
      <w:bookmarkEnd w:id="0"/>
    </w:p>
    <w:p>
      <w:pPr>
        <w:rPr>
          <w:rFonts w:hint="eastAsia"/>
          <w:lang w:val="en-US" w:eastAsia="zh-CN"/>
        </w:rPr>
      </w:pPr>
      <w:bookmarkStart w:id="1" w:name="_Toc20095"/>
      <w:r>
        <w:rPr>
          <w:rStyle w:val="10"/>
          <w:rFonts w:hint="eastAsia"/>
          <w:lang w:val="en-US" w:eastAsia="zh-CN"/>
        </w:rPr>
        <w:t xml:space="preserve">1  </w:t>
      </w:r>
      <w:r>
        <w:rPr>
          <w:rStyle w:val="10"/>
          <w:rFonts w:hint="eastAsia"/>
          <w:lang w:eastAsia="zh-CN"/>
        </w:rPr>
        <w:t>非对称加密</w:t>
      </w:r>
      <w:r>
        <w:rPr>
          <w:rStyle w:val="10"/>
          <w:rFonts w:hint="eastAsia"/>
          <w:lang w:val="en-US" w:eastAsia="zh-CN"/>
        </w:rPr>
        <w:t xml:space="preserve"> </w:t>
      </w:r>
      <w:bookmarkEnd w:id="1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加密方和解密方的密钥不一致（公钥用于加密，私钥用于解密）</w:t>
      </w:r>
    </w:p>
    <w:p>
      <w:pPr>
        <w:pStyle w:val="3"/>
        <w:rPr>
          <w:rFonts w:hint="eastAsia"/>
          <w:lang w:val="en-US" w:eastAsia="zh-CN"/>
        </w:rPr>
      </w:pPr>
      <w:bookmarkStart w:id="2" w:name="_Toc7532"/>
      <w:r>
        <w:rPr>
          <w:rFonts w:hint="eastAsia"/>
          <w:lang w:val="en-US" w:eastAsia="zh-CN"/>
        </w:rPr>
        <w:t>2 对称加密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加密方和解密方的密钥一致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8009"/>
      <w:r>
        <w:rPr>
          <w:rFonts w:hint="eastAsia"/>
          <w:lang w:val="en-US" w:eastAsia="zh-CN"/>
        </w:rPr>
        <w:t>3 https原理图解</w:t>
      </w:r>
      <w:bookmarkEnd w:id="3"/>
    </w:p>
    <w:p>
      <w:r>
        <w:drawing>
          <wp:inline distT="0" distB="0" distL="114300" distR="114300">
            <wp:extent cx="5270500" cy="2145665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45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27377"/>
      <w:r>
        <w:rPr>
          <w:rFonts w:hint="eastAsia"/>
          <w:lang w:val="en-US" w:eastAsia="zh-CN"/>
        </w:rPr>
        <w:t>二 nginx配置https证书的准备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31916"/>
      <w:r>
        <w:rPr>
          <w:rFonts w:hint="eastAsia"/>
          <w:lang w:val="en-US" w:eastAsia="zh-CN"/>
        </w:rPr>
        <w:t>1 安装证书确认项目</w:t>
      </w:r>
      <w:bookmarkEnd w:id="5"/>
    </w:p>
    <w:p>
      <w:r>
        <w:drawing>
          <wp:inline distT="0" distB="0" distL="114300" distR="114300">
            <wp:extent cx="3123565" cy="188595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28694"/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生成密钥和</w:t>
      </w:r>
      <w:r>
        <w:rPr>
          <w:rFonts w:hint="eastAsia"/>
          <w:lang w:val="en-US" w:eastAsia="zh-CN"/>
        </w:rPr>
        <w:t>CA证书</w:t>
      </w:r>
      <w:bookmarkEnd w:id="6"/>
    </w:p>
    <w:p>
      <w:pPr>
        <w:pStyle w:val="4"/>
        <w:rPr>
          <w:rFonts w:hint="eastAsia"/>
          <w:lang w:val="en-US" w:eastAsia="zh-CN"/>
        </w:rPr>
      </w:pPr>
      <w:bookmarkStart w:id="7" w:name="_Toc18424"/>
      <w:r>
        <w:rPr>
          <w:rFonts w:hint="eastAsia"/>
          <w:lang w:val="en-US" w:eastAsia="zh-CN"/>
        </w:rPr>
        <w:t>2.1 生成key密钥</w:t>
      </w:r>
      <w:bookmarkEnd w:id="7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49174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" w:name="_Toc26144"/>
      <w:r>
        <w:rPr>
          <w:rFonts w:hint="eastAsia"/>
          <w:lang w:val="en-US" w:eastAsia="zh-CN"/>
        </w:rPr>
        <w:t>2.2 生成证书签名请求文件（csr文件），发送给ca进行签名</w:t>
      </w:r>
      <w:bookmarkEnd w:id="8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873500"/>
            <wp:effectExtent l="0" t="0" r="508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9" w:name="_Toc9652"/>
      <w:r>
        <w:rPr>
          <w:rFonts w:hint="eastAsia"/>
          <w:lang w:val="en-US" w:eastAsia="zh-CN"/>
        </w:rPr>
        <w:t>2.3 生成证书签名文件（ca文件）（自签名过程）</w:t>
      </w:r>
      <w:bookmarkEnd w:id="9"/>
    </w:p>
    <w:p>
      <w:r>
        <w:drawing>
          <wp:inline distT="0" distB="0" distL="114300" distR="114300">
            <wp:extent cx="5273675" cy="2581910"/>
            <wp:effectExtent l="0" t="0" r="317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8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4" w:name="_GoBack"/>
      <w:bookmarkEnd w:id="14"/>
      <w:bookmarkStart w:id="10" w:name="_Toc13956"/>
      <w:r>
        <w:rPr>
          <w:rFonts w:hint="eastAsia"/>
          <w:lang w:val="en-US" w:eastAsia="zh-CN"/>
        </w:rPr>
        <w:t>3 苹果要求的证书文件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1770380"/>
            <wp:effectExtent l="0" t="0" r="10795" b="127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bookmarkStart w:id="11" w:name="_Toc31836"/>
      <w:r>
        <w:rPr>
          <w:rFonts w:hint="eastAsia"/>
          <w:lang w:val="en-US" w:eastAsia="zh-CN"/>
        </w:rPr>
        <w:t>三 nginx实际https证书配置项及优化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19754"/>
      <w:r>
        <w:rPr>
          <w:rFonts w:hint="eastAsia"/>
          <w:lang w:val="en-US" w:eastAsia="zh-CN"/>
        </w:rPr>
        <w:t>1 Nginx --https设置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657475"/>
            <wp:effectExtent l="0" t="0" r="6985" b="9525"/>
            <wp:docPr id="8" name="图片 8" descr="https实际配置参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s实际配置参考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4656"/>
      <w:r>
        <w:rPr>
          <w:rFonts w:hint="eastAsia"/>
          <w:lang w:val="en-US" w:eastAsia="zh-CN"/>
        </w:rPr>
        <w:t>2 https优化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067050"/>
            <wp:effectExtent l="0" t="0" r="5715" b="0"/>
            <wp:docPr id="12" name="图片 12" descr="https优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https优化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C4ED0"/>
    <w:rsid w:val="0D523084"/>
    <w:rsid w:val="1605551C"/>
    <w:rsid w:val="1B42774B"/>
    <w:rsid w:val="1F10067B"/>
    <w:rsid w:val="25174465"/>
    <w:rsid w:val="2BF33DEB"/>
    <w:rsid w:val="304A0EC6"/>
    <w:rsid w:val="37F61C12"/>
    <w:rsid w:val="3B810876"/>
    <w:rsid w:val="3C275D7D"/>
    <w:rsid w:val="3DC9289C"/>
    <w:rsid w:val="3FBA0FFA"/>
    <w:rsid w:val="43BB6F4D"/>
    <w:rsid w:val="43F50E3B"/>
    <w:rsid w:val="46437E89"/>
    <w:rsid w:val="4A2F3E08"/>
    <w:rsid w:val="4A8A728A"/>
    <w:rsid w:val="53341552"/>
    <w:rsid w:val="5E726E0F"/>
    <w:rsid w:val="5F000C6C"/>
    <w:rsid w:val="65843A42"/>
    <w:rsid w:val="65F52DBB"/>
    <w:rsid w:val="6A7057EF"/>
    <w:rsid w:val="6FCD66D5"/>
    <w:rsid w:val="7081218E"/>
    <w:rsid w:val="78424AC6"/>
    <w:rsid w:val="792203CD"/>
    <w:rsid w:val="7CBF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character" w:customStyle="1" w:styleId="10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bob</dc:creator>
  <cp:lastModifiedBy>bob</cp:lastModifiedBy>
  <dcterms:modified xsi:type="dcterms:W3CDTF">2019-12-29T04:59:13Z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