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34A6AD" w14:textId="77777777" w:rsidR="00F01A9F" w:rsidRPr="00244D9A" w:rsidRDefault="00F01A9F" w:rsidP="00F01A9F">
      <w:pPr>
        <w:pStyle w:val="Title"/>
        <w:outlineLvl w:val="0"/>
        <w:rPr>
          <w:sz w:val="36"/>
        </w:rPr>
      </w:pPr>
      <w:r w:rsidRPr="00244D9A">
        <w:rPr>
          <w:sz w:val="36"/>
        </w:rPr>
        <w:t>Statistics Waiver Exam</w:t>
      </w:r>
    </w:p>
    <w:p w14:paraId="57EAF537" w14:textId="2DCAECAC" w:rsidR="00F01A9F" w:rsidRPr="00244D9A" w:rsidRDefault="00D134B2" w:rsidP="00F01A9F">
      <w:pPr>
        <w:pStyle w:val="Title"/>
        <w:outlineLvl w:val="0"/>
      </w:pPr>
      <w:r>
        <w:t>August XX, 2013</w:t>
      </w:r>
    </w:p>
    <w:p w14:paraId="47B1C5B2" w14:textId="37F0ADB1" w:rsidR="003736DF" w:rsidRPr="00244D9A" w:rsidRDefault="003736DF" w:rsidP="003736DF">
      <w:pPr>
        <w:pStyle w:val="BodyText2"/>
        <w:spacing w:before="120"/>
        <w:outlineLvl w:val="0"/>
        <w:rPr>
          <w:rFonts w:ascii="Times New Roman" w:hAnsi="Times New Roman"/>
          <w:sz w:val="24"/>
        </w:rPr>
      </w:pPr>
      <w:r w:rsidRPr="00244D9A">
        <w:rPr>
          <w:rFonts w:ascii="Times New Roman" w:hAnsi="Times New Roman"/>
          <w:sz w:val="24"/>
        </w:rPr>
        <w:t>Bring your Penn student ID, #2 pencils, erase</w:t>
      </w:r>
      <w:r w:rsidR="00B30095" w:rsidRPr="00244D9A">
        <w:rPr>
          <w:rFonts w:ascii="Times New Roman" w:hAnsi="Times New Roman"/>
          <w:sz w:val="24"/>
        </w:rPr>
        <w:t xml:space="preserve">r, and calculator to the exam. </w:t>
      </w:r>
      <w:r w:rsidRPr="00244D9A">
        <w:rPr>
          <w:rFonts w:ascii="Times New Roman" w:hAnsi="Times New Roman"/>
          <w:sz w:val="24"/>
        </w:rPr>
        <w:t xml:space="preserve">You may also bring </w:t>
      </w:r>
      <w:r w:rsidRPr="00244D9A">
        <w:rPr>
          <w:rFonts w:ascii="Times New Roman" w:hAnsi="Times New Roman"/>
          <w:i/>
          <w:sz w:val="24"/>
        </w:rPr>
        <w:t>one page of handwritten notes</w:t>
      </w:r>
      <w:r w:rsidRPr="00244D9A">
        <w:rPr>
          <w:rFonts w:ascii="Times New Roman" w:hAnsi="Times New Roman"/>
          <w:sz w:val="24"/>
        </w:rPr>
        <w:t xml:space="preserve"> (8.5”</w:t>
      </w:r>
      <w:r w:rsidR="00C03D59">
        <w:rPr>
          <w:rFonts w:ascii="Times New Roman" w:hAnsi="Times New Roman"/>
          <w:sz w:val="24"/>
        </w:rPr>
        <w:t>x</w:t>
      </w:r>
      <w:r w:rsidRPr="00244D9A">
        <w:rPr>
          <w:rFonts w:ascii="Times New Roman" w:hAnsi="Times New Roman"/>
          <w:sz w:val="24"/>
        </w:rPr>
        <w:t>11” or A4, using both sides as you like) to the exam.</w:t>
      </w:r>
    </w:p>
    <w:p w14:paraId="63C5A41D" w14:textId="77777777" w:rsidR="003736DF" w:rsidRPr="00244D9A" w:rsidRDefault="003736DF" w:rsidP="00F01A9F">
      <w:pPr>
        <w:pStyle w:val="BodyText2"/>
        <w:outlineLvl w:val="0"/>
        <w:rPr>
          <w:rFonts w:ascii="Times New Roman" w:hAnsi="Times New Roman"/>
          <w:sz w:val="24"/>
        </w:rPr>
      </w:pPr>
    </w:p>
    <w:p w14:paraId="5F7800FB" w14:textId="149B5FE8" w:rsidR="00F01A9F" w:rsidRPr="00244D9A" w:rsidRDefault="003736DF" w:rsidP="00F01A9F">
      <w:pPr>
        <w:pStyle w:val="BodyText2"/>
        <w:outlineLvl w:val="0"/>
        <w:rPr>
          <w:rFonts w:ascii="Times New Roman" w:hAnsi="Times New Roman"/>
          <w:sz w:val="24"/>
        </w:rPr>
      </w:pPr>
      <w:r w:rsidRPr="00244D9A">
        <w:rPr>
          <w:rFonts w:ascii="Times New Roman" w:hAnsi="Times New Roman"/>
          <w:sz w:val="24"/>
        </w:rPr>
        <w:t>When you receive an</w:t>
      </w:r>
      <w:r w:rsidR="00F01A9F" w:rsidRPr="00244D9A">
        <w:rPr>
          <w:rFonts w:ascii="Times New Roman" w:hAnsi="Times New Roman"/>
          <w:sz w:val="24"/>
        </w:rPr>
        <w:t xml:space="preserve"> answer sheet </w:t>
      </w:r>
      <w:r w:rsidR="00F01A9F" w:rsidRPr="00244D9A">
        <w:rPr>
          <w:rFonts w:ascii="Times New Roman" w:hAnsi="Times New Roman"/>
          <w:i/>
          <w:sz w:val="24"/>
        </w:rPr>
        <w:t>before</w:t>
      </w:r>
      <w:r w:rsidR="00F01A9F" w:rsidRPr="00244D9A">
        <w:rPr>
          <w:rFonts w:ascii="Times New Roman" w:hAnsi="Times New Roman"/>
          <w:sz w:val="24"/>
        </w:rPr>
        <w:t xml:space="preserve"> the exam begins …</w:t>
      </w:r>
    </w:p>
    <w:p w14:paraId="52A1EE48" w14:textId="707F901B" w:rsidR="003736DF" w:rsidRPr="00244D9A" w:rsidRDefault="003736DF" w:rsidP="003736DF">
      <w:pPr>
        <w:pStyle w:val="Indented"/>
        <w:spacing w:before="120"/>
        <w:ind w:left="720" w:hanging="360"/>
        <w:rPr>
          <w:rFonts w:ascii="Times New Roman" w:hAnsi="Times New Roman"/>
        </w:rPr>
      </w:pPr>
      <w:r w:rsidRPr="00244D9A">
        <w:rPr>
          <w:rFonts w:ascii="Times New Roman" w:hAnsi="Times New Roman"/>
          <w:b/>
        </w:rPr>
        <w:t>Fill in your name and Penn student ID number</w:t>
      </w:r>
      <w:r w:rsidRPr="00244D9A">
        <w:rPr>
          <w:rFonts w:ascii="Times New Roman" w:hAnsi="Times New Roman"/>
        </w:rPr>
        <w:t>.</w:t>
      </w:r>
      <w:r w:rsidRPr="00244D9A">
        <w:rPr>
          <w:rFonts w:ascii="Times New Roman" w:hAnsi="Times New Roman"/>
        </w:rPr>
        <w:br/>
        <w:t>Your ID number appears in bold on your ID.</w:t>
      </w:r>
    </w:p>
    <w:p w14:paraId="710B1A60" w14:textId="03E75274" w:rsidR="003736DF" w:rsidRPr="00244D9A" w:rsidRDefault="00F01A9F" w:rsidP="003736DF">
      <w:pPr>
        <w:pStyle w:val="Indented"/>
        <w:spacing w:before="120"/>
        <w:ind w:left="720" w:hanging="360"/>
        <w:rPr>
          <w:rFonts w:ascii="Times New Roman" w:hAnsi="Times New Roman"/>
        </w:rPr>
      </w:pPr>
      <w:r w:rsidRPr="00244D9A">
        <w:rPr>
          <w:rFonts w:ascii="Times New Roman" w:hAnsi="Times New Roman"/>
          <w:b/>
        </w:rPr>
        <w:t>Mark the “bubbles”</w:t>
      </w:r>
      <w:r w:rsidRPr="00244D9A">
        <w:rPr>
          <w:rFonts w:ascii="Times New Roman" w:hAnsi="Times New Roman"/>
        </w:rPr>
        <w:t xml:space="preserve"> under the letters of your name </w:t>
      </w:r>
      <w:r w:rsidRPr="00244D9A">
        <w:rPr>
          <w:rFonts w:ascii="Times New Roman" w:hAnsi="Times New Roman"/>
          <w:i/>
        </w:rPr>
        <w:t>and</w:t>
      </w:r>
      <w:r w:rsidR="003736DF" w:rsidRPr="00244D9A">
        <w:rPr>
          <w:rFonts w:ascii="Times New Roman" w:hAnsi="Times New Roman"/>
        </w:rPr>
        <w:t xml:space="preserve"> student ID number</w:t>
      </w:r>
      <w:r w:rsidRPr="00244D9A">
        <w:rPr>
          <w:rFonts w:ascii="Times New Roman" w:hAnsi="Times New Roman"/>
        </w:rPr>
        <w:t xml:space="preserve">.  </w:t>
      </w:r>
      <w:r w:rsidR="00B30095" w:rsidRPr="00244D9A">
        <w:rPr>
          <w:rFonts w:ascii="Times New Roman" w:hAnsi="Times New Roman"/>
        </w:rPr>
        <w:br/>
      </w:r>
      <w:r w:rsidRPr="00244D9A">
        <w:rPr>
          <w:rFonts w:ascii="Times New Roman" w:hAnsi="Times New Roman"/>
        </w:rPr>
        <w:t>Failure to do so will lead to a score of zero</w:t>
      </w:r>
      <w:r w:rsidR="003736DF" w:rsidRPr="00244D9A">
        <w:rPr>
          <w:rFonts w:ascii="Times New Roman" w:hAnsi="Times New Roman"/>
        </w:rPr>
        <w:t>.</w:t>
      </w:r>
    </w:p>
    <w:p w14:paraId="3AECE070" w14:textId="51FFB681" w:rsidR="003736DF" w:rsidRPr="00244D9A" w:rsidRDefault="003736DF" w:rsidP="003736DF">
      <w:pPr>
        <w:pStyle w:val="Indented"/>
        <w:spacing w:before="120"/>
        <w:ind w:left="720" w:hanging="360"/>
        <w:rPr>
          <w:rFonts w:ascii="Times New Roman" w:hAnsi="Times New Roman"/>
        </w:rPr>
      </w:pPr>
      <w:r w:rsidRPr="00244D9A">
        <w:rPr>
          <w:rFonts w:ascii="Times New Roman" w:hAnsi="Times New Roman"/>
        </w:rPr>
        <w:t xml:space="preserve">Use a </w:t>
      </w:r>
      <w:r w:rsidRPr="00244D9A">
        <w:rPr>
          <w:rFonts w:ascii="Times New Roman" w:hAnsi="Times New Roman"/>
          <w:b/>
        </w:rPr>
        <w:t>#2</w:t>
      </w:r>
      <w:r w:rsidRPr="00244D9A">
        <w:rPr>
          <w:rFonts w:ascii="Times New Roman" w:hAnsi="Times New Roman"/>
        </w:rPr>
        <w:t xml:space="preserve"> </w:t>
      </w:r>
      <w:r w:rsidRPr="00244D9A">
        <w:rPr>
          <w:rFonts w:ascii="Times New Roman" w:hAnsi="Times New Roman"/>
          <w:b/>
        </w:rPr>
        <w:t>pencil</w:t>
      </w:r>
      <w:r w:rsidRPr="00244D9A">
        <w:rPr>
          <w:rFonts w:ascii="Times New Roman" w:hAnsi="Times New Roman"/>
        </w:rPr>
        <w:t>.  Erase any changes completely.</w:t>
      </w:r>
    </w:p>
    <w:p w14:paraId="1B8D3280" w14:textId="200085EB" w:rsidR="003736DF" w:rsidRPr="00244D9A" w:rsidRDefault="003736DF" w:rsidP="003736DF">
      <w:pPr>
        <w:pStyle w:val="Indented"/>
        <w:spacing w:before="120"/>
        <w:ind w:left="720" w:hanging="360"/>
        <w:rPr>
          <w:rFonts w:ascii="Times New Roman" w:hAnsi="Times New Roman"/>
        </w:rPr>
      </w:pPr>
      <w:r w:rsidRPr="00244D9A">
        <w:rPr>
          <w:rFonts w:ascii="Times New Roman" w:hAnsi="Times New Roman"/>
          <w:b/>
        </w:rPr>
        <w:t xml:space="preserve">Turn off your phone. </w:t>
      </w:r>
      <w:r w:rsidRPr="00244D9A">
        <w:rPr>
          <w:rFonts w:ascii="Times New Roman" w:hAnsi="Times New Roman"/>
        </w:rPr>
        <w:br/>
        <w:t xml:space="preserve">You are not allowed to make or receive a call during the exam. Use of your phone </w:t>
      </w:r>
      <w:r w:rsidR="00B30095" w:rsidRPr="00244D9A">
        <w:rPr>
          <w:rFonts w:ascii="Times New Roman" w:hAnsi="Times New Roman"/>
        </w:rPr>
        <w:t xml:space="preserve">(for calls or messages) </w:t>
      </w:r>
      <w:r w:rsidRPr="00244D9A">
        <w:rPr>
          <w:rFonts w:ascii="Times New Roman" w:hAnsi="Times New Roman"/>
        </w:rPr>
        <w:t>during the exam is grounds for dismissal from the exam.</w:t>
      </w:r>
    </w:p>
    <w:p w14:paraId="57481CC3" w14:textId="77777777" w:rsidR="00F01A9F" w:rsidRPr="00244D9A" w:rsidRDefault="00F01A9F" w:rsidP="00F01A9F">
      <w:pPr>
        <w:pStyle w:val="BodyText2"/>
        <w:spacing w:before="120"/>
        <w:outlineLvl w:val="0"/>
        <w:rPr>
          <w:rFonts w:ascii="Times New Roman" w:hAnsi="Times New Roman"/>
          <w:sz w:val="24"/>
        </w:rPr>
      </w:pPr>
      <w:r w:rsidRPr="00244D9A">
        <w:rPr>
          <w:rFonts w:ascii="Times New Roman" w:hAnsi="Times New Roman"/>
          <w:sz w:val="24"/>
        </w:rPr>
        <w:t>Once the exam begins …</w:t>
      </w:r>
    </w:p>
    <w:p w14:paraId="04845383" w14:textId="3052906C" w:rsidR="00F01A9F" w:rsidRPr="00244D9A" w:rsidRDefault="00F01A9F" w:rsidP="003736DF">
      <w:pPr>
        <w:pStyle w:val="Indented"/>
        <w:spacing w:before="120"/>
        <w:ind w:left="720" w:hanging="360"/>
        <w:rPr>
          <w:rFonts w:ascii="Times New Roman" w:hAnsi="Times New Roman"/>
        </w:rPr>
      </w:pPr>
      <w:r w:rsidRPr="00244D9A">
        <w:rPr>
          <w:rFonts w:ascii="Times New Roman" w:hAnsi="Times New Roman"/>
        </w:rPr>
        <w:t xml:space="preserve">Choose the </w:t>
      </w:r>
      <w:r w:rsidRPr="00244D9A">
        <w:rPr>
          <w:rFonts w:ascii="Times New Roman" w:hAnsi="Times New Roman"/>
          <w:b/>
        </w:rPr>
        <w:t>one</w:t>
      </w:r>
      <w:r w:rsidRPr="00244D9A">
        <w:rPr>
          <w:rFonts w:ascii="Times New Roman" w:hAnsi="Times New Roman"/>
        </w:rPr>
        <w:t xml:space="preserve"> </w:t>
      </w:r>
      <w:r w:rsidRPr="00244D9A">
        <w:rPr>
          <w:rFonts w:ascii="Times New Roman" w:hAnsi="Times New Roman"/>
          <w:b/>
          <w:i/>
        </w:rPr>
        <w:t>best</w:t>
      </w:r>
      <w:r w:rsidRPr="00244D9A">
        <w:rPr>
          <w:rFonts w:ascii="Times New Roman" w:hAnsi="Times New Roman"/>
          <w:b/>
        </w:rPr>
        <w:t xml:space="preserve"> answer </w:t>
      </w:r>
      <w:r w:rsidR="002F2040" w:rsidRPr="00244D9A">
        <w:rPr>
          <w:rFonts w:ascii="Times New Roman" w:hAnsi="Times New Roman"/>
        </w:rPr>
        <w:t xml:space="preserve">for each question. The exam has </w:t>
      </w:r>
      <w:r w:rsidR="002F2040" w:rsidRPr="00244D9A">
        <w:rPr>
          <w:rFonts w:ascii="Times New Roman" w:hAnsi="Times New Roman"/>
          <w:b/>
        </w:rPr>
        <w:t>50 questions</w:t>
      </w:r>
      <w:r w:rsidR="002F2040" w:rsidRPr="00244D9A">
        <w:rPr>
          <w:rFonts w:ascii="Times New Roman" w:hAnsi="Times New Roman"/>
        </w:rPr>
        <w:t>.</w:t>
      </w:r>
      <w:r w:rsidR="003736DF" w:rsidRPr="00244D9A">
        <w:rPr>
          <w:rFonts w:ascii="Times New Roman" w:hAnsi="Times New Roman"/>
        </w:rPr>
        <w:br/>
      </w:r>
      <w:r w:rsidRPr="00244D9A">
        <w:rPr>
          <w:rFonts w:ascii="Times New Roman" w:hAnsi="Times New Roman"/>
        </w:rPr>
        <w:t>Picking more than one answer is scored as an error.</w:t>
      </w:r>
    </w:p>
    <w:p w14:paraId="4DA71B16" w14:textId="77777777" w:rsidR="003736DF" w:rsidRPr="00244D9A" w:rsidRDefault="00F01A9F" w:rsidP="003736DF">
      <w:pPr>
        <w:pStyle w:val="Indented"/>
        <w:spacing w:before="120"/>
        <w:ind w:left="720" w:hanging="360"/>
        <w:rPr>
          <w:rFonts w:ascii="Times New Roman" w:hAnsi="Times New Roman"/>
        </w:rPr>
      </w:pPr>
      <w:r w:rsidRPr="00244D9A">
        <w:rPr>
          <w:rFonts w:ascii="Times New Roman" w:hAnsi="Times New Roman"/>
        </w:rPr>
        <w:t xml:space="preserve">You may consult </w:t>
      </w:r>
      <w:r w:rsidRPr="00244D9A">
        <w:rPr>
          <w:rFonts w:ascii="Times New Roman" w:hAnsi="Times New Roman"/>
          <w:b/>
        </w:rPr>
        <w:t>1 page of handwritten notes</w:t>
      </w:r>
      <w:r w:rsidRPr="00244D9A">
        <w:rPr>
          <w:rFonts w:ascii="Times New Roman" w:hAnsi="Times New Roman"/>
        </w:rPr>
        <w:t xml:space="preserve"> during the exam.</w:t>
      </w:r>
      <w:r w:rsidR="003736DF" w:rsidRPr="00244D9A">
        <w:rPr>
          <w:rFonts w:ascii="Times New Roman" w:hAnsi="Times New Roman"/>
        </w:rPr>
        <w:br/>
      </w:r>
      <w:r w:rsidRPr="00244D9A">
        <w:rPr>
          <w:rFonts w:ascii="Times New Roman" w:hAnsi="Times New Roman"/>
        </w:rPr>
        <w:t>No other reference materials are permitted.</w:t>
      </w:r>
    </w:p>
    <w:p w14:paraId="6E393718" w14:textId="26AED0CE" w:rsidR="00F01A9F" w:rsidRPr="00244D9A" w:rsidRDefault="00F01A9F" w:rsidP="003736DF">
      <w:pPr>
        <w:pStyle w:val="Indented"/>
        <w:spacing w:before="120"/>
        <w:ind w:left="720" w:hanging="360"/>
        <w:rPr>
          <w:rFonts w:ascii="Times New Roman" w:hAnsi="Times New Roman"/>
        </w:rPr>
      </w:pPr>
      <w:r w:rsidRPr="00244D9A">
        <w:rPr>
          <w:rFonts w:ascii="Times New Roman" w:hAnsi="Times New Roman"/>
        </w:rPr>
        <w:t xml:space="preserve">You may use a basic </w:t>
      </w:r>
      <w:r w:rsidRPr="00244D9A">
        <w:rPr>
          <w:rFonts w:ascii="Times New Roman" w:hAnsi="Times New Roman"/>
          <w:b/>
        </w:rPr>
        <w:t>calculator</w:t>
      </w:r>
      <w:r w:rsidR="003736DF" w:rsidRPr="00244D9A">
        <w:rPr>
          <w:rFonts w:ascii="Times New Roman" w:hAnsi="Times New Roman"/>
        </w:rPr>
        <w:t xml:space="preserve"> or graphing calculator.</w:t>
      </w:r>
      <w:r w:rsidR="003736DF" w:rsidRPr="00244D9A">
        <w:rPr>
          <w:rFonts w:ascii="Times New Roman" w:hAnsi="Times New Roman"/>
        </w:rPr>
        <w:br/>
        <w:t>N</w:t>
      </w:r>
      <w:r w:rsidRPr="00244D9A">
        <w:rPr>
          <w:rFonts w:ascii="Times New Roman" w:hAnsi="Times New Roman"/>
        </w:rPr>
        <w:t>o laptops, pho</w:t>
      </w:r>
      <w:r w:rsidR="003736DF" w:rsidRPr="00244D9A">
        <w:rPr>
          <w:rFonts w:ascii="Times New Roman" w:hAnsi="Times New Roman"/>
        </w:rPr>
        <w:t xml:space="preserve">nes, or computers are allowed. </w:t>
      </w:r>
    </w:p>
    <w:p w14:paraId="34ED5D7C" w14:textId="6BF75709" w:rsidR="00F01A9F" w:rsidRPr="00244D9A" w:rsidRDefault="00F01A9F" w:rsidP="00F01A9F">
      <w:pPr>
        <w:spacing w:before="120"/>
        <w:rPr>
          <w:rFonts w:ascii="Times New Roman" w:hAnsi="Times New Roman"/>
        </w:rPr>
      </w:pPr>
      <w:r w:rsidRPr="00244D9A">
        <w:rPr>
          <w:rFonts w:ascii="Times New Roman" w:hAnsi="Times New Roman"/>
        </w:rPr>
        <w:t xml:space="preserve">You have </w:t>
      </w:r>
      <w:r w:rsidRPr="00244D9A">
        <w:rPr>
          <w:rFonts w:ascii="Times New Roman" w:hAnsi="Times New Roman"/>
          <w:b/>
        </w:rPr>
        <w:t xml:space="preserve">two hours </w:t>
      </w:r>
      <w:r w:rsidRPr="00244D9A">
        <w:rPr>
          <w:rFonts w:ascii="Times New Roman" w:hAnsi="Times New Roman"/>
        </w:rPr>
        <w:t xml:space="preserve">for the exam.  The </w:t>
      </w:r>
      <w:r w:rsidRPr="00244D9A">
        <w:rPr>
          <w:rFonts w:ascii="Times New Roman" w:hAnsi="Times New Roman"/>
          <w:b/>
        </w:rPr>
        <w:t>computer output</w:t>
      </w:r>
      <w:r w:rsidRPr="00244D9A">
        <w:rPr>
          <w:rFonts w:ascii="Times New Roman" w:hAnsi="Times New Roman"/>
        </w:rPr>
        <w:t xml:space="preserve"> associated with one or more items should be considered an essential part of the questions.</w:t>
      </w:r>
      <w:r w:rsidR="003736DF" w:rsidRPr="00244D9A">
        <w:rPr>
          <w:rFonts w:ascii="Times New Roman" w:hAnsi="Times New Roman"/>
        </w:rPr>
        <w:t xml:space="preserve"> Throughout, the word “significant” implies “statistically significant”.  The abbreviation SRM stands for </w:t>
      </w:r>
      <w:r w:rsidR="003926F5" w:rsidRPr="00244D9A">
        <w:rPr>
          <w:rFonts w:ascii="Times New Roman" w:hAnsi="Times New Roman"/>
        </w:rPr>
        <w:t>standard definition of a ‘simple regression m</w:t>
      </w:r>
      <w:r w:rsidR="003736DF" w:rsidRPr="00244D9A">
        <w:rPr>
          <w:rFonts w:ascii="Times New Roman" w:hAnsi="Times New Roman"/>
        </w:rPr>
        <w:t>odel</w:t>
      </w:r>
      <w:r w:rsidR="003926F5" w:rsidRPr="00244D9A">
        <w:rPr>
          <w:rFonts w:ascii="Times New Roman" w:hAnsi="Times New Roman"/>
        </w:rPr>
        <w:t xml:space="preserve">’; MRM </w:t>
      </w:r>
      <w:r w:rsidR="003736DF" w:rsidRPr="00244D9A">
        <w:rPr>
          <w:rFonts w:ascii="Times New Roman" w:hAnsi="Times New Roman"/>
        </w:rPr>
        <w:t xml:space="preserve">for </w:t>
      </w:r>
      <w:r w:rsidR="003926F5" w:rsidRPr="00244D9A">
        <w:rPr>
          <w:rFonts w:ascii="Times New Roman" w:hAnsi="Times New Roman"/>
        </w:rPr>
        <w:t>‘</w:t>
      </w:r>
      <w:r w:rsidR="003736DF" w:rsidRPr="00244D9A">
        <w:rPr>
          <w:rFonts w:ascii="Times New Roman" w:hAnsi="Times New Roman"/>
        </w:rPr>
        <w:t>multiple regression model.</w:t>
      </w:r>
      <w:r w:rsidR="003926F5" w:rsidRPr="00244D9A">
        <w:rPr>
          <w:rFonts w:ascii="Times New Roman" w:hAnsi="Times New Roman"/>
        </w:rPr>
        <w:t>’</w:t>
      </w:r>
      <w:r w:rsidR="003736DF" w:rsidRPr="00244D9A">
        <w:rPr>
          <w:rFonts w:ascii="Times New Roman" w:hAnsi="Times New Roman"/>
        </w:rPr>
        <w:t xml:space="preserve">  All logs are natural logs (logs using base </w:t>
      </w:r>
      <w:r w:rsidR="003736DF" w:rsidRPr="00244D9A">
        <w:rPr>
          <w:rFonts w:ascii="Times New Roman" w:hAnsi="Times New Roman"/>
          <w:i/>
          <w:iCs/>
        </w:rPr>
        <w:t>e</w:t>
      </w:r>
      <w:r w:rsidR="003736DF" w:rsidRPr="00244D9A">
        <w:rPr>
          <w:rFonts w:ascii="Times New Roman" w:hAnsi="Times New Roman"/>
        </w:rPr>
        <w:t>).</w:t>
      </w:r>
    </w:p>
    <w:p w14:paraId="4D2605F5" w14:textId="6BE5562B" w:rsidR="00F01A9F" w:rsidRPr="00244D9A" w:rsidRDefault="00051C42" w:rsidP="00F01A9F">
      <w:pPr>
        <w:pStyle w:val="BodyText2"/>
        <w:spacing w:before="120"/>
        <w:rPr>
          <w:rFonts w:ascii="Times New Roman" w:hAnsi="Times New Roman"/>
          <w:sz w:val="24"/>
        </w:rPr>
      </w:pPr>
      <w:r>
        <w:rPr>
          <w:rFonts w:ascii="Times New Roman" w:hAnsi="Times New Roman"/>
          <w:sz w:val="24"/>
        </w:rPr>
        <w:t xml:space="preserve">This exam has XX questions. </w:t>
      </w:r>
      <w:r w:rsidR="00F01A9F" w:rsidRPr="00244D9A">
        <w:rPr>
          <w:rFonts w:ascii="Times New Roman" w:hAnsi="Times New Roman"/>
          <w:sz w:val="24"/>
        </w:rPr>
        <w:t xml:space="preserve">Your </w:t>
      </w:r>
      <w:r w:rsidR="00F01A9F" w:rsidRPr="00244D9A">
        <w:rPr>
          <w:rFonts w:ascii="Times New Roman" w:hAnsi="Times New Roman"/>
          <w:b/>
          <w:sz w:val="24"/>
        </w:rPr>
        <w:t>score</w:t>
      </w:r>
      <w:r w:rsidR="00F01A9F" w:rsidRPr="00244D9A">
        <w:rPr>
          <w:rFonts w:ascii="Times New Roman" w:hAnsi="Times New Roman"/>
          <w:sz w:val="24"/>
        </w:rPr>
        <w:t xml:space="preserve"> is the number of correc</w:t>
      </w:r>
      <w:r w:rsidR="003736DF" w:rsidRPr="00244D9A">
        <w:rPr>
          <w:rFonts w:ascii="Times New Roman" w:hAnsi="Times New Roman"/>
          <w:sz w:val="24"/>
        </w:rPr>
        <w:t xml:space="preserve">t answers.  The </w:t>
      </w:r>
      <w:r>
        <w:rPr>
          <w:rFonts w:ascii="Times New Roman" w:hAnsi="Times New Roman"/>
          <w:sz w:val="24"/>
        </w:rPr>
        <w:t xml:space="preserve">XX </w:t>
      </w:r>
      <w:r w:rsidR="00F01A9F" w:rsidRPr="00244D9A">
        <w:rPr>
          <w:rFonts w:ascii="Times New Roman" w:hAnsi="Times New Roman"/>
          <w:sz w:val="24"/>
        </w:rPr>
        <w:t>questions are equally weighted. Some questions may be dropped and not counted as part of the overall score. There is no deduction for incorrect answers.</w:t>
      </w:r>
      <w:r w:rsidR="003736DF" w:rsidRPr="00244D9A">
        <w:rPr>
          <w:rFonts w:ascii="Times New Roman" w:hAnsi="Times New Roman"/>
          <w:sz w:val="24"/>
        </w:rPr>
        <w:t xml:space="preserve"> </w:t>
      </w:r>
      <w:r w:rsidR="00F01A9F" w:rsidRPr="00244D9A">
        <w:rPr>
          <w:rFonts w:ascii="Times New Roman" w:hAnsi="Times New Roman"/>
          <w:sz w:val="24"/>
        </w:rPr>
        <w:t xml:space="preserve">Regardless of what you write on your copy of the exam, only the marked answers on the grade form will be considered. </w:t>
      </w:r>
      <w:r>
        <w:rPr>
          <w:rFonts w:ascii="Times New Roman" w:hAnsi="Times New Roman"/>
          <w:sz w:val="24"/>
        </w:rPr>
        <w:t>The first question is not scored; it indicates which exam you are taking. Mark the answer form as instructed.</w:t>
      </w:r>
    </w:p>
    <w:p w14:paraId="4671EA21" w14:textId="77777777" w:rsidR="003736DF" w:rsidRPr="00244D9A" w:rsidRDefault="003736DF" w:rsidP="00F01A9F">
      <w:pPr>
        <w:pStyle w:val="BodyText2"/>
        <w:spacing w:before="120"/>
        <w:rPr>
          <w:sz w:val="24"/>
        </w:rPr>
      </w:pPr>
    </w:p>
    <w:p w14:paraId="5F9C5238" w14:textId="77777777" w:rsidR="00F01A9F" w:rsidRPr="00244D9A" w:rsidRDefault="00F01A9F" w:rsidP="00F01A9F">
      <w:pPr>
        <w:spacing w:line="360" w:lineRule="auto"/>
        <w:jc w:val="center"/>
        <w:outlineLvl w:val="0"/>
        <w:rPr>
          <w:b/>
          <w:sz w:val="72"/>
        </w:rPr>
      </w:pPr>
      <w:r w:rsidRPr="00244D9A">
        <w:rPr>
          <w:b/>
          <w:sz w:val="72"/>
        </w:rPr>
        <w:t>STOP</w:t>
      </w:r>
    </w:p>
    <w:p w14:paraId="0B0B148D" w14:textId="77777777" w:rsidR="00F01A9F" w:rsidRPr="00244D9A" w:rsidRDefault="00F01A9F">
      <w:pPr>
        <w:spacing w:line="360" w:lineRule="auto"/>
        <w:jc w:val="center"/>
        <w:rPr>
          <w:i/>
          <w:sz w:val="28"/>
        </w:rPr>
      </w:pPr>
      <w:r w:rsidRPr="00D134B2">
        <w:rPr>
          <w:b/>
          <w:i/>
          <w:sz w:val="28"/>
        </w:rPr>
        <w:t>Do not turn</w:t>
      </w:r>
      <w:r w:rsidRPr="00244D9A">
        <w:rPr>
          <w:i/>
          <w:sz w:val="28"/>
        </w:rPr>
        <w:t xml:space="preserve"> the page until you are instructed.</w:t>
      </w:r>
    </w:p>
    <w:p w14:paraId="43200F68" w14:textId="77777777" w:rsidR="00F01A9F" w:rsidRPr="00244D9A" w:rsidRDefault="00F01A9F">
      <w:pPr>
        <w:pStyle w:val="Divider"/>
      </w:pPr>
    </w:p>
    <w:p w14:paraId="6627DDA0" w14:textId="3B9315E9" w:rsidR="00513F4B" w:rsidRPr="00244D9A" w:rsidRDefault="00F01A9F" w:rsidP="003B7152">
      <w:pPr>
        <w:numPr>
          <w:ilvl w:val="0"/>
          <w:numId w:val="1"/>
        </w:numPr>
        <w:autoSpaceDE w:val="0"/>
        <w:autoSpaceDN w:val="0"/>
        <w:adjustRightInd w:val="0"/>
        <w:ind w:right="3780"/>
        <w:rPr>
          <w:rFonts w:ascii="Times New Roman" w:hAnsi="Times New Roman"/>
        </w:rPr>
      </w:pPr>
      <w:r w:rsidRPr="00244D9A">
        <w:rPr>
          <w:b/>
        </w:rPr>
        <w:br w:type="page"/>
      </w:r>
      <w:r w:rsidR="00051C42">
        <w:rPr>
          <w:rFonts w:ascii="Times New Roman" w:hAnsi="Times New Roman"/>
          <w:noProof/>
        </w:rPr>
        <w:lastRenderedPageBreak/>
        <w:t xml:space="preserve">Mark the answer to question #1 on your answer form </w:t>
      </w:r>
      <w:r w:rsidR="00051C42" w:rsidRPr="00051C42">
        <w:rPr>
          <w:rFonts w:ascii="Times New Roman" w:hAnsi="Times New Roman"/>
          <w:b/>
          <w:noProof/>
        </w:rPr>
        <w:t>A</w:t>
      </w:r>
      <w:r w:rsidR="00051C42">
        <w:rPr>
          <w:rFonts w:ascii="Times New Roman" w:hAnsi="Times New Roman"/>
          <w:noProof/>
        </w:rPr>
        <w:t>.</w:t>
      </w:r>
    </w:p>
    <w:p w14:paraId="6C22CC38" w14:textId="5AA0AD8E" w:rsidR="00051C42" w:rsidRPr="00244D9A" w:rsidRDefault="00051C42" w:rsidP="00051C42">
      <w:pPr>
        <w:numPr>
          <w:ilvl w:val="0"/>
          <w:numId w:val="1"/>
        </w:numPr>
        <w:autoSpaceDE w:val="0"/>
        <w:autoSpaceDN w:val="0"/>
        <w:adjustRightInd w:val="0"/>
        <w:spacing w:before="120"/>
        <w:rPr>
          <w:rFonts w:ascii="Times New Roman" w:hAnsi="Times New Roman"/>
        </w:rPr>
      </w:pPr>
      <w:r>
        <w:rPr>
          <w:rFonts w:ascii="Times New Roman" w:hAnsi="Times New Roman"/>
        </w:rPr>
        <w:t xml:space="preserve">The alpha-level of a test of the null hypothesis </w:t>
      </w:r>
      <w:r w:rsidRPr="00CC1E33">
        <w:rPr>
          <w:rFonts w:ascii="Times New Roman" w:hAnsi="Times New Roman"/>
          <w:i/>
        </w:rPr>
        <w:t>H</w:t>
      </w:r>
      <w:r w:rsidRPr="00051C42">
        <w:rPr>
          <w:rFonts w:ascii="Times New Roman" w:hAnsi="Times New Roman"/>
          <w:vertAlign w:val="subscript"/>
        </w:rPr>
        <w:t>0</w:t>
      </w:r>
      <w:r>
        <w:rPr>
          <w:rFonts w:ascii="Times New Roman" w:hAnsi="Times New Roman"/>
        </w:rPr>
        <w:t xml:space="preserve"> versus the alternative hypoth</w:t>
      </w:r>
      <w:r w:rsidR="00FE7157">
        <w:rPr>
          <w:rFonts w:ascii="Times New Roman" w:hAnsi="Times New Roman"/>
        </w:rPr>
        <w:t>e</w:t>
      </w:r>
      <w:r>
        <w:rPr>
          <w:rFonts w:ascii="Times New Roman" w:hAnsi="Times New Roman"/>
        </w:rPr>
        <w:t xml:space="preserve">sis </w:t>
      </w:r>
      <w:r w:rsidRPr="00CC1E33">
        <w:rPr>
          <w:rFonts w:ascii="Times New Roman" w:hAnsi="Times New Roman"/>
          <w:i/>
        </w:rPr>
        <w:t>H</w:t>
      </w:r>
      <w:r w:rsidRPr="00051C42">
        <w:rPr>
          <w:rFonts w:ascii="Times New Roman" w:hAnsi="Times New Roman"/>
          <w:vertAlign w:val="subscript"/>
        </w:rPr>
        <w:t>a</w:t>
      </w:r>
      <w:r>
        <w:rPr>
          <w:rFonts w:ascii="Times New Roman" w:hAnsi="Times New Roman"/>
        </w:rPr>
        <w:t xml:space="preserve"> </w:t>
      </w:r>
      <w:r w:rsidR="00CC1E33">
        <w:rPr>
          <w:rFonts w:ascii="Times New Roman" w:hAnsi="Times New Roman"/>
        </w:rPr>
        <w:t>is</w:t>
      </w:r>
      <w:r>
        <w:rPr>
          <w:rFonts w:ascii="Times New Roman" w:hAnsi="Times New Roman"/>
        </w:rPr>
        <w:t xml:space="preserve"> the </w:t>
      </w:r>
    </w:p>
    <w:p w14:paraId="0E017C5A" w14:textId="5152FA8F" w:rsidR="00051C42" w:rsidRPr="001D2010" w:rsidRDefault="00051C42" w:rsidP="00444F49">
      <w:pPr>
        <w:numPr>
          <w:ilvl w:val="1"/>
          <w:numId w:val="3"/>
        </w:numPr>
        <w:autoSpaceDE w:val="0"/>
        <w:autoSpaceDN w:val="0"/>
        <w:adjustRightInd w:val="0"/>
        <w:ind w:left="1080"/>
        <w:rPr>
          <w:rFonts w:ascii="Times New Roman" w:hAnsi="Times New Roman"/>
          <w:b/>
        </w:rPr>
      </w:pPr>
      <w:r w:rsidRPr="001D2010">
        <w:rPr>
          <w:rFonts w:ascii="Times New Roman" w:hAnsi="Times New Roman"/>
          <w:b/>
        </w:rPr>
        <w:t xml:space="preserve">Probability of rejecting </w:t>
      </w:r>
      <w:r w:rsidRPr="001D2010">
        <w:rPr>
          <w:rFonts w:ascii="Times New Roman" w:hAnsi="Times New Roman"/>
          <w:b/>
          <w:i/>
        </w:rPr>
        <w:t>H</w:t>
      </w:r>
      <w:r w:rsidRPr="001D2010">
        <w:rPr>
          <w:rFonts w:ascii="Times New Roman" w:hAnsi="Times New Roman"/>
          <w:b/>
          <w:vertAlign w:val="subscript"/>
        </w:rPr>
        <w:t>0</w:t>
      </w:r>
      <w:r w:rsidR="001D2010">
        <w:rPr>
          <w:rFonts w:ascii="Times New Roman" w:hAnsi="Times New Roman"/>
          <w:b/>
        </w:rPr>
        <w:t xml:space="preserve"> when </w:t>
      </w:r>
      <w:r w:rsidR="001D2010" w:rsidRPr="001D2010">
        <w:rPr>
          <w:rFonts w:ascii="Times New Roman" w:hAnsi="Times New Roman"/>
          <w:b/>
          <w:i/>
        </w:rPr>
        <w:t>H</w:t>
      </w:r>
      <w:r w:rsidR="001D2010" w:rsidRPr="001D2010">
        <w:rPr>
          <w:rFonts w:ascii="Times New Roman" w:hAnsi="Times New Roman"/>
          <w:b/>
          <w:vertAlign w:val="subscript"/>
        </w:rPr>
        <w:t>0</w:t>
      </w:r>
      <w:r w:rsidR="001D2010">
        <w:rPr>
          <w:rFonts w:ascii="Times New Roman" w:hAnsi="Times New Roman"/>
          <w:b/>
        </w:rPr>
        <w:t xml:space="preserve"> is true.</w:t>
      </w:r>
    </w:p>
    <w:p w14:paraId="6A0C53D9" w14:textId="075FFD6A" w:rsidR="00051C42" w:rsidRDefault="00051C42" w:rsidP="00444F49">
      <w:pPr>
        <w:numPr>
          <w:ilvl w:val="1"/>
          <w:numId w:val="3"/>
        </w:numPr>
        <w:autoSpaceDE w:val="0"/>
        <w:autoSpaceDN w:val="0"/>
        <w:adjustRightInd w:val="0"/>
        <w:ind w:left="1080"/>
        <w:rPr>
          <w:rFonts w:ascii="Times New Roman" w:hAnsi="Times New Roman"/>
        </w:rPr>
      </w:pPr>
      <w:r w:rsidRPr="00051C42">
        <w:rPr>
          <w:rFonts w:ascii="Times New Roman" w:hAnsi="Times New Roman"/>
        </w:rPr>
        <w:t>Probabilit</w:t>
      </w:r>
      <w:r>
        <w:rPr>
          <w:rFonts w:ascii="Times New Roman" w:hAnsi="Times New Roman"/>
        </w:rPr>
        <w:t xml:space="preserve">y of rejecting </w:t>
      </w:r>
      <w:r w:rsidRPr="00CC1E33">
        <w:rPr>
          <w:rFonts w:ascii="Times New Roman" w:hAnsi="Times New Roman"/>
          <w:i/>
        </w:rPr>
        <w:t>H</w:t>
      </w:r>
      <w:r w:rsidRPr="00051C42">
        <w:rPr>
          <w:rFonts w:ascii="Times New Roman" w:hAnsi="Times New Roman"/>
          <w:vertAlign w:val="subscript"/>
        </w:rPr>
        <w:t>a</w:t>
      </w:r>
      <w:r w:rsidR="001D2010">
        <w:rPr>
          <w:rFonts w:ascii="Times New Roman" w:hAnsi="Times New Roman"/>
        </w:rPr>
        <w:t xml:space="preserve"> when </w:t>
      </w:r>
      <w:r w:rsidR="001D2010" w:rsidRPr="001D2010">
        <w:rPr>
          <w:rFonts w:ascii="Times New Roman" w:hAnsi="Times New Roman"/>
          <w:i/>
        </w:rPr>
        <w:t>H</w:t>
      </w:r>
      <w:r w:rsidR="001D2010" w:rsidRPr="001D2010">
        <w:rPr>
          <w:rFonts w:ascii="Times New Roman" w:hAnsi="Times New Roman"/>
          <w:vertAlign w:val="subscript"/>
        </w:rPr>
        <w:t>a</w:t>
      </w:r>
      <w:r w:rsidR="001D2010">
        <w:rPr>
          <w:rFonts w:ascii="Times New Roman" w:hAnsi="Times New Roman"/>
        </w:rPr>
        <w:t xml:space="preserve"> is true.</w:t>
      </w:r>
    </w:p>
    <w:p w14:paraId="656D5A51" w14:textId="7E42ABB9" w:rsidR="00051C42" w:rsidRDefault="00051C42" w:rsidP="00444F49">
      <w:pPr>
        <w:numPr>
          <w:ilvl w:val="1"/>
          <w:numId w:val="3"/>
        </w:numPr>
        <w:autoSpaceDE w:val="0"/>
        <w:autoSpaceDN w:val="0"/>
        <w:adjustRightInd w:val="0"/>
        <w:ind w:left="1080"/>
        <w:rPr>
          <w:rFonts w:ascii="Times New Roman" w:hAnsi="Times New Roman"/>
        </w:rPr>
      </w:pPr>
      <w:r w:rsidRPr="00051C42">
        <w:rPr>
          <w:rFonts w:ascii="Times New Roman" w:hAnsi="Times New Roman"/>
        </w:rPr>
        <w:t>Probabilit</w:t>
      </w:r>
      <w:r>
        <w:rPr>
          <w:rFonts w:ascii="Times New Roman" w:hAnsi="Times New Roman"/>
        </w:rPr>
        <w:t xml:space="preserve">y of correctly rejecting </w:t>
      </w:r>
      <w:r w:rsidRPr="00CC1E33">
        <w:rPr>
          <w:rFonts w:ascii="Times New Roman" w:hAnsi="Times New Roman"/>
          <w:i/>
        </w:rPr>
        <w:t>H</w:t>
      </w:r>
      <w:r w:rsidRPr="00051C42">
        <w:rPr>
          <w:rFonts w:ascii="Times New Roman" w:hAnsi="Times New Roman"/>
          <w:vertAlign w:val="subscript"/>
        </w:rPr>
        <w:t>a</w:t>
      </w:r>
      <w:r w:rsidR="001D2010">
        <w:rPr>
          <w:rFonts w:ascii="Times New Roman" w:hAnsi="Times New Roman"/>
        </w:rPr>
        <w:t xml:space="preserve"> when </w:t>
      </w:r>
      <w:r w:rsidR="001D2010" w:rsidRPr="001D2010">
        <w:rPr>
          <w:rFonts w:ascii="Times New Roman" w:hAnsi="Times New Roman"/>
          <w:i/>
        </w:rPr>
        <w:t>H</w:t>
      </w:r>
      <w:r w:rsidR="001D2010" w:rsidRPr="001D2010">
        <w:rPr>
          <w:rFonts w:ascii="Times New Roman" w:hAnsi="Times New Roman"/>
          <w:vertAlign w:val="subscript"/>
        </w:rPr>
        <w:t>a</w:t>
      </w:r>
      <w:r w:rsidR="001D2010">
        <w:rPr>
          <w:rFonts w:ascii="Times New Roman" w:hAnsi="Times New Roman"/>
        </w:rPr>
        <w:t xml:space="preserve"> is false.</w:t>
      </w:r>
    </w:p>
    <w:p w14:paraId="2F2EC97E" w14:textId="049E47A2" w:rsidR="00051C42" w:rsidRDefault="00051C42" w:rsidP="00444F49">
      <w:pPr>
        <w:numPr>
          <w:ilvl w:val="1"/>
          <w:numId w:val="3"/>
        </w:numPr>
        <w:autoSpaceDE w:val="0"/>
        <w:autoSpaceDN w:val="0"/>
        <w:adjustRightInd w:val="0"/>
        <w:ind w:left="1080"/>
        <w:rPr>
          <w:rFonts w:ascii="Times New Roman" w:hAnsi="Times New Roman"/>
        </w:rPr>
      </w:pPr>
      <w:r w:rsidRPr="00051C42">
        <w:rPr>
          <w:rFonts w:ascii="Times New Roman" w:hAnsi="Times New Roman"/>
        </w:rPr>
        <w:t>Probabilit</w:t>
      </w:r>
      <w:r>
        <w:rPr>
          <w:rFonts w:ascii="Times New Roman" w:hAnsi="Times New Roman"/>
        </w:rPr>
        <w:t xml:space="preserve">y of correctly rejecting </w:t>
      </w:r>
      <w:r w:rsidRPr="00CC1E33">
        <w:rPr>
          <w:rFonts w:ascii="Times New Roman" w:hAnsi="Times New Roman"/>
          <w:i/>
        </w:rPr>
        <w:t>H</w:t>
      </w:r>
      <w:r>
        <w:rPr>
          <w:rFonts w:ascii="Times New Roman" w:hAnsi="Times New Roman"/>
          <w:vertAlign w:val="subscript"/>
        </w:rPr>
        <w:t>0</w:t>
      </w:r>
      <w:r w:rsidR="001D2010">
        <w:rPr>
          <w:rFonts w:ascii="Times New Roman" w:hAnsi="Times New Roman"/>
        </w:rPr>
        <w:t xml:space="preserve"> when </w:t>
      </w:r>
      <w:r w:rsidR="001D2010" w:rsidRPr="001D2010">
        <w:rPr>
          <w:rFonts w:ascii="Times New Roman" w:hAnsi="Times New Roman"/>
          <w:i/>
        </w:rPr>
        <w:t>H</w:t>
      </w:r>
      <w:r w:rsidR="001D2010" w:rsidRPr="001D2010">
        <w:rPr>
          <w:rFonts w:ascii="Times New Roman" w:hAnsi="Times New Roman"/>
          <w:vertAlign w:val="subscript"/>
        </w:rPr>
        <w:t>0</w:t>
      </w:r>
      <w:r w:rsidR="001D2010">
        <w:rPr>
          <w:rFonts w:ascii="Times New Roman" w:hAnsi="Times New Roman"/>
        </w:rPr>
        <w:t xml:space="preserve"> is false.</w:t>
      </w:r>
    </w:p>
    <w:p w14:paraId="193D9097" w14:textId="71D79CAA" w:rsidR="00051C42" w:rsidRPr="00051C42" w:rsidRDefault="00051C42" w:rsidP="00444F49">
      <w:pPr>
        <w:numPr>
          <w:ilvl w:val="1"/>
          <w:numId w:val="3"/>
        </w:numPr>
        <w:autoSpaceDE w:val="0"/>
        <w:autoSpaceDN w:val="0"/>
        <w:adjustRightInd w:val="0"/>
        <w:ind w:left="1080"/>
        <w:rPr>
          <w:rFonts w:ascii="Times New Roman" w:hAnsi="Times New Roman"/>
        </w:rPr>
      </w:pPr>
      <w:r>
        <w:rPr>
          <w:rFonts w:ascii="Times New Roman" w:hAnsi="Times New Roman"/>
        </w:rPr>
        <w:t>Probability that the test produces the correct decision.</w:t>
      </w:r>
    </w:p>
    <w:p w14:paraId="6D41ABDD" w14:textId="5B819140" w:rsidR="00CC1E33" w:rsidRPr="00244D9A" w:rsidRDefault="00CC1E33" w:rsidP="00CC1E33">
      <w:pPr>
        <w:numPr>
          <w:ilvl w:val="0"/>
          <w:numId w:val="1"/>
        </w:numPr>
        <w:autoSpaceDE w:val="0"/>
        <w:autoSpaceDN w:val="0"/>
        <w:adjustRightInd w:val="0"/>
        <w:spacing w:before="120"/>
        <w:rPr>
          <w:rFonts w:ascii="Times New Roman" w:hAnsi="Times New Roman"/>
        </w:rPr>
      </w:pPr>
      <w:r>
        <w:rPr>
          <w:rFonts w:ascii="Times New Roman" w:hAnsi="Times New Roman"/>
        </w:rPr>
        <w:t>T</w:t>
      </w:r>
      <w:r w:rsidRPr="00244D9A">
        <w:rPr>
          <w:rFonts w:ascii="Times New Roman" w:hAnsi="Times New Roman"/>
        </w:rPr>
        <w:t xml:space="preserve">he </w:t>
      </w:r>
      <w:r w:rsidRPr="00CC1E33">
        <w:rPr>
          <w:rFonts w:ascii="Times New Roman" w:hAnsi="Times New Roman"/>
          <w:i/>
        </w:rPr>
        <w:t>p</w:t>
      </w:r>
      <w:r w:rsidRPr="00CC1E33">
        <w:rPr>
          <w:rFonts w:ascii="Times New Roman" w:hAnsi="Times New Roman"/>
        </w:rPr>
        <w:t>-value</w:t>
      </w:r>
      <w:r>
        <w:rPr>
          <w:rFonts w:ascii="Times New Roman" w:hAnsi="Times New Roman"/>
        </w:rPr>
        <w:t xml:space="preserve"> of</w:t>
      </w:r>
      <w:r w:rsidRPr="00244D9A">
        <w:rPr>
          <w:rFonts w:ascii="Times New Roman" w:hAnsi="Times New Roman"/>
        </w:rPr>
        <w:t xml:space="preserve"> </w:t>
      </w:r>
      <w:r>
        <w:rPr>
          <w:rFonts w:ascii="Times New Roman" w:hAnsi="Times New Roman"/>
        </w:rPr>
        <w:t xml:space="preserve">test of the null hypothesis </w:t>
      </w:r>
      <w:r w:rsidRPr="00CC1E33">
        <w:rPr>
          <w:rFonts w:ascii="Times New Roman" w:hAnsi="Times New Roman"/>
          <w:i/>
        </w:rPr>
        <w:t>H</w:t>
      </w:r>
      <w:r w:rsidRPr="00051C42">
        <w:rPr>
          <w:rFonts w:ascii="Times New Roman" w:hAnsi="Times New Roman"/>
          <w:vertAlign w:val="subscript"/>
        </w:rPr>
        <w:t>0</w:t>
      </w:r>
      <w:r>
        <w:rPr>
          <w:rFonts w:ascii="Times New Roman" w:hAnsi="Times New Roman"/>
        </w:rPr>
        <w:t xml:space="preserve"> versus the alternative hypothesis </w:t>
      </w:r>
      <w:r w:rsidRPr="00CC1E33">
        <w:rPr>
          <w:rFonts w:ascii="Times New Roman" w:hAnsi="Times New Roman"/>
          <w:i/>
        </w:rPr>
        <w:t>H</w:t>
      </w:r>
      <w:r w:rsidRPr="00051C42">
        <w:rPr>
          <w:rFonts w:ascii="Times New Roman" w:hAnsi="Times New Roman"/>
          <w:vertAlign w:val="subscript"/>
        </w:rPr>
        <w:t>a</w:t>
      </w:r>
      <w:r>
        <w:rPr>
          <w:rFonts w:ascii="Times New Roman" w:hAnsi="Times New Roman"/>
        </w:rPr>
        <w:t xml:space="preserve"> </w:t>
      </w:r>
    </w:p>
    <w:p w14:paraId="0B6B272A" w14:textId="1D23E1B6" w:rsidR="00CC1E33" w:rsidRPr="00244D9A" w:rsidRDefault="00CC1E33" w:rsidP="00CC1E33">
      <w:pPr>
        <w:numPr>
          <w:ilvl w:val="1"/>
          <w:numId w:val="6"/>
        </w:numPr>
        <w:autoSpaceDE w:val="0"/>
        <w:autoSpaceDN w:val="0"/>
        <w:adjustRightInd w:val="0"/>
        <w:ind w:left="1080"/>
        <w:rPr>
          <w:rFonts w:ascii="Times New Roman" w:hAnsi="Times New Roman"/>
        </w:rPr>
      </w:pPr>
      <w:r>
        <w:rPr>
          <w:rFonts w:ascii="Times New Roman" w:hAnsi="Times New Roman"/>
        </w:rPr>
        <w:t xml:space="preserve">Is the probability of rejecting </w:t>
      </w:r>
      <w:r w:rsidRPr="00CC1E33">
        <w:rPr>
          <w:rFonts w:ascii="Times New Roman" w:hAnsi="Times New Roman"/>
          <w:i/>
        </w:rPr>
        <w:t>H</w:t>
      </w:r>
      <w:r w:rsidRPr="00CC1E33">
        <w:rPr>
          <w:rFonts w:ascii="Times New Roman" w:hAnsi="Times New Roman"/>
          <w:vertAlign w:val="subscript"/>
        </w:rPr>
        <w:t>0</w:t>
      </w:r>
      <w:r>
        <w:rPr>
          <w:rFonts w:ascii="Times New Roman" w:hAnsi="Times New Roman"/>
        </w:rPr>
        <w:t>.</w:t>
      </w:r>
    </w:p>
    <w:p w14:paraId="28CA1CB3" w14:textId="06E428EB" w:rsidR="00CC1E33" w:rsidRDefault="00CC1E33" w:rsidP="00CC1E33">
      <w:pPr>
        <w:numPr>
          <w:ilvl w:val="1"/>
          <w:numId w:val="6"/>
        </w:numPr>
        <w:autoSpaceDE w:val="0"/>
        <w:autoSpaceDN w:val="0"/>
        <w:adjustRightInd w:val="0"/>
        <w:ind w:left="1080"/>
        <w:rPr>
          <w:rFonts w:ascii="Times New Roman" w:hAnsi="Times New Roman"/>
        </w:rPr>
      </w:pPr>
      <w:r>
        <w:rPr>
          <w:rFonts w:ascii="Times New Roman" w:hAnsi="Times New Roman"/>
        </w:rPr>
        <w:t xml:space="preserve">Is the probability of rejecting </w:t>
      </w:r>
      <w:r w:rsidRPr="00CC1E33">
        <w:rPr>
          <w:rFonts w:ascii="Times New Roman" w:hAnsi="Times New Roman"/>
          <w:i/>
        </w:rPr>
        <w:t>H</w:t>
      </w:r>
      <w:r w:rsidRPr="00CC1E33">
        <w:rPr>
          <w:rFonts w:ascii="Times New Roman" w:hAnsi="Times New Roman"/>
          <w:vertAlign w:val="subscript"/>
        </w:rPr>
        <w:t>a</w:t>
      </w:r>
      <w:r>
        <w:rPr>
          <w:rFonts w:ascii="Times New Roman" w:hAnsi="Times New Roman"/>
        </w:rPr>
        <w:t>.</w:t>
      </w:r>
    </w:p>
    <w:p w14:paraId="37C56B71" w14:textId="14D55EDC" w:rsidR="00CC1E33" w:rsidRPr="001D2010" w:rsidRDefault="00CC1E33" w:rsidP="00CC1E33">
      <w:pPr>
        <w:numPr>
          <w:ilvl w:val="1"/>
          <w:numId w:val="6"/>
        </w:numPr>
        <w:autoSpaceDE w:val="0"/>
        <w:autoSpaceDN w:val="0"/>
        <w:adjustRightInd w:val="0"/>
        <w:ind w:left="1080"/>
        <w:rPr>
          <w:rFonts w:ascii="Times New Roman" w:hAnsi="Times New Roman"/>
          <w:b/>
        </w:rPr>
      </w:pPr>
      <w:r w:rsidRPr="001D2010">
        <w:rPr>
          <w:rFonts w:ascii="Times New Roman" w:hAnsi="Times New Roman"/>
          <w:b/>
        </w:rPr>
        <w:t xml:space="preserve">Rejects </w:t>
      </w:r>
      <w:r w:rsidRPr="001D2010">
        <w:rPr>
          <w:rFonts w:ascii="Times New Roman" w:hAnsi="Times New Roman"/>
          <w:b/>
          <w:i/>
        </w:rPr>
        <w:t>H</w:t>
      </w:r>
      <w:r w:rsidRPr="001D2010">
        <w:rPr>
          <w:rFonts w:ascii="Times New Roman" w:hAnsi="Times New Roman"/>
          <w:b/>
          <w:vertAlign w:val="subscript"/>
        </w:rPr>
        <w:t>0</w:t>
      </w:r>
      <w:r w:rsidRPr="001D2010">
        <w:rPr>
          <w:rFonts w:ascii="Times New Roman" w:hAnsi="Times New Roman"/>
          <w:b/>
        </w:rPr>
        <w:t xml:space="preserve"> if the </w:t>
      </w:r>
      <w:r w:rsidRPr="001D2010">
        <w:rPr>
          <w:rFonts w:ascii="Times New Roman" w:hAnsi="Times New Roman"/>
          <w:b/>
          <w:i/>
        </w:rPr>
        <w:t>p</w:t>
      </w:r>
      <w:r w:rsidRPr="001D2010">
        <w:rPr>
          <w:rFonts w:ascii="Times New Roman" w:hAnsi="Times New Roman"/>
          <w:b/>
        </w:rPr>
        <w:t>-value is less than the alpha-level.</w:t>
      </w:r>
    </w:p>
    <w:p w14:paraId="4022DF17" w14:textId="2BB27339" w:rsidR="00CC1E33" w:rsidRDefault="00CC1E33" w:rsidP="00CC1E33">
      <w:pPr>
        <w:numPr>
          <w:ilvl w:val="1"/>
          <w:numId w:val="6"/>
        </w:numPr>
        <w:autoSpaceDE w:val="0"/>
        <w:autoSpaceDN w:val="0"/>
        <w:adjustRightInd w:val="0"/>
        <w:ind w:left="1080"/>
        <w:rPr>
          <w:rFonts w:ascii="Times New Roman" w:hAnsi="Times New Roman"/>
        </w:rPr>
      </w:pPr>
      <w:r>
        <w:rPr>
          <w:rFonts w:ascii="Times New Roman" w:hAnsi="Times New Roman"/>
        </w:rPr>
        <w:t xml:space="preserve">Is the probability of rejecting </w:t>
      </w:r>
      <w:r w:rsidRPr="00CC1E33">
        <w:rPr>
          <w:rFonts w:ascii="Times New Roman" w:hAnsi="Times New Roman"/>
          <w:i/>
        </w:rPr>
        <w:t>H</w:t>
      </w:r>
      <w:r w:rsidRPr="00CC1E33">
        <w:rPr>
          <w:rFonts w:ascii="Times New Roman" w:hAnsi="Times New Roman"/>
          <w:vertAlign w:val="subscript"/>
        </w:rPr>
        <w:t>0</w:t>
      </w:r>
      <w:r>
        <w:rPr>
          <w:rFonts w:ascii="Times New Roman" w:hAnsi="Times New Roman"/>
        </w:rPr>
        <w:t xml:space="preserve"> when </w:t>
      </w:r>
      <w:r w:rsidRPr="00CC1E33">
        <w:rPr>
          <w:rFonts w:ascii="Times New Roman" w:hAnsi="Times New Roman"/>
          <w:i/>
        </w:rPr>
        <w:t>H</w:t>
      </w:r>
      <w:r w:rsidRPr="00CC1E33">
        <w:rPr>
          <w:rFonts w:ascii="Times New Roman" w:hAnsi="Times New Roman"/>
          <w:vertAlign w:val="subscript"/>
        </w:rPr>
        <w:t>0</w:t>
      </w:r>
      <w:r>
        <w:rPr>
          <w:rFonts w:ascii="Times New Roman" w:hAnsi="Times New Roman"/>
        </w:rPr>
        <w:t xml:space="preserve"> is true.</w:t>
      </w:r>
    </w:p>
    <w:p w14:paraId="5FB7DD52" w14:textId="77FB22C7" w:rsidR="00CC1E33" w:rsidRPr="00244D9A" w:rsidRDefault="00CC1E33" w:rsidP="00CC1E33">
      <w:pPr>
        <w:numPr>
          <w:ilvl w:val="1"/>
          <w:numId w:val="6"/>
        </w:numPr>
        <w:autoSpaceDE w:val="0"/>
        <w:autoSpaceDN w:val="0"/>
        <w:adjustRightInd w:val="0"/>
        <w:ind w:left="1080"/>
        <w:rPr>
          <w:rFonts w:ascii="Times New Roman" w:hAnsi="Times New Roman"/>
        </w:rPr>
      </w:pPr>
      <w:r>
        <w:rPr>
          <w:rFonts w:ascii="Times New Roman" w:hAnsi="Times New Roman"/>
        </w:rPr>
        <w:t>Is small when the assumptions of the test are not met.</w:t>
      </w:r>
    </w:p>
    <w:p w14:paraId="77A20C08" w14:textId="0B3D1472" w:rsidR="00051C42" w:rsidRPr="00244D9A" w:rsidRDefault="00444F49" w:rsidP="00051C42">
      <w:pPr>
        <w:numPr>
          <w:ilvl w:val="0"/>
          <w:numId w:val="1"/>
        </w:numPr>
        <w:autoSpaceDE w:val="0"/>
        <w:autoSpaceDN w:val="0"/>
        <w:adjustRightInd w:val="0"/>
        <w:spacing w:before="120"/>
        <w:rPr>
          <w:rFonts w:ascii="Times New Roman" w:hAnsi="Times New Roman"/>
        </w:rPr>
      </w:pPr>
      <w:r>
        <w:t>The estimated standard error of the mean of a simple random sample estimates</w:t>
      </w:r>
      <w:r w:rsidR="00051C42" w:rsidRPr="00244D9A">
        <w:rPr>
          <w:rFonts w:ascii="Times New Roman" w:hAnsi="Times New Roman"/>
        </w:rPr>
        <w:t xml:space="preserve"> </w:t>
      </w:r>
    </w:p>
    <w:p w14:paraId="4A09008F" w14:textId="5667465D" w:rsidR="00444F49" w:rsidRPr="00D134B2" w:rsidRDefault="00444F49" w:rsidP="00444F49">
      <w:pPr>
        <w:numPr>
          <w:ilvl w:val="0"/>
          <w:numId w:val="51"/>
        </w:numPr>
        <w:autoSpaceDE w:val="0"/>
        <w:autoSpaceDN w:val="0"/>
        <w:adjustRightInd w:val="0"/>
        <w:ind w:left="1080"/>
        <w:rPr>
          <w:rFonts w:ascii="Times New Roman" w:hAnsi="Times New Roman"/>
        </w:rPr>
      </w:pPr>
      <w:r>
        <w:t>Closeness of the data to a normal distribution.</w:t>
      </w:r>
      <w:r w:rsidRPr="00444F49">
        <w:rPr>
          <w:rFonts w:ascii="Times New Roman" w:hAnsi="Times New Roman"/>
        </w:rPr>
        <w:t xml:space="preserve"> </w:t>
      </w:r>
    </w:p>
    <w:p w14:paraId="6F0A2546" w14:textId="7344DF92" w:rsidR="00444F49" w:rsidRPr="001D2010" w:rsidRDefault="00444F49" w:rsidP="00444F49">
      <w:pPr>
        <w:numPr>
          <w:ilvl w:val="0"/>
          <w:numId w:val="51"/>
        </w:numPr>
        <w:autoSpaceDE w:val="0"/>
        <w:autoSpaceDN w:val="0"/>
        <w:adjustRightInd w:val="0"/>
        <w:ind w:left="1080"/>
        <w:rPr>
          <w:rFonts w:ascii="Times New Roman" w:hAnsi="Times New Roman"/>
          <w:b/>
        </w:rPr>
      </w:pPr>
      <w:r w:rsidRPr="001D2010">
        <w:rPr>
          <w:b/>
        </w:rPr>
        <w:t>Standard deviation of the sampling distribution of the average.</w:t>
      </w:r>
      <w:r w:rsidRPr="001D2010">
        <w:rPr>
          <w:rFonts w:ascii="Times New Roman" w:hAnsi="Times New Roman"/>
          <w:b/>
        </w:rPr>
        <w:t xml:space="preserve"> </w:t>
      </w:r>
    </w:p>
    <w:p w14:paraId="0BC6ADFB" w14:textId="600D3A97" w:rsidR="00444F49" w:rsidRPr="00D134B2" w:rsidRDefault="00444F49" w:rsidP="00444F49">
      <w:pPr>
        <w:numPr>
          <w:ilvl w:val="0"/>
          <w:numId w:val="51"/>
        </w:numPr>
        <w:autoSpaceDE w:val="0"/>
        <w:autoSpaceDN w:val="0"/>
        <w:adjustRightInd w:val="0"/>
        <w:ind w:left="1080"/>
        <w:rPr>
          <w:rFonts w:ascii="Times New Roman" w:hAnsi="Times New Roman"/>
        </w:rPr>
      </w:pPr>
      <w:r>
        <w:t>Standard deviation of the data in the population.</w:t>
      </w:r>
      <w:r w:rsidRPr="00444F49">
        <w:rPr>
          <w:rFonts w:ascii="Times New Roman" w:hAnsi="Times New Roman"/>
        </w:rPr>
        <w:t xml:space="preserve"> </w:t>
      </w:r>
    </w:p>
    <w:p w14:paraId="326A47F2" w14:textId="08DE7F30" w:rsidR="00444F49" w:rsidRPr="00D134B2" w:rsidRDefault="00444F49" w:rsidP="00444F49">
      <w:pPr>
        <w:numPr>
          <w:ilvl w:val="0"/>
          <w:numId w:val="51"/>
        </w:numPr>
        <w:autoSpaceDE w:val="0"/>
        <w:autoSpaceDN w:val="0"/>
        <w:adjustRightInd w:val="0"/>
        <w:ind w:left="1080"/>
        <w:rPr>
          <w:rFonts w:ascii="Times New Roman" w:hAnsi="Times New Roman"/>
        </w:rPr>
      </w:pPr>
      <w:r>
        <w:t xml:space="preserve">The expected </w:t>
      </w:r>
      <w:r w:rsidR="001D2010">
        <w:t>size</w:t>
      </w:r>
      <w:r w:rsidR="00FE7157">
        <w:t xml:space="preserve"> of the deviation between x-bar </w:t>
      </w:r>
      <w:r>
        <w:t xml:space="preserve">and </w:t>
      </w:r>
      <w:r w:rsidRPr="00DA6894">
        <w:rPr>
          <w:i/>
        </w:rPr>
        <w:sym w:font="Symbol" w:char="F06D"/>
      </w:r>
      <w:r>
        <w:t>.</w:t>
      </w:r>
    </w:p>
    <w:p w14:paraId="72ECFCD4" w14:textId="517CB835" w:rsidR="00444F49" w:rsidRPr="00D134B2" w:rsidRDefault="00444F49" w:rsidP="00444F49">
      <w:pPr>
        <w:numPr>
          <w:ilvl w:val="0"/>
          <w:numId w:val="51"/>
        </w:numPr>
        <w:autoSpaceDE w:val="0"/>
        <w:autoSpaceDN w:val="0"/>
        <w:adjustRightInd w:val="0"/>
        <w:ind w:left="1080"/>
        <w:rPr>
          <w:rFonts w:ascii="Times New Roman" w:hAnsi="Times New Roman"/>
        </w:rPr>
      </w:pPr>
      <w:r>
        <w:t>The presence of data entry errors in the observed sample</w:t>
      </w:r>
      <w:r w:rsidR="00FE7157">
        <w:rPr>
          <w:rFonts w:ascii="Times New Roman" w:hAnsi="Times New Roman"/>
        </w:rPr>
        <w:t>.</w:t>
      </w:r>
      <w:r w:rsidR="00051C42" w:rsidRPr="00444F49">
        <w:rPr>
          <w:rFonts w:ascii="Times New Roman" w:hAnsi="Times New Roman"/>
        </w:rPr>
        <w:t xml:space="preserve"> </w:t>
      </w:r>
    </w:p>
    <w:p w14:paraId="09754224" w14:textId="509A80B9" w:rsidR="00717C53" w:rsidRDefault="00717C53" w:rsidP="00FE7157">
      <w:pPr>
        <w:numPr>
          <w:ilvl w:val="0"/>
          <w:numId w:val="1"/>
        </w:numPr>
        <w:autoSpaceDE w:val="0"/>
        <w:autoSpaceDN w:val="0"/>
        <w:adjustRightInd w:val="0"/>
        <w:spacing w:before="120"/>
        <w:rPr>
          <w:rFonts w:ascii="Times New Roman" w:hAnsi="Times New Roman"/>
        </w:rPr>
      </w:pPr>
      <w:r>
        <w:rPr>
          <w:rFonts w:ascii="Times New Roman" w:hAnsi="Times New Roman"/>
        </w:rPr>
        <w:t xml:space="preserve">The calculation of 95% confidence intervals relies on the Central Limit Theorem which implies that, when drawing simple random samples from a population with mean </w:t>
      </w:r>
      <w:r w:rsidRPr="00717C53">
        <w:rPr>
          <w:rFonts w:ascii="Times New Roman" w:hAnsi="Times New Roman"/>
          <w:i/>
        </w:rPr>
        <w:sym w:font="Symbol" w:char="F06D"/>
      </w:r>
      <w:r>
        <w:rPr>
          <w:rFonts w:ascii="Times New Roman" w:hAnsi="Times New Roman"/>
        </w:rPr>
        <w:t xml:space="preserve"> of sufficient size,</w:t>
      </w:r>
    </w:p>
    <w:p w14:paraId="0EC8A67A" w14:textId="263CEEFE" w:rsidR="00717C53" w:rsidRDefault="00717C53" w:rsidP="00717C53">
      <w:pPr>
        <w:numPr>
          <w:ilvl w:val="0"/>
          <w:numId w:val="55"/>
        </w:numPr>
        <w:autoSpaceDE w:val="0"/>
        <w:autoSpaceDN w:val="0"/>
        <w:adjustRightInd w:val="0"/>
        <w:ind w:left="1080"/>
        <w:rPr>
          <w:rFonts w:ascii="Times New Roman" w:hAnsi="Times New Roman"/>
        </w:rPr>
      </w:pPr>
      <w:r>
        <w:rPr>
          <w:rFonts w:ascii="Times New Roman" w:hAnsi="Times New Roman"/>
        </w:rPr>
        <w:t>The data within the sample is normally distributed.</w:t>
      </w:r>
    </w:p>
    <w:p w14:paraId="42A74633" w14:textId="5AF04088" w:rsidR="00717C53" w:rsidRDefault="00717C53" w:rsidP="00717C53">
      <w:pPr>
        <w:numPr>
          <w:ilvl w:val="0"/>
          <w:numId w:val="55"/>
        </w:numPr>
        <w:autoSpaceDE w:val="0"/>
        <w:autoSpaceDN w:val="0"/>
        <w:adjustRightInd w:val="0"/>
        <w:ind w:left="1080"/>
        <w:rPr>
          <w:rFonts w:ascii="Times New Roman" w:hAnsi="Times New Roman"/>
        </w:rPr>
      </w:pPr>
      <w:r>
        <w:rPr>
          <w:rFonts w:ascii="Times New Roman" w:hAnsi="Times New Roman"/>
        </w:rPr>
        <w:t>95% of samples are normally distributed.</w:t>
      </w:r>
    </w:p>
    <w:p w14:paraId="0CD3D6B5" w14:textId="707EC2D4" w:rsidR="00717C53" w:rsidRPr="001D2010" w:rsidRDefault="00717C53" w:rsidP="00717C53">
      <w:pPr>
        <w:numPr>
          <w:ilvl w:val="0"/>
          <w:numId w:val="55"/>
        </w:numPr>
        <w:autoSpaceDE w:val="0"/>
        <w:autoSpaceDN w:val="0"/>
        <w:adjustRightInd w:val="0"/>
        <w:ind w:left="1080"/>
        <w:rPr>
          <w:rFonts w:ascii="Times New Roman" w:hAnsi="Times New Roman"/>
          <w:b/>
        </w:rPr>
      </w:pPr>
      <w:r w:rsidRPr="001D2010">
        <w:rPr>
          <w:rFonts w:ascii="Times New Roman" w:hAnsi="Times New Roman"/>
          <w:b/>
        </w:rPr>
        <w:t xml:space="preserve">The means of 95% of samples lie within 2 standard errors of </w:t>
      </w:r>
      <w:r w:rsidRPr="001D2010">
        <w:rPr>
          <w:rFonts w:ascii="Times New Roman" w:hAnsi="Times New Roman"/>
          <w:b/>
          <w:i/>
        </w:rPr>
        <w:sym w:font="Symbol" w:char="F06D"/>
      </w:r>
      <w:r w:rsidRPr="001D2010">
        <w:rPr>
          <w:rFonts w:ascii="Times New Roman" w:hAnsi="Times New Roman"/>
          <w:b/>
        </w:rPr>
        <w:t>.</w:t>
      </w:r>
    </w:p>
    <w:p w14:paraId="7C882A38" w14:textId="49CF6316" w:rsidR="00717C53" w:rsidRDefault="00717C53" w:rsidP="00717C53">
      <w:pPr>
        <w:numPr>
          <w:ilvl w:val="0"/>
          <w:numId w:val="55"/>
        </w:numPr>
        <w:autoSpaceDE w:val="0"/>
        <w:autoSpaceDN w:val="0"/>
        <w:adjustRightInd w:val="0"/>
        <w:ind w:left="1080"/>
        <w:rPr>
          <w:rFonts w:ascii="Times New Roman" w:hAnsi="Times New Roman"/>
        </w:rPr>
      </w:pPr>
      <w:r>
        <w:rPr>
          <w:rFonts w:ascii="Times New Roman" w:hAnsi="Times New Roman"/>
        </w:rPr>
        <w:t xml:space="preserve">The estimated sample standard deviation approaches the population SD </w:t>
      </w:r>
      <w:r w:rsidRPr="00717C53">
        <w:rPr>
          <w:rFonts w:ascii="Times New Roman" w:hAnsi="Times New Roman"/>
          <w:i/>
        </w:rPr>
        <w:sym w:font="Symbol" w:char="F073"/>
      </w:r>
      <w:r>
        <w:rPr>
          <w:rFonts w:ascii="Times New Roman" w:hAnsi="Times New Roman"/>
        </w:rPr>
        <w:t>.</w:t>
      </w:r>
    </w:p>
    <w:p w14:paraId="10791898" w14:textId="3C5FBB94" w:rsidR="00717C53" w:rsidRPr="00D134B2" w:rsidRDefault="00717C53" w:rsidP="00717C53">
      <w:pPr>
        <w:numPr>
          <w:ilvl w:val="0"/>
          <w:numId w:val="55"/>
        </w:numPr>
        <w:autoSpaceDE w:val="0"/>
        <w:autoSpaceDN w:val="0"/>
        <w:adjustRightInd w:val="0"/>
        <w:ind w:left="1080"/>
        <w:rPr>
          <w:rFonts w:ascii="Times New Roman" w:hAnsi="Times New Roman"/>
        </w:rPr>
      </w:pPr>
      <w:r>
        <w:rPr>
          <w:rFonts w:ascii="Times New Roman" w:hAnsi="Times New Roman"/>
        </w:rPr>
        <w:t xml:space="preserve">The sample averages become closer to </w:t>
      </w:r>
      <w:r w:rsidRPr="00717C53">
        <w:rPr>
          <w:rFonts w:ascii="Times New Roman" w:hAnsi="Times New Roman"/>
          <w:i/>
        </w:rPr>
        <w:sym w:font="Symbol" w:char="F06D"/>
      </w:r>
      <w:r>
        <w:rPr>
          <w:rFonts w:ascii="Times New Roman" w:hAnsi="Times New Roman"/>
        </w:rPr>
        <w:t>.</w:t>
      </w:r>
    </w:p>
    <w:p w14:paraId="184D6E5F" w14:textId="415D1CB5" w:rsidR="00FE7157" w:rsidRPr="00244D9A" w:rsidRDefault="00FE7157" w:rsidP="00FE7157">
      <w:pPr>
        <w:numPr>
          <w:ilvl w:val="0"/>
          <w:numId w:val="1"/>
        </w:numPr>
        <w:autoSpaceDE w:val="0"/>
        <w:autoSpaceDN w:val="0"/>
        <w:adjustRightInd w:val="0"/>
        <w:spacing w:before="120"/>
        <w:rPr>
          <w:rFonts w:ascii="Times New Roman" w:hAnsi="Times New Roman"/>
        </w:rPr>
      </w:pPr>
      <w:r>
        <w:rPr>
          <w:rFonts w:ascii="Times New Roman" w:hAnsi="Times New Roman"/>
        </w:rPr>
        <w:t>A manufacturer produces electronic circuits whose output voltage is normally distributed with mean 5 volts and standard deviation 0.05 volts. The probability that the mean voltage of a simple random sample of 25 circuits lies between 4.9 to 5.1 volts is approximately</w:t>
      </w:r>
    </w:p>
    <w:p w14:paraId="6D8FF5A5" w14:textId="743A574A" w:rsidR="00FE7157" w:rsidRPr="00244D9A" w:rsidRDefault="00FE7157" w:rsidP="00FE7157">
      <w:pPr>
        <w:numPr>
          <w:ilvl w:val="0"/>
          <w:numId w:val="52"/>
        </w:numPr>
        <w:autoSpaceDE w:val="0"/>
        <w:autoSpaceDN w:val="0"/>
        <w:adjustRightInd w:val="0"/>
        <w:ind w:left="1080"/>
        <w:rPr>
          <w:rFonts w:ascii="Times New Roman" w:hAnsi="Times New Roman"/>
        </w:rPr>
      </w:pPr>
      <w:r>
        <w:rPr>
          <w:rFonts w:ascii="Times New Roman" w:hAnsi="Times New Roman"/>
        </w:rPr>
        <w:t>0.95</w:t>
      </w:r>
    </w:p>
    <w:p w14:paraId="46CFB18E" w14:textId="6EE38A6D" w:rsidR="00FE7157" w:rsidRDefault="00FE7157" w:rsidP="00FE7157">
      <w:pPr>
        <w:numPr>
          <w:ilvl w:val="0"/>
          <w:numId w:val="52"/>
        </w:numPr>
        <w:autoSpaceDE w:val="0"/>
        <w:autoSpaceDN w:val="0"/>
        <w:adjustRightInd w:val="0"/>
        <w:ind w:left="1080"/>
        <w:rPr>
          <w:rFonts w:ascii="Times New Roman" w:hAnsi="Times New Roman"/>
        </w:rPr>
      </w:pPr>
      <w:r>
        <w:rPr>
          <w:rFonts w:ascii="Times New Roman" w:hAnsi="Times New Roman"/>
        </w:rPr>
        <w:t>0.05</w:t>
      </w:r>
    </w:p>
    <w:p w14:paraId="7D604372" w14:textId="7108566F" w:rsidR="00FE7157" w:rsidRDefault="00FE7157" w:rsidP="00FE7157">
      <w:pPr>
        <w:numPr>
          <w:ilvl w:val="0"/>
          <w:numId w:val="52"/>
        </w:numPr>
        <w:autoSpaceDE w:val="0"/>
        <w:autoSpaceDN w:val="0"/>
        <w:adjustRightInd w:val="0"/>
        <w:ind w:left="1080"/>
        <w:rPr>
          <w:rFonts w:ascii="Times New Roman" w:hAnsi="Times New Roman"/>
        </w:rPr>
      </w:pPr>
      <w:r>
        <w:rPr>
          <w:rFonts w:ascii="Times New Roman" w:hAnsi="Times New Roman"/>
        </w:rPr>
        <w:t>1-0.95</w:t>
      </w:r>
      <w:r w:rsidRPr="00FE7157">
        <w:rPr>
          <w:rFonts w:ascii="Times New Roman" w:hAnsi="Times New Roman"/>
          <w:vertAlign w:val="superscript"/>
        </w:rPr>
        <w:t>25</w:t>
      </w:r>
    </w:p>
    <w:p w14:paraId="6AF87ACB" w14:textId="77777777" w:rsidR="001D2010" w:rsidRPr="001D2010" w:rsidRDefault="001D2010" w:rsidP="001D2010">
      <w:pPr>
        <w:numPr>
          <w:ilvl w:val="0"/>
          <w:numId w:val="52"/>
        </w:numPr>
        <w:autoSpaceDE w:val="0"/>
        <w:autoSpaceDN w:val="0"/>
        <w:adjustRightInd w:val="0"/>
        <w:ind w:left="1080"/>
        <w:rPr>
          <w:rFonts w:ascii="Times New Roman" w:hAnsi="Times New Roman"/>
          <w:b/>
        </w:rPr>
      </w:pPr>
      <w:r w:rsidRPr="001D2010">
        <w:rPr>
          <w:rFonts w:ascii="Times New Roman" w:hAnsi="Times New Roman"/>
          <w:b/>
        </w:rPr>
        <w:t>1</w:t>
      </w:r>
    </w:p>
    <w:p w14:paraId="4F828D41" w14:textId="5278BFBB" w:rsidR="00FE7157" w:rsidRPr="00244D9A" w:rsidRDefault="00FE7157" w:rsidP="00FE7157">
      <w:pPr>
        <w:numPr>
          <w:ilvl w:val="0"/>
          <w:numId w:val="52"/>
        </w:numPr>
        <w:autoSpaceDE w:val="0"/>
        <w:autoSpaceDN w:val="0"/>
        <w:adjustRightInd w:val="0"/>
        <w:ind w:left="1080"/>
        <w:rPr>
          <w:rFonts w:ascii="Times New Roman" w:hAnsi="Times New Roman"/>
        </w:rPr>
      </w:pPr>
      <w:r>
        <w:rPr>
          <w:rFonts w:ascii="Times New Roman" w:hAnsi="Times New Roman"/>
        </w:rPr>
        <w:t>1-0.05</w:t>
      </w:r>
      <w:r w:rsidRPr="00FE7157">
        <w:rPr>
          <w:rFonts w:ascii="Times New Roman" w:hAnsi="Times New Roman"/>
          <w:vertAlign w:val="superscript"/>
        </w:rPr>
        <w:t>25</w:t>
      </w:r>
    </w:p>
    <w:p w14:paraId="3F91C403" w14:textId="5FA711E9" w:rsidR="00FE7157" w:rsidRPr="00244D9A" w:rsidRDefault="00FE7157" w:rsidP="00FE7157">
      <w:pPr>
        <w:numPr>
          <w:ilvl w:val="0"/>
          <w:numId w:val="1"/>
        </w:numPr>
        <w:autoSpaceDE w:val="0"/>
        <w:autoSpaceDN w:val="0"/>
        <w:adjustRightInd w:val="0"/>
        <w:spacing w:before="120"/>
        <w:rPr>
          <w:rFonts w:ascii="Times New Roman" w:hAnsi="Times New Roman"/>
        </w:rPr>
      </w:pPr>
      <w:r>
        <w:rPr>
          <w:rFonts w:ascii="Times New Roman" w:hAnsi="Times New Roman"/>
        </w:rPr>
        <w:t xml:space="preserve">US </w:t>
      </w:r>
      <w:r>
        <w:t xml:space="preserve">Air </w:t>
      </w:r>
      <w:r w:rsidR="00CC1E33">
        <w:t>wants</w:t>
      </w:r>
      <w:r>
        <w:t xml:space="preserve"> a 95% confidence interval for the average weight of travelers’ checked suitcases.  If </w:t>
      </w:r>
      <w:r w:rsidRPr="00DA6894">
        <w:rPr>
          <w:i/>
        </w:rPr>
        <w:sym w:font="Symbol" w:char="F073"/>
      </w:r>
      <w:r>
        <w:t xml:space="preserve"> = 5 kg, then the sample size necessary </w:t>
      </w:r>
      <w:r w:rsidR="00CC1E33">
        <w:t>for the length of the confidence interval to be 1</w:t>
      </w:r>
      <w:r>
        <w:t xml:space="preserve"> kg is approxima</w:t>
      </w:r>
      <w:r>
        <w:rPr>
          <w:rFonts w:ascii="Times New Roman" w:hAnsi="Times New Roman"/>
        </w:rPr>
        <w:t>tely</w:t>
      </w:r>
    </w:p>
    <w:p w14:paraId="146B4A94" w14:textId="554F585D" w:rsidR="00FE7157" w:rsidRDefault="00FE7157" w:rsidP="00FE7157">
      <w:pPr>
        <w:numPr>
          <w:ilvl w:val="0"/>
          <w:numId w:val="53"/>
        </w:numPr>
        <w:autoSpaceDE w:val="0"/>
        <w:autoSpaceDN w:val="0"/>
        <w:adjustRightInd w:val="0"/>
        <w:ind w:left="1080"/>
        <w:rPr>
          <w:rFonts w:ascii="Times New Roman" w:hAnsi="Times New Roman"/>
        </w:rPr>
      </w:pPr>
      <w:r>
        <w:rPr>
          <w:rFonts w:ascii="Times New Roman" w:hAnsi="Times New Roman"/>
        </w:rPr>
        <w:t xml:space="preserve">4 </w:t>
      </w:r>
    </w:p>
    <w:p w14:paraId="1622EF9F" w14:textId="5FFDCB10" w:rsidR="00FE7157" w:rsidRDefault="00FE7157" w:rsidP="00FE7157">
      <w:pPr>
        <w:numPr>
          <w:ilvl w:val="0"/>
          <w:numId w:val="53"/>
        </w:numPr>
        <w:autoSpaceDE w:val="0"/>
        <w:autoSpaceDN w:val="0"/>
        <w:adjustRightInd w:val="0"/>
        <w:ind w:left="1080"/>
        <w:rPr>
          <w:rFonts w:ascii="Times New Roman" w:hAnsi="Times New Roman"/>
        </w:rPr>
      </w:pPr>
      <w:r>
        <w:rPr>
          <w:rFonts w:ascii="Times New Roman" w:hAnsi="Times New Roman"/>
        </w:rPr>
        <w:t>20</w:t>
      </w:r>
    </w:p>
    <w:p w14:paraId="26641881" w14:textId="2BD67D46" w:rsidR="00FE7157" w:rsidRDefault="00FE7157" w:rsidP="00FE7157">
      <w:pPr>
        <w:numPr>
          <w:ilvl w:val="0"/>
          <w:numId w:val="53"/>
        </w:numPr>
        <w:autoSpaceDE w:val="0"/>
        <w:autoSpaceDN w:val="0"/>
        <w:adjustRightInd w:val="0"/>
        <w:ind w:left="1080"/>
        <w:rPr>
          <w:rFonts w:ascii="Times New Roman" w:hAnsi="Times New Roman"/>
        </w:rPr>
      </w:pPr>
      <w:r>
        <w:rPr>
          <w:rFonts w:ascii="Times New Roman" w:hAnsi="Times New Roman"/>
        </w:rPr>
        <w:t>100</w:t>
      </w:r>
    </w:p>
    <w:p w14:paraId="690CD1B8" w14:textId="5E90C2D1" w:rsidR="00FE7157" w:rsidRDefault="00FE7157" w:rsidP="00FE7157">
      <w:pPr>
        <w:numPr>
          <w:ilvl w:val="0"/>
          <w:numId w:val="53"/>
        </w:numPr>
        <w:autoSpaceDE w:val="0"/>
        <w:autoSpaceDN w:val="0"/>
        <w:adjustRightInd w:val="0"/>
        <w:ind w:left="1080"/>
        <w:rPr>
          <w:rFonts w:ascii="Times New Roman" w:hAnsi="Times New Roman"/>
        </w:rPr>
      </w:pPr>
      <w:r>
        <w:rPr>
          <w:rFonts w:ascii="Times New Roman" w:hAnsi="Times New Roman"/>
        </w:rPr>
        <w:t>40</w:t>
      </w:r>
    </w:p>
    <w:p w14:paraId="590DE7FD" w14:textId="77777777" w:rsidR="001D2010" w:rsidRPr="001D2010" w:rsidRDefault="001D2010" w:rsidP="001D2010">
      <w:pPr>
        <w:numPr>
          <w:ilvl w:val="0"/>
          <w:numId w:val="53"/>
        </w:numPr>
        <w:autoSpaceDE w:val="0"/>
        <w:autoSpaceDN w:val="0"/>
        <w:adjustRightInd w:val="0"/>
        <w:ind w:left="1080"/>
        <w:rPr>
          <w:rFonts w:ascii="Times New Roman" w:hAnsi="Times New Roman"/>
          <w:b/>
        </w:rPr>
      </w:pPr>
      <w:r w:rsidRPr="001D2010">
        <w:rPr>
          <w:rFonts w:ascii="Times New Roman" w:hAnsi="Times New Roman"/>
          <w:b/>
        </w:rPr>
        <w:t>400</w:t>
      </w:r>
    </w:p>
    <w:p w14:paraId="5A54B888" w14:textId="7D228E12" w:rsidR="00FE7157" w:rsidRPr="00244D9A" w:rsidRDefault="00FE7157" w:rsidP="00FE7157">
      <w:pPr>
        <w:numPr>
          <w:ilvl w:val="0"/>
          <w:numId w:val="1"/>
        </w:numPr>
        <w:autoSpaceDE w:val="0"/>
        <w:autoSpaceDN w:val="0"/>
        <w:adjustRightInd w:val="0"/>
        <w:spacing w:before="120"/>
        <w:rPr>
          <w:rFonts w:ascii="Times New Roman" w:hAnsi="Times New Roman"/>
        </w:rPr>
      </w:pPr>
      <w:r>
        <w:rPr>
          <w:rFonts w:ascii="Times New Roman" w:hAnsi="Times New Roman"/>
        </w:rPr>
        <w:t xml:space="preserve">Two </w:t>
      </w:r>
      <w:r>
        <w:t xml:space="preserve">airlines build 95% confidence intervals for the mean weight </w:t>
      </w:r>
      <w:r w:rsidRPr="00DA6894">
        <w:rPr>
          <w:i/>
        </w:rPr>
        <w:sym w:font="Symbol" w:char="F06D"/>
      </w:r>
      <w:r>
        <w:t xml:space="preserve"> of luggage carried by passengers. US Air sample</w:t>
      </w:r>
      <w:r w:rsidR="00CC1E33">
        <w:t>s</w:t>
      </w:r>
      <w:r>
        <w:t xml:space="preserve"> 500 passengers, and Lufthansa sample</w:t>
      </w:r>
      <w:r w:rsidR="00CC1E33">
        <w:t>s</w:t>
      </w:r>
      <w:r>
        <w:t xml:space="preserve"> 1,000 passengers. Assume both take simple random samples from the </w:t>
      </w:r>
      <w:r w:rsidRPr="00FE7157">
        <w:rPr>
          <w:i/>
        </w:rPr>
        <w:t>same</w:t>
      </w:r>
      <w:r>
        <w:t xml:space="preserve"> population. Then we should expect that Lufthansa’s confidence interval </w:t>
      </w:r>
      <w:r>
        <w:rPr>
          <w:rFonts w:ascii="Times New Roman" w:hAnsi="Times New Roman"/>
        </w:rPr>
        <w:t>is</w:t>
      </w:r>
    </w:p>
    <w:p w14:paraId="7F381723" w14:textId="7E1544E6" w:rsidR="00FE7157" w:rsidRDefault="00FE7157" w:rsidP="00FE7157">
      <w:pPr>
        <w:numPr>
          <w:ilvl w:val="1"/>
          <w:numId w:val="5"/>
        </w:numPr>
        <w:autoSpaceDE w:val="0"/>
        <w:autoSpaceDN w:val="0"/>
        <w:adjustRightInd w:val="0"/>
        <w:ind w:left="1080"/>
        <w:rPr>
          <w:rFonts w:ascii="Times New Roman" w:hAnsi="Times New Roman"/>
        </w:rPr>
      </w:pPr>
      <w:r>
        <w:rPr>
          <w:rFonts w:ascii="Times New Roman" w:hAnsi="Times New Roman"/>
        </w:rPr>
        <w:t xml:space="preserve">More likely to contain </w:t>
      </w:r>
      <w:r w:rsidRPr="00FE7157">
        <w:rPr>
          <w:rFonts w:ascii="Times New Roman" w:hAnsi="Times New Roman"/>
          <w:i/>
        </w:rPr>
        <w:sym w:font="Symbol" w:char="F06D"/>
      </w:r>
      <w:r>
        <w:rPr>
          <w:rFonts w:ascii="Times New Roman" w:hAnsi="Times New Roman"/>
        </w:rPr>
        <w:t xml:space="preserve"> than the confidence interval used by US Air.</w:t>
      </w:r>
    </w:p>
    <w:p w14:paraId="12544C22" w14:textId="4027E07B" w:rsidR="00FE7157" w:rsidRDefault="00FE7157" w:rsidP="00FE7157">
      <w:pPr>
        <w:numPr>
          <w:ilvl w:val="1"/>
          <w:numId w:val="5"/>
        </w:numPr>
        <w:autoSpaceDE w:val="0"/>
        <w:autoSpaceDN w:val="0"/>
        <w:adjustRightInd w:val="0"/>
        <w:ind w:left="1080"/>
        <w:rPr>
          <w:rFonts w:ascii="Times New Roman" w:hAnsi="Times New Roman"/>
        </w:rPr>
      </w:pPr>
      <w:r>
        <w:rPr>
          <w:rFonts w:ascii="Times New Roman" w:hAnsi="Times New Roman"/>
        </w:rPr>
        <w:t xml:space="preserve">Less likely to contain </w:t>
      </w:r>
      <w:r w:rsidRPr="00FE7157">
        <w:rPr>
          <w:rFonts w:ascii="Times New Roman" w:hAnsi="Times New Roman"/>
          <w:i/>
        </w:rPr>
        <w:sym w:font="Symbol" w:char="F06D"/>
      </w:r>
      <w:r>
        <w:rPr>
          <w:rFonts w:ascii="Times New Roman" w:hAnsi="Times New Roman"/>
        </w:rPr>
        <w:t xml:space="preserve"> than the confidence interval used by US Air.</w:t>
      </w:r>
    </w:p>
    <w:p w14:paraId="110121F2" w14:textId="47A886A5" w:rsidR="00FE7157" w:rsidRPr="001D2010" w:rsidRDefault="00FE7157" w:rsidP="00FE7157">
      <w:pPr>
        <w:numPr>
          <w:ilvl w:val="1"/>
          <w:numId w:val="5"/>
        </w:numPr>
        <w:autoSpaceDE w:val="0"/>
        <w:autoSpaceDN w:val="0"/>
        <w:adjustRightInd w:val="0"/>
        <w:ind w:left="1080"/>
        <w:rPr>
          <w:rFonts w:ascii="Times New Roman" w:hAnsi="Times New Roman"/>
          <w:b/>
        </w:rPr>
      </w:pPr>
      <w:r w:rsidRPr="001D2010">
        <w:rPr>
          <w:rFonts w:ascii="Times New Roman" w:hAnsi="Times New Roman"/>
          <w:b/>
        </w:rPr>
        <w:t>Shorter than the confidence interval used by US Air.</w:t>
      </w:r>
    </w:p>
    <w:p w14:paraId="27423A5D" w14:textId="6A67E7BA" w:rsidR="00FE7157" w:rsidRDefault="00FE7157" w:rsidP="00FE7157">
      <w:pPr>
        <w:numPr>
          <w:ilvl w:val="1"/>
          <w:numId w:val="5"/>
        </w:numPr>
        <w:autoSpaceDE w:val="0"/>
        <w:autoSpaceDN w:val="0"/>
        <w:adjustRightInd w:val="0"/>
        <w:ind w:left="1080"/>
        <w:rPr>
          <w:rFonts w:ascii="Times New Roman" w:hAnsi="Times New Roman"/>
        </w:rPr>
      </w:pPr>
      <w:r>
        <w:rPr>
          <w:rFonts w:ascii="Times New Roman" w:hAnsi="Times New Roman"/>
        </w:rPr>
        <w:t>Longer than the confidence interval used by US Air.</w:t>
      </w:r>
    </w:p>
    <w:p w14:paraId="2F31C06F" w14:textId="4A9FA57C" w:rsidR="00FE7157" w:rsidRPr="00244D9A" w:rsidRDefault="00FE7157" w:rsidP="00FE7157">
      <w:pPr>
        <w:numPr>
          <w:ilvl w:val="1"/>
          <w:numId w:val="5"/>
        </w:numPr>
        <w:autoSpaceDE w:val="0"/>
        <w:autoSpaceDN w:val="0"/>
        <w:adjustRightInd w:val="0"/>
        <w:ind w:left="1080"/>
        <w:rPr>
          <w:rFonts w:ascii="Times New Roman" w:hAnsi="Times New Roman"/>
        </w:rPr>
      </w:pPr>
      <w:r>
        <w:rPr>
          <w:rFonts w:ascii="Times New Roman" w:hAnsi="Times New Roman"/>
        </w:rPr>
        <w:t>Virtually identical to the confidence interval used by US Air.</w:t>
      </w:r>
    </w:p>
    <w:p w14:paraId="736C6F18" w14:textId="5D36112C" w:rsidR="00513F4B" w:rsidRPr="00244D9A" w:rsidRDefault="00051C42" w:rsidP="003B7152">
      <w:pPr>
        <w:pStyle w:val="ListParagraph"/>
        <w:numPr>
          <w:ilvl w:val="0"/>
          <w:numId w:val="1"/>
        </w:numPr>
        <w:tabs>
          <w:tab w:val="left" w:pos="8640"/>
        </w:tabs>
        <w:autoSpaceDE w:val="0"/>
        <w:autoSpaceDN w:val="0"/>
        <w:adjustRightInd w:val="0"/>
        <w:spacing w:before="240" w:after="0"/>
        <w:ind w:right="180"/>
        <w:rPr>
          <w:rFonts w:ascii="Times New Roman" w:hAnsi="Times New Roman" w:cs="Times New Roman"/>
          <w:sz w:val="24"/>
        </w:rPr>
      </w:pPr>
      <w:r>
        <w:rPr>
          <w:rFonts w:ascii="Times New Roman" w:hAnsi="Times New Roman" w:cs="Times New Roman"/>
          <w:sz w:val="24"/>
        </w:rPr>
        <w:t xml:space="preserve">The simple regression model (SRM) with equation Y = </w:t>
      </w:r>
      <w:r>
        <w:rPr>
          <w:rFonts w:ascii="Times New Roman" w:hAnsi="Times New Roman" w:cs="Times New Roman"/>
          <w:sz w:val="24"/>
          <w:lang w:val="el-GR"/>
        </w:rPr>
        <w:t>β</w:t>
      </w:r>
      <w:r w:rsidRPr="00051C42">
        <w:rPr>
          <w:rFonts w:ascii="Times New Roman" w:hAnsi="Times New Roman" w:cs="Times New Roman"/>
          <w:sz w:val="24"/>
          <w:vertAlign w:val="subscript"/>
        </w:rPr>
        <w:t>0</w:t>
      </w:r>
      <w:r>
        <w:rPr>
          <w:rFonts w:ascii="Times New Roman" w:hAnsi="Times New Roman" w:cs="Times New Roman"/>
          <w:sz w:val="24"/>
        </w:rPr>
        <w:t xml:space="preserve"> + </w:t>
      </w:r>
      <w:r w:rsidRPr="00051C42">
        <w:rPr>
          <w:rFonts w:ascii="Times New Roman" w:hAnsi="Times New Roman" w:cs="Times New Roman"/>
          <w:sz w:val="24"/>
          <w:lang w:val="el-GR"/>
        </w:rPr>
        <w:t>β</w:t>
      </w:r>
      <w:r w:rsidRPr="00051C42">
        <w:rPr>
          <w:rFonts w:ascii="Times New Roman" w:hAnsi="Times New Roman" w:cs="Times New Roman"/>
          <w:sz w:val="24"/>
          <w:vertAlign w:val="subscript"/>
        </w:rPr>
        <w:t>1</w:t>
      </w:r>
      <w:r>
        <w:rPr>
          <w:rFonts w:ascii="Times New Roman" w:hAnsi="Times New Roman" w:cs="Times New Roman"/>
          <w:sz w:val="24"/>
        </w:rPr>
        <w:t xml:space="preserve"> X + </w:t>
      </w:r>
      <w:r>
        <w:rPr>
          <w:rFonts w:ascii="Times New Roman" w:hAnsi="Times New Roman" w:cs="Times New Roman"/>
          <w:sz w:val="24"/>
          <w:lang w:val="el-GR"/>
        </w:rPr>
        <w:t>ε</w:t>
      </w:r>
      <w:r>
        <w:rPr>
          <w:rFonts w:ascii="Times New Roman" w:hAnsi="Times New Roman" w:cs="Times New Roman"/>
          <w:sz w:val="24"/>
        </w:rPr>
        <w:t xml:space="preserve"> </w:t>
      </w:r>
      <w:r w:rsidRPr="00051C42">
        <w:rPr>
          <w:rFonts w:ascii="Times New Roman" w:hAnsi="Times New Roman" w:cs="Times New Roman"/>
          <w:sz w:val="24"/>
        </w:rPr>
        <w:t>presumes</w:t>
      </w:r>
      <w:r>
        <w:rPr>
          <w:rFonts w:ascii="Times New Roman" w:hAnsi="Times New Roman" w:cs="Times New Roman"/>
          <w:sz w:val="24"/>
        </w:rPr>
        <w:t xml:space="preserve"> that</w:t>
      </w:r>
    </w:p>
    <w:p w14:paraId="670DB223" w14:textId="783546D4" w:rsidR="00513F4B" w:rsidRDefault="00051C42" w:rsidP="00444F49">
      <w:pPr>
        <w:numPr>
          <w:ilvl w:val="1"/>
          <w:numId w:val="2"/>
        </w:numPr>
        <w:autoSpaceDE w:val="0"/>
        <w:autoSpaceDN w:val="0"/>
        <w:adjustRightInd w:val="0"/>
        <w:ind w:left="1080"/>
        <w:rPr>
          <w:rFonts w:ascii="Times New Roman" w:hAnsi="Times New Roman"/>
        </w:rPr>
      </w:pPr>
      <w:r>
        <w:rPr>
          <w:rFonts w:ascii="Times New Roman" w:hAnsi="Times New Roman"/>
        </w:rPr>
        <w:t>Observed values of Y form a sample from a normal distribution</w:t>
      </w:r>
      <w:r w:rsidR="00513F4B" w:rsidRPr="00244D9A">
        <w:rPr>
          <w:rFonts w:ascii="Times New Roman" w:hAnsi="Times New Roman"/>
        </w:rPr>
        <w:t>.</w:t>
      </w:r>
    </w:p>
    <w:p w14:paraId="5D7A8A3F" w14:textId="60D6B1F0" w:rsidR="00051C42" w:rsidRPr="001D2010" w:rsidRDefault="00051C42" w:rsidP="00444F49">
      <w:pPr>
        <w:numPr>
          <w:ilvl w:val="1"/>
          <w:numId w:val="2"/>
        </w:numPr>
        <w:autoSpaceDE w:val="0"/>
        <w:autoSpaceDN w:val="0"/>
        <w:adjustRightInd w:val="0"/>
        <w:ind w:left="1080"/>
        <w:rPr>
          <w:rFonts w:ascii="Times New Roman" w:hAnsi="Times New Roman"/>
          <w:b/>
        </w:rPr>
      </w:pPr>
      <w:r w:rsidRPr="001D2010">
        <w:rPr>
          <w:rFonts w:ascii="Times New Roman" w:hAnsi="Times New Roman"/>
          <w:b/>
        </w:rPr>
        <w:t>The error terms form a sample from a normal distribution.</w:t>
      </w:r>
    </w:p>
    <w:p w14:paraId="411669E1" w14:textId="38B43506" w:rsidR="00051C42" w:rsidRDefault="00051C42" w:rsidP="00444F49">
      <w:pPr>
        <w:numPr>
          <w:ilvl w:val="1"/>
          <w:numId w:val="2"/>
        </w:numPr>
        <w:autoSpaceDE w:val="0"/>
        <w:autoSpaceDN w:val="0"/>
        <w:adjustRightInd w:val="0"/>
        <w:ind w:left="1080"/>
        <w:rPr>
          <w:rFonts w:ascii="Times New Roman" w:hAnsi="Times New Roman"/>
        </w:rPr>
      </w:pPr>
      <w:r>
        <w:rPr>
          <w:rFonts w:ascii="Times New Roman" w:hAnsi="Times New Roman"/>
        </w:rPr>
        <w:t>Observed values of X and Y form samples from normal distributions.</w:t>
      </w:r>
    </w:p>
    <w:p w14:paraId="61078511" w14:textId="5BBC4602" w:rsidR="00051C42" w:rsidRDefault="00FE7157" w:rsidP="00444F49">
      <w:pPr>
        <w:numPr>
          <w:ilvl w:val="1"/>
          <w:numId w:val="2"/>
        </w:numPr>
        <w:autoSpaceDE w:val="0"/>
        <w:autoSpaceDN w:val="0"/>
        <w:adjustRightInd w:val="0"/>
        <w:ind w:left="1080"/>
        <w:rPr>
          <w:rFonts w:ascii="Times New Roman" w:hAnsi="Times New Roman"/>
        </w:rPr>
      </w:pPr>
      <w:r>
        <w:rPr>
          <w:rFonts w:ascii="Times New Roman" w:hAnsi="Times New Roman"/>
        </w:rPr>
        <w:t>Observed values of</w:t>
      </w:r>
      <w:r w:rsidR="00051C42">
        <w:rPr>
          <w:rFonts w:ascii="Times New Roman" w:hAnsi="Times New Roman"/>
        </w:rPr>
        <w:t xml:space="preserve"> X are independent of each other.</w:t>
      </w:r>
    </w:p>
    <w:p w14:paraId="626B6B5D" w14:textId="175BDA42" w:rsidR="00051C42" w:rsidRPr="00244D9A" w:rsidRDefault="00051C42" w:rsidP="00444F49">
      <w:pPr>
        <w:numPr>
          <w:ilvl w:val="1"/>
          <w:numId w:val="2"/>
        </w:numPr>
        <w:autoSpaceDE w:val="0"/>
        <w:autoSpaceDN w:val="0"/>
        <w:adjustRightInd w:val="0"/>
        <w:ind w:left="1080"/>
        <w:rPr>
          <w:rFonts w:ascii="Times New Roman" w:hAnsi="Times New Roman"/>
        </w:rPr>
      </w:pPr>
      <w:r>
        <w:rPr>
          <w:rFonts w:ascii="Times New Roman" w:hAnsi="Times New Roman"/>
        </w:rPr>
        <w:t xml:space="preserve">The random variables Y and </w:t>
      </w:r>
      <w:r>
        <w:rPr>
          <w:rFonts w:ascii="Times New Roman" w:hAnsi="Times New Roman"/>
          <w:lang w:val="el-GR"/>
        </w:rPr>
        <w:t>ε</w:t>
      </w:r>
      <w:r>
        <w:rPr>
          <w:rFonts w:ascii="Times New Roman" w:hAnsi="Times New Roman"/>
        </w:rPr>
        <w:t xml:space="preserve"> are independent of each other.</w:t>
      </w:r>
    </w:p>
    <w:p w14:paraId="2FEA2B94" w14:textId="797AE36E" w:rsidR="00EB4671" w:rsidRPr="00244D9A" w:rsidRDefault="00717C53" w:rsidP="00EB4671">
      <w:pPr>
        <w:numPr>
          <w:ilvl w:val="0"/>
          <w:numId w:val="1"/>
        </w:numPr>
        <w:autoSpaceDE w:val="0"/>
        <w:autoSpaceDN w:val="0"/>
        <w:adjustRightInd w:val="0"/>
        <w:spacing w:before="120"/>
        <w:rPr>
          <w:rFonts w:ascii="Times New Roman" w:hAnsi="Times New Roman"/>
        </w:rPr>
      </w:pPr>
      <w:r>
        <w:rPr>
          <w:rFonts w:ascii="Times New Roman" w:hAnsi="Times New Roman"/>
        </w:rPr>
        <w:t xml:space="preserve">An advertiser builds a simple regression model to predict sales from the level of promotion.  By increasing the sample size from </w:t>
      </w:r>
      <w:r w:rsidRPr="00717C53">
        <w:rPr>
          <w:rFonts w:ascii="Times New Roman" w:hAnsi="Times New Roman"/>
          <w:i/>
        </w:rPr>
        <w:t>n</w:t>
      </w:r>
      <w:r>
        <w:rPr>
          <w:rFonts w:ascii="Times New Roman" w:hAnsi="Times New Roman"/>
        </w:rPr>
        <w:t xml:space="preserve">=100 to </w:t>
      </w:r>
      <w:r w:rsidRPr="00717C53">
        <w:rPr>
          <w:rFonts w:ascii="Times New Roman" w:hAnsi="Times New Roman"/>
          <w:i/>
        </w:rPr>
        <w:t>n</w:t>
      </w:r>
      <w:r>
        <w:rPr>
          <w:rFonts w:ascii="Times New Roman" w:hAnsi="Times New Roman"/>
        </w:rPr>
        <w:t>=400, then we can be assured that the</w:t>
      </w:r>
    </w:p>
    <w:p w14:paraId="6E51F87F" w14:textId="772363F2" w:rsidR="00D134B2" w:rsidRPr="00244D9A" w:rsidRDefault="00717C53" w:rsidP="00717C53">
      <w:pPr>
        <w:numPr>
          <w:ilvl w:val="0"/>
          <w:numId w:val="54"/>
        </w:numPr>
        <w:autoSpaceDE w:val="0"/>
        <w:autoSpaceDN w:val="0"/>
        <w:adjustRightInd w:val="0"/>
        <w:ind w:left="1080"/>
        <w:rPr>
          <w:rFonts w:ascii="Times New Roman" w:hAnsi="Times New Roman"/>
        </w:rPr>
      </w:pPr>
      <w:r w:rsidRPr="00717C53">
        <w:rPr>
          <w:rFonts w:ascii="Times New Roman" w:hAnsi="Times New Roman"/>
          <w:i/>
        </w:rPr>
        <w:t>R</w:t>
      </w:r>
      <w:r w:rsidRPr="00717C53">
        <w:rPr>
          <w:rFonts w:ascii="Times New Roman" w:hAnsi="Times New Roman"/>
          <w:vertAlign w:val="superscript"/>
        </w:rPr>
        <w:t>2</w:t>
      </w:r>
      <w:r>
        <w:rPr>
          <w:rFonts w:ascii="Times New Roman" w:hAnsi="Times New Roman"/>
        </w:rPr>
        <w:t xml:space="preserve"> of the fitted model will increase.</w:t>
      </w:r>
    </w:p>
    <w:p w14:paraId="50BFCF60" w14:textId="5DBC438B" w:rsidR="00513F4B" w:rsidRDefault="00717C53" w:rsidP="00717C53">
      <w:pPr>
        <w:numPr>
          <w:ilvl w:val="0"/>
          <w:numId w:val="54"/>
        </w:numPr>
        <w:autoSpaceDE w:val="0"/>
        <w:autoSpaceDN w:val="0"/>
        <w:adjustRightInd w:val="0"/>
        <w:ind w:left="1080"/>
        <w:rPr>
          <w:rFonts w:ascii="Times New Roman" w:hAnsi="Times New Roman"/>
        </w:rPr>
      </w:pPr>
      <w:r w:rsidRPr="00717C53">
        <w:rPr>
          <w:rFonts w:ascii="Times New Roman" w:hAnsi="Times New Roman"/>
          <w:i/>
        </w:rPr>
        <w:t>RMSE</w:t>
      </w:r>
      <w:r>
        <w:rPr>
          <w:rFonts w:ascii="Times New Roman" w:hAnsi="Times New Roman"/>
        </w:rPr>
        <w:t xml:space="preserve"> of the fitted model will decrease</w:t>
      </w:r>
      <w:r w:rsidR="00513F4B" w:rsidRPr="00244D9A">
        <w:rPr>
          <w:rFonts w:ascii="Times New Roman" w:hAnsi="Times New Roman"/>
        </w:rPr>
        <w:t>.</w:t>
      </w:r>
    </w:p>
    <w:p w14:paraId="1A7804F7" w14:textId="190CB008" w:rsidR="00717C53" w:rsidRDefault="00717C53" w:rsidP="00717C53">
      <w:pPr>
        <w:numPr>
          <w:ilvl w:val="0"/>
          <w:numId w:val="54"/>
        </w:numPr>
        <w:autoSpaceDE w:val="0"/>
        <w:autoSpaceDN w:val="0"/>
        <w:adjustRightInd w:val="0"/>
        <w:ind w:left="1080"/>
        <w:rPr>
          <w:rFonts w:ascii="Times New Roman" w:hAnsi="Times New Roman"/>
        </w:rPr>
      </w:pPr>
      <w:r>
        <w:rPr>
          <w:rFonts w:ascii="Times New Roman" w:hAnsi="Times New Roman"/>
        </w:rPr>
        <w:t>Estimated slope of the fitted model will decrease.</w:t>
      </w:r>
    </w:p>
    <w:p w14:paraId="09632690" w14:textId="7C14F543" w:rsidR="00717C53" w:rsidRDefault="00717C53" w:rsidP="00717C53">
      <w:pPr>
        <w:numPr>
          <w:ilvl w:val="0"/>
          <w:numId w:val="54"/>
        </w:numPr>
        <w:autoSpaceDE w:val="0"/>
        <w:autoSpaceDN w:val="0"/>
        <w:adjustRightInd w:val="0"/>
        <w:ind w:left="1080"/>
        <w:rPr>
          <w:rFonts w:ascii="Times New Roman" w:hAnsi="Times New Roman"/>
        </w:rPr>
      </w:pPr>
      <w:r>
        <w:rPr>
          <w:rFonts w:ascii="Times New Roman" w:hAnsi="Times New Roman"/>
        </w:rPr>
        <w:t>Estimated intercept of the fitted model will increase.</w:t>
      </w:r>
    </w:p>
    <w:p w14:paraId="2C2D6C9D" w14:textId="65AC9AA0" w:rsidR="00717C53" w:rsidRPr="001D2010" w:rsidRDefault="00717C53" w:rsidP="00717C53">
      <w:pPr>
        <w:numPr>
          <w:ilvl w:val="0"/>
          <w:numId w:val="54"/>
        </w:numPr>
        <w:autoSpaceDE w:val="0"/>
        <w:autoSpaceDN w:val="0"/>
        <w:adjustRightInd w:val="0"/>
        <w:ind w:left="1080"/>
        <w:rPr>
          <w:rFonts w:ascii="Times New Roman" w:hAnsi="Times New Roman"/>
          <w:b/>
        </w:rPr>
      </w:pPr>
      <w:r w:rsidRPr="001D2010">
        <w:rPr>
          <w:rFonts w:ascii="Times New Roman" w:hAnsi="Times New Roman"/>
          <w:b/>
        </w:rPr>
        <w:t>Standard error of the intercept of the fitted model will decrease.</w:t>
      </w:r>
    </w:p>
    <w:p w14:paraId="181361D1" w14:textId="45A1D930" w:rsidR="0082713E" w:rsidRPr="00244D9A" w:rsidRDefault="00717C53" w:rsidP="003B7152">
      <w:pPr>
        <w:numPr>
          <w:ilvl w:val="0"/>
          <w:numId w:val="1"/>
        </w:numPr>
        <w:autoSpaceDE w:val="0"/>
        <w:autoSpaceDN w:val="0"/>
        <w:adjustRightInd w:val="0"/>
        <w:spacing w:before="120"/>
        <w:rPr>
          <w:rFonts w:ascii="Times New Roman" w:hAnsi="Times New Roman"/>
        </w:rPr>
      </w:pPr>
      <w:r>
        <w:rPr>
          <w:rFonts w:ascii="Times New Roman" w:hAnsi="Times New Roman"/>
        </w:rPr>
        <w:t>The assumption of homoscedasticity in regression analysis implies that</w:t>
      </w:r>
    </w:p>
    <w:p w14:paraId="3A9C3E35" w14:textId="612C66B4" w:rsidR="00D134B2" w:rsidRPr="00244D9A" w:rsidRDefault="00717C53" w:rsidP="00444F49">
      <w:pPr>
        <w:numPr>
          <w:ilvl w:val="0"/>
          <w:numId w:val="7"/>
        </w:numPr>
        <w:autoSpaceDE w:val="0"/>
        <w:autoSpaceDN w:val="0"/>
        <w:adjustRightInd w:val="0"/>
        <w:ind w:left="1080"/>
        <w:rPr>
          <w:rFonts w:ascii="Times New Roman" w:hAnsi="Times New Roman"/>
        </w:rPr>
      </w:pPr>
      <w:r>
        <w:rPr>
          <w:rFonts w:ascii="Times New Roman" w:hAnsi="Times New Roman"/>
        </w:rPr>
        <w:t>Prediction intervals from fitted model have the same length everywhere.</w:t>
      </w:r>
    </w:p>
    <w:p w14:paraId="0DCED921" w14:textId="13C1E1C5" w:rsidR="0082713E" w:rsidRDefault="00717C53" w:rsidP="00444F49">
      <w:pPr>
        <w:numPr>
          <w:ilvl w:val="0"/>
          <w:numId w:val="7"/>
        </w:numPr>
        <w:autoSpaceDE w:val="0"/>
        <w:autoSpaceDN w:val="0"/>
        <w:adjustRightInd w:val="0"/>
        <w:ind w:left="1080"/>
        <w:rPr>
          <w:rFonts w:ascii="Times New Roman" w:hAnsi="Times New Roman"/>
        </w:rPr>
      </w:pPr>
      <w:r>
        <w:rPr>
          <w:rFonts w:ascii="Times New Roman" w:hAnsi="Times New Roman"/>
        </w:rPr>
        <w:t>The unobserved error variation follows a bell-shaped normal distribution.</w:t>
      </w:r>
    </w:p>
    <w:p w14:paraId="11736A4E" w14:textId="43123717" w:rsidR="00717C53" w:rsidRPr="001D2010" w:rsidRDefault="00717C53" w:rsidP="00444F49">
      <w:pPr>
        <w:numPr>
          <w:ilvl w:val="0"/>
          <w:numId w:val="7"/>
        </w:numPr>
        <w:autoSpaceDE w:val="0"/>
        <w:autoSpaceDN w:val="0"/>
        <w:adjustRightInd w:val="0"/>
        <w:ind w:left="1080"/>
        <w:rPr>
          <w:rFonts w:ascii="Times New Roman" w:hAnsi="Times New Roman"/>
          <w:b/>
        </w:rPr>
      </w:pPr>
      <w:r w:rsidRPr="001D2010">
        <w:rPr>
          <w:rFonts w:ascii="Times New Roman" w:hAnsi="Times New Roman"/>
          <w:b/>
        </w:rPr>
        <w:t>Unobserved variation is comparable for every observation.</w:t>
      </w:r>
    </w:p>
    <w:p w14:paraId="0FFEF539" w14:textId="012A2F97" w:rsidR="00717C53" w:rsidRDefault="00717C53" w:rsidP="00444F49">
      <w:pPr>
        <w:numPr>
          <w:ilvl w:val="0"/>
          <w:numId w:val="7"/>
        </w:numPr>
        <w:autoSpaceDE w:val="0"/>
        <w:autoSpaceDN w:val="0"/>
        <w:adjustRightInd w:val="0"/>
        <w:ind w:left="1080"/>
        <w:rPr>
          <w:rFonts w:ascii="Times New Roman" w:hAnsi="Times New Roman"/>
        </w:rPr>
      </w:pPr>
      <w:r>
        <w:rPr>
          <w:rFonts w:ascii="Times New Roman" w:hAnsi="Times New Roman"/>
        </w:rPr>
        <w:t>Observed values of the explanatory variables are evenly distributed.</w:t>
      </w:r>
    </w:p>
    <w:p w14:paraId="2CD84DB7" w14:textId="68531F5D" w:rsidR="00717C53" w:rsidRDefault="00717C53" w:rsidP="00444F49">
      <w:pPr>
        <w:numPr>
          <w:ilvl w:val="0"/>
          <w:numId w:val="7"/>
        </w:numPr>
        <w:autoSpaceDE w:val="0"/>
        <w:autoSpaceDN w:val="0"/>
        <w:adjustRightInd w:val="0"/>
        <w:ind w:left="1080"/>
        <w:rPr>
          <w:rFonts w:ascii="Times New Roman" w:hAnsi="Times New Roman"/>
        </w:rPr>
      </w:pPr>
      <w:r>
        <w:rPr>
          <w:rFonts w:ascii="Times New Roman" w:hAnsi="Times New Roman"/>
        </w:rPr>
        <w:t>Scatterplots of Y versus each explanatory variable are linear.</w:t>
      </w:r>
    </w:p>
    <w:p w14:paraId="3264A188" w14:textId="33516D6E" w:rsidR="00CF56DA" w:rsidRDefault="00CF56DA" w:rsidP="00CF56DA">
      <w:pPr>
        <w:autoSpaceDE w:val="0"/>
        <w:autoSpaceDN w:val="0"/>
        <w:adjustRightInd w:val="0"/>
        <w:rPr>
          <w:rFonts w:ascii="Times New Roman" w:hAnsi="Times New Roman"/>
        </w:rPr>
      </w:pPr>
      <w:r>
        <w:rPr>
          <w:rFonts w:ascii="Times New Roman" w:hAnsi="Times New Roman"/>
          <w:noProof/>
        </w:rPr>
        <w:drawing>
          <wp:anchor distT="0" distB="0" distL="114300" distR="114300" simplePos="0" relativeHeight="251666432" behindDoc="0" locked="0" layoutInCell="1" allowOverlap="1" wp14:anchorId="22397805" wp14:editId="55DFF312">
            <wp:simplePos x="0" y="0"/>
            <wp:positionH relativeFrom="column">
              <wp:posOffset>51435</wp:posOffset>
            </wp:positionH>
            <wp:positionV relativeFrom="paragraph">
              <wp:posOffset>115570</wp:posOffset>
            </wp:positionV>
            <wp:extent cx="2745105" cy="2066290"/>
            <wp:effectExtent l="0" t="0" r="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5105" cy="2066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22E687" w14:textId="386469C2" w:rsidR="00CF56DA" w:rsidRDefault="00CF56DA" w:rsidP="00CF56DA">
      <w:pPr>
        <w:autoSpaceDE w:val="0"/>
        <w:autoSpaceDN w:val="0"/>
        <w:adjustRightInd w:val="0"/>
        <w:jc w:val="center"/>
        <w:rPr>
          <w:rFonts w:ascii="Times New Roman" w:hAnsi="Times New Roman"/>
        </w:rPr>
      </w:pPr>
    </w:p>
    <w:p w14:paraId="62F2C8DE" w14:textId="77777777" w:rsidR="00CF56DA" w:rsidRDefault="00CF56DA" w:rsidP="00CF56DA">
      <w:pPr>
        <w:autoSpaceDE w:val="0"/>
        <w:autoSpaceDN w:val="0"/>
        <w:adjustRightInd w:val="0"/>
        <w:jc w:val="center"/>
        <w:rPr>
          <w:rFonts w:ascii="Times New Roman" w:hAnsi="Times New Roman"/>
        </w:rPr>
      </w:pPr>
    </w:p>
    <w:p w14:paraId="1710E85C" w14:textId="11FCED5E" w:rsidR="00CF56DA" w:rsidRDefault="00CF56DA" w:rsidP="00CF56DA">
      <w:pPr>
        <w:autoSpaceDE w:val="0"/>
        <w:autoSpaceDN w:val="0"/>
        <w:adjustRightInd w:val="0"/>
        <w:jc w:val="center"/>
        <w:rPr>
          <w:rFonts w:ascii="Times New Roman" w:hAnsi="Times New Roman"/>
        </w:rPr>
      </w:pPr>
      <w:r>
        <w:rPr>
          <w:rFonts w:ascii="Times New Roman" w:hAnsi="Times New Roman"/>
          <w:noProof/>
        </w:rPr>
        <mc:AlternateContent>
          <mc:Choice Requires="wps">
            <w:drawing>
              <wp:anchor distT="0" distB="0" distL="114300" distR="114300" simplePos="0" relativeHeight="251665408" behindDoc="0" locked="0" layoutInCell="1" allowOverlap="1" wp14:anchorId="79FD26F0" wp14:editId="52BCEF07">
                <wp:simplePos x="0" y="0"/>
                <wp:positionH relativeFrom="column">
                  <wp:posOffset>3137535</wp:posOffset>
                </wp:positionH>
                <wp:positionV relativeFrom="paragraph">
                  <wp:posOffset>46990</wp:posOffset>
                </wp:positionV>
                <wp:extent cx="1943100" cy="11430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9431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D43AAE" w14:textId="45037654" w:rsidR="00CF56DA" w:rsidRPr="00D30FAE" w:rsidRDefault="00CF56DA">
                            <w:pPr>
                              <w:rPr>
                                <w:sz w:val="22"/>
                                <w:szCs w:val="22"/>
                              </w:rPr>
                            </w:pPr>
                            <w:r w:rsidRPr="00D30FAE">
                              <w:rPr>
                                <w:rFonts w:ascii="Times New Roman" w:hAnsi="Times New Roman"/>
                                <w:sz w:val="22"/>
                                <w:szCs w:val="22"/>
                              </w:rPr>
                              <w:t xml:space="preserve">(Q </w:t>
                            </w:r>
                            <w:r w:rsidR="00D30FAE" w:rsidRPr="00D30FAE">
                              <w:rPr>
                                <w:rFonts w:ascii="Times New Roman" w:hAnsi="Times New Roman"/>
                                <w:sz w:val="22"/>
                                <w:szCs w:val="22"/>
                              </w:rPr>
                              <w:t>12</w:t>
                            </w:r>
                            <w:r w:rsidRPr="00D30FAE">
                              <w:rPr>
                                <w:rFonts w:ascii="Times New Roman" w:hAnsi="Times New Roman"/>
                                <w:sz w:val="22"/>
                                <w:szCs w:val="22"/>
                              </w:rPr>
                              <w:t xml:space="preserve"> – </w:t>
                            </w:r>
                            <w:r w:rsidR="00D30FAE" w:rsidRPr="00D30FAE">
                              <w:rPr>
                                <w:rFonts w:ascii="Times New Roman" w:hAnsi="Times New Roman"/>
                                <w:sz w:val="22"/>
                                <w:szCs w:val="22"/>
                              </w:rPr>
                              <w:t>14</w:t>
                            </w:r>
                            <w:r w:rsidRPr="00D30FAE">
                              <w:rPr>
                                <w:rFonts w:ascii="Times New Roman" w:hAnsi="Times New Roman"/>
                                <w:sz w:val="22"/>
                                <w:szCs w:val="22"/>
                              </w:rPr>
                              <w:t xml:space="preserve">) The figure shown to the left displays the fit of a simple regression to </w:t>
                            </w:r>
                            <w:r w:rsidRPr="00D30FAE">
                              <w:rPr>
                                <w:rFonts w:ascii="Times New Roman" w:hAnsi="Times New Roman"/>
                                <w:i/>
                                <w:sz w:val="22"/>
                                <w:szCs w:val="22"/>
                              </w:rPr>
                              <w:t>n</w:t>
                            </w:r>
                            <w:r w:rsidRPr="00D30FAE">
                              <w:rPr>
                                <w:rFonts w:ascii="Times New Roman" w:hAnsi="Times New Roman"/>
                                <w:sz w:val="22"/>
                                <w:szCs w:val="22"/>
                              </w:rPr>
                              <w:t>=100 cases, with the shaded region denoting the 95% prediction bands around the fitted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left:0;text-align:left;margin-left:247.05pt;margin-top:3.7pt;width:153pt;height:9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" filled="f" stroked="f">
                <v:textbox>
                  <w:txbxContent>
                    <w:p w14:paraId="03D43AAE" w14:textId="45037654" w:rsidR="00CF56DA" w:rsidRPr="00D30FAE" w:rsidRDefault="00CF56DA">
                      <w:pPr>
                        <w:rPr>
                          <w:sz w:val="22"/>
                          <w:szCs w:val="22"/>
                        </w:rPr>
                      </w:pPr>
                      <w:r w:rsidRPr="00D30FAE">
                        <w:rPr>
                          <w:rFonts w:ascii="Times New Roman" w:hAnsi="Times New Roman"/>
                          <w:sz w:val="22"/>
                          <w:szCs w:val="22"/>
                        </w:rPr>
                        <w:t xml:space="preserve">(Q </w:t>
                      </w:r>
                      <w:r w:rsidR="00D30FAE" w:rsidRPr="00D30FAE">
                        <w:rPr>
                          <w:rFonts w:ascii="Times New Roman" w:hAnsi="Times New Roman"/>
                          <w:sz w:val="22"/>
                          <w:szCs w:val="22"/>
                        </w:rPr>
                        <w:t>12</w:t>
                      </w:r>
                      <w:r w:rsidRPr="00D30FAE">
                        <w:rPr>
                          <w:rFonts w:ascii="Times New Roman" w:hAnsi="Times New Roman"/>
                          <w:sz w:val="22"/>
                          <w:szCs w:val="22"/>
                        </w:rPr>
                        <w:t xml:space="preserve"> – </w:t>
                      </w:r>
                      <w:r w:rsidR="00D30FAE" w:rsidRPr="00D30FAE">
                        <w:rPr>
                          <w:rFonts w:ascii="Times New Roman" w:hAnsi="Times New Roman"/>
                          <w:sz w:val="22"/>
                          <w:szCs w:val="22"/>
                        </w:rPr>
                        <w:t>14</w:t>
                      </w:r>
                      <w:r w:rsidRPr="00D30FAE">
                        <w:rPr>
                          <w:rFonts w:ascii="Times New Roman" w:hAnsi="Times New Roman"/>
                          <w:sz w:val="22"/>
                          <w:szCs w:val="22"/>
                        </w:rPr>
                        <w:t xml:space="preserve">) </w:t>
                      </w:r>
                      <w:r w:rsidRPr="00D30FAE">
                        <w:rPr>
                          <w:rFonts w:ascii="Times New Roman" w:hAnsi="Times New Roman"/>
                          <w:sz w:val="22"/>
                          <w:szCs w:val="22"/>
                        </w:rPr>
                        <w:t xml:space="preserve">The figure shown </w:t>
                      </w:r>
                      <w:r w:rsidRPr="00D30FAE">
                        <w:rPr>
                          <w:rFonts w:ascii="Times New Roman" w:hAnsi="Times New Roman"/>
                          <w:sz w:val="22"/>
                          <w:szCs w:val="22"/>
                        </w:rPr>
                        <w:t>to the left</w:t>
                      </w:r>
                      <w:r w:rsidRPr="00D30FAE">
                        <w:rPr>
                          <w:rFonts w:ascii="Times New Roman" w:hAnsi="Times New Roman"/>
                          <w:sz w:val="22"/>
                          <w:szCs w:val="22"/>
                        </w:rPr>
                        <w:t xml:space="preserve"> displays the fit of a simple regression</w:t>
                      </w:r>
                      <w:r w:rsidRPr="00D30FAE">
                        <w:rPr>
                          <w:rFonts w:ascii="Times New Roman" w:hAnsi="Times New Roman"/>
                          <w:sz w:val="22"/>
                          <w:szCs w:val="22"/>
                        </w:rPr>
                        <w:t xml:space="preserve"> to </w:t>
                      </w:r>
                      <w:r w:rsidRPr="00D30FAE">
                        <w:rPr>
                          <w:rFonts w:ascii="Times New Roman" w:hAnsi="Times New Roman"/>
                          <w:i/>
                          <w:sz w:val="22"/>
                          <w:szCs w:val="22"/>
                        </w:rPr>
                        <w:t>n</w:t>
                      </w:r>
                      <w:r w:rsidRPr="00D30FAE">
                        <w:rPr>
                          <w:rFonts w:ascii="Times New Roman" w:hAnsi="Times New Roman"/>
                          <w:sz w:val="22"/>
                          <w:szCs w:val="22"/>
                        </w:rPr>
                        <w:t>=100 cases</w:t>
                      </w:r>
                      <w:r w:rsidRPr="00D30FAE">
                        <w:rPr>
                          <w:rFonts w:ascii="Times New Roman" w:hAnsi="Times New Roman"/>
                          <w:sz w:val="22"/>
                          <w:szCs w:val="22"/>
                        </w:rPr>
                        <w:t>, with the shaded region denoting the 95% prediction bands around the fitted line</w:t>
                      </w:r>
                      <w:r w:rsidRPr="00D30FAE">
                        <w:rPr>
                          <w:rFonts w:ascii="Times New Roman" w:hAnsi="Times New Roman"/>
                          <w:sz w:val="22"/>
                          <w:szCs w:val="22"/>
                        </w:rPr>
                        <w:t>.</w:t>
                      </w:r>
                    </w:p>
                  </w:txbxContent>
                </v:textbox>
                <w10:wrap type="square"/>
              </v:shape>
            </w:pict>
          </mc:Fallback>
        </mc:AlternateContent>
      </w:r>
    </w:p>
    <w:p w14:paraId="7EAEC0A0" w14:textId="77777777" w:rsidR="00CF56DA" w:rsidRDefault="00CF56DA" w:rsidP="00CF56DA">
      <w:pPr>
        <w:autoSpaceDE w:val="0"/>
        <w:autoSpaceDN w:val="0"/>
        <w:adjustRightInd w:val="0"/>
        <w:jc w:val="center"/>
        <w:rPr>
          <w:rFonts w:ascii="Times New Roman" w:hAnsi="Times New Roman"/>
        </w:rPr>
      </w:pPr>
    </w:p>
    <w:p w14:paraId="1120A49A" w14:textId="77777777" w:rsidR="00CF56DA" w:rsidRDefault="00CF56DA" w:rsidP="00CF56DA">
      <w:pPr>
        <w:autoSpaceDE w:val="0"/>
        <w:autoSpaceDN w:val="0"/>
        <w:adjustRightInd w:val="0"/>
        <w:jc w:val="center"/>
        <w:rPr>
          <w:rFonts w:ascii="Times New Roman" w:hAnsi="Times New Roman"/>
        </w:rPr>
      </w:pPr>
    </w:p>
    <w:p w14:paraId="2C575FC5" w14:textId="596A712C" w:rsidR="00CF56DA" w:rsidRDefault="00CF56DA" w:rsidP="00CF56DA">
      <w:pPr>
        <w:autoSpaceDE w:val="0"/>
        <w:autoSpaceDN w:val="0"/>
        <w:adjustRightInd w:val="0"/>
        <w:jc w:val="center"/>
        <w:rPr>
          <w:rFonts w:ascii="Times New Roman" w:hAnsi="Times New Roman"/>
        </w:rPr>
      </w:pPr>
    </w:p>
    <w:p w14:paraId="6EB330D9" w14:textId="77777777" w:rsidR="00CF56DA" w:rsidRDefault="00CF56DA" w:rsidP="00CF56DA">
      <w:pPr>
        <w:autoSpaceDE w:val="0"/>
        <w:autoSpaceDN w:val="0"/>
        <w:adjustRightInd w:val="0"/>
        <w:jc w:val="center"/>
        <w:rPr>
          <w:rFonts w:ascii="Times New Roman" w:hAnsi="Times New Roman"/>
        </w:rPr>
      </w:pPr>
    </w:p>
    <w:p w14:paraId="6B65E167" w14:textId="77777777" w:rsidR="00CF56DA" w:rsidRDefault="00CF56DA" w:rsidP="00CF56DA">
      <w:pPr>
        <w:autoSpaceDE w:val="0"/>
        <w:autoSpaceDN w:val="0"/>
        <w:adjustRightInd w:val="0"/>
        <w:jc w:val="center"/>
        <w:rPr>
          <w:rFonts w:ascii="Times New Roman" w:hAnsi="Times New Roman"/>
        </w:rPr>
      </w:pPr>
    </w:p>
    <w:p w14:paraId="3E850DE6" w14:textId="77777777" w:rsidR="00CF56DA" w:rsidRDefault="00CF56DA" w:rsidP="00CF56DA">
      <w:pPr>
        <w:autoSpaceDE w:val="0"/>
        <w:autoSpaceDN w:val="0"/>
        <w:adjustRightInd w:val="0"/>
        <w:jc w:val="center"/>
        <w:rPr>
          <w:rFonts w:ascii="Times New Roman" w:hAnsi="Times New Roman"/>
        </w:rPr>
      </w:pPr>
    </w:p>
    <w:p w14:paraId="11731689" w14:textId="77777777" w:rsidR="00CF56DA" w:rsidRDefault="00CF56DA" w:rsidP="00CF56DA">
      <w:pPr>
        <w:autoSpaceDE w:val="0"/>
        <w:autoSpaceDN w:val="0"/>
        <w:adjustRightInd w:val="0"/>
        <w:jc w:val="center"/>
        <w:rPr>
          <w:rFonts w:ascii="Times New Roman" w:hAnsi="Times New Roman"/>
        </w:rPr>
      </w:pPr>
    </w:p>
    <w:p w14:paraId="0734416B" w14:textId="77777777" w:rsidR="00CF56DA" w:rsidRDefault="00CF56DA" w:rsidP="00CF56DA">
      <w:pPr>
        <w:autoSpaceDE w:val="0"/>
        <w:autoSpaceDN w:val="0"/>
        <w:adjustRightInd w:val="0"/>
        <w:jc w:val="center"/>
        <w:rPr>
          <w:rFonts w:ascii="Times New Roman" w:hAnsi="Times New Roman"/>
        </w:rPr>
      </w:pPr>
    </w:p>
    <w:p w14:paraId="5995B758" w14:textId="05150211" w:rsidR="00CF56DA" w:rsidRPr="00244D9A" w:rsidRDefault="00CF56DA" w:rsidP="00CF56DA">
      <w:pPr>
        <w:autoSpaceDE w:val="0"/>
        <w:autoSpaceDN w:val="0"/>
        <w:adjustRightInd w:val="0"/>
        <w:jc w:val="center"/>
        <w:rPr>
          <w:rFonts w:ascii="Times New Roman" w:hAnsi="Times New Roman"/>
        </w:rPr>
      </w:pPr>
    </w:p>
    <w:p w14:paraId="39D8A3F6" w14:textId="790A468A" w:rsidR="00EB4671" w:rsidRPr="00244D9A" w:rsidRDefault="00CF56DA" w:rsidP="00EB4671">
      <w:pPr>
        <w:numPr>
          <w:ilvl w:val="0"/>
          <w:numId w:val="1"/>
        </w:numPr>
        <w:autoSpaceDE w:val="0"/>
        <w:autoSpaceDN w:val="0"/>
        <w:adjustRightInd w:val="0"/>
        <w:spacing w:before="120"/>
        <w:rPr>
          <w:rFonts w:ascii="Times New Roman" w:hAnsi="Times New Roman"/>
        </w:rPr>
      </w:pPr>
      <w:r>
        <w:rPr>
          <w:rFonts w:ascii="Times New Roman" w:hAnsi="Times New Roman"/>
        </w:rPr>
        <w:t>The standard error of the estimated slope of the fitted model is approximately</w:t>
      </w:r>
    </w:p>
    <w:p w14:paraId="7A4868B7" w14:textId="472AB318" w:rsidR="00D134B2" w:rsidRPr="00244D9A" w:rsidRDefault="00CF56DA" w:rsidP="00444F49">
      <w:pPr>
        <w:numPr>
          <w:ilvl w:val="0"/>
          <w:numId w:val="8"/>
        </w:numPr>
        <w:autoSpaceDE w:val="0"/>
        <w:autoSpaceDN w:val="0"/>
        <w:adjustRightInd w:val="0"/>
        <w:ind w:left="1080"/>
        <w:rPr>
          <w:rFonts w:ascii="Times New Roman" w:hAnsi="Times New Roman"/>
        </w:rPr>
      </w:pPr>
      <w:r>
        <w:rPr>
          <w:rFonts w:ascii="Times New Roman" w:hAnsi="Times New Roman"/>
        </w:rPr>
        <w:t>0.01</w:t>
      </w:r>
    </w:p>
    <w:p w14:paraId="77A7F5DF" w14:textId="77777777" w:rsidR="00CF56DA" w:rsidRDefault="00CF56DA" w:rsidP="00CF56DA">
      <w:pPr>
        <w:numPr>
          <w:ilvl w:val="0"/>
          <w:numId w:val="8"/>
        </w:numPr>
        <w:autoSpaceDE w:val="0"/>
        <w:autoSpaceDN w:val="0"/>
        <w:adjustRightInd w:val="0"/>
        <w:ind w:left="1080"/>
        <w:rPr>
          <w:rFonts w:ascii="Times New Roman" w:hAnsi="Times New Roman"/>
        </w:rPr>
      </w:pPr>
      <w:r>
        <w:rPr>
          <w:rFonts w:ascii="Times New Roman" w:hAnsi="Times New Roman"/>
        </w:rPr>
        <w:t>5</w:t>
      </w:r>
    </w:p>
    <w:p w14:paraId="518BBC17" w14:textId="1295EB31" w:rsidR="003B7152" w:rsidRPr="001D2010" w:rsidRDefault="00CF56DA" w:rsidP="00444F49">
      <w:pPr>
        <w:numPr>
          <w:ilvl w:val="0"/>
          <w:numId w:val="8"/>
        </w:numPr>
        <w:autoSpaceDE w:val="0"/>
        <w:autoSpaceDN w:val="0"/>
        <w:adjustRightInd w:val="0"/>
        <w:ind w:left="1080"/>
        <w:rPr>
          <w:rFonts w:ascii="Times New Roman" w:hAnsi="Times New Roman"/>
          <w:b/>
        </w:rPr>
      </w:pPr>
      <w:r w:rsidRPr="001D2010">
        <w:rPr>
          <w:rFonts w:ascii="Times New Roman" w:hAnsi="Times New Roman"/>
          <w:b/>
        </w:rPr>
        <w:t>0.1</w:t>
      </w:r>
    </w:p>
    <w:p w14:paraId="1D382448" w14:textId="77777777" w:rsidR="00CF56DA" w:rsidRPr="00244D9A" w:rsidRDefault="00CF56DA" w:rsidP="00CF56DA">
      <w:pPr>
        <w:numPr>
          <w:ilvl w:val="0"/>
          <w:numId w:val="8"/>
        </w:numPr>
        <w:autoSpaceDE w:val="0"/>
        <w:autoSpaceDN w:val="0"/>
        <w:adjustRightInd w:val="0"/>
        <w:ind w:left="1080"/>
        <w:rPr>
          <w:rFonts w:ascii="Times New Roman" w:hAnsi="Times New Roman"/>
        </w:rPr>
      </w:pPr>
      <w:r>
        <w:rPr>
          <w:rFonts w:ascii="Times New Roman" w:hAnsi="Times New Roman"/>
        </w:rPr>
        <w:t>20</w:t>
      </w:r>
    </w:p>
    <w:p w14:paraId="3403D883" w14:textId="05196446" w:rsidR="00CF56DA" w:rsidRDefault="00CF56DA" w:rsidP="00444F49">
      <w:pPr>
        <w:numPr>
          <w:ilvl w:val="0"/>
          <w:numId w:val="8"/>
        </w:numPr>
        <w:autoSpaceDE w:val="0"/>
        <w:autoSpaceDN w:val="0"/>
        <w:adjustRightInd w:val="0"/>
        <w:ind w:left="1080"/>
        <w:rPr>
          <w:rFonts w:ascii="Times New Roman" w:hAnsi="Times New Roman"/>
        </w:rPr>
      </w:pPr>
      <w:r>
        <w:rPr>
          <w:rFonts w:ascii="Times New Roman" w:hAnsi="Times New Roman"/>
        </w:rPr>
        <w:t>1</w:t>
      </w:r>
    </w:p>
    <w:p w14:paraId="315FE8EC" w14:textId="6767B3B5" w:rsidR="00B56AB0" w:rsidRPr="00244D9A" w:rsidRDefault="00B56AB0" w:rsidP="00B56AB0">
      <w:pPr>
        <w:numPr>
          <w:ilvl w:val="0"/>
          <w:numId w:val="1"/>
        </w:numPr>
        <w:autoSpaceDE w:val="0"/>
        <w:autoSpaceDN w:val="0"/>
        <w:adjustRightInd w:val="0"/>
        <w:spacing w:before="120"/>
        <w:rPr>
          <w:rFonts w:ascii="Times New Roman" w:hAnsi="Times New Roman"/>
        </w:rPr>
      </w:pPr>
      <w:r>
        <w:rPr>
          <w:rFonts w:ascii="Times New Roman" w:hAnsi="Times New Roman"/>
        </w:rPr>
        <w:t xml:space="preserve">The correlation </w:t>
      </w:r>
      <w:r w:rsidRPr="00B56AB0">
        <w:rPr>
          <w:rFonts w:ascii="Times New Roman" w:hAnsi="Times New Roman"/>
        </w:rPr>
        <w:t xml:space="preserve">between </w:t>
      </w:r>
      <w:r w:rsidRPr="00B56AB0">
        <w:rPr>
          <w:rStyle w:val="SubtleEmphasis"/>
          <w:rFonts w:ascii="Times New Roman" w:hAnsi="Times New Roman"/>
          <w:color w:val="auto"/>
        </w:rPr>
        <w:t>X</w:t>
      </w:r>
      <w:r w:rsidRPr="00B56AB0">
        <w:rPr>
          <w:rFonts w:ascii="Times New Roman" w:hAnsi="Times New Roman"/>
        </w:rPr>
        <w:t xml:space="preserve"> and </w:t>
      </w:r>
      <w:r w:rsidRPr="00B56AB0">
        <w:rPr>
          <w:rStyle w:val="SubtleEmphasis"/>
          <w:rFonts w:ascii="Times New Roman" w:hAnsi="Times New Roman"/>
          <w:color w:val="auto"/>
        </w:rPr>
        <w:t>Y</w:t>
      </w:r>
      <w:r w:rsidRPr="00B56AB0">
        <w:rPr>
          <w:rFonts w:ascii="Times New Roman" w:hAnsi="Times New Roman"/>
        </w:rPr>
        <w:t xml:space="preserve"> is</w:t>
      </w:r>
      <w:r>
        <w:rPr>
          <w:rFonts w:ascii="Times New Roman" w:hAnsi="Times New Roman"/>
        </w:rPr>
        <w:t xml:space="preserve"> approximately</w:t>
      </w:r>
    </w:p>
    <w:p w14:paraId="47778112" w14:textId="4F6150ED" w:rsidR="00B56AB0" w:rsidRPr="00244D9A" w:rsidRDefault="00B56AB0" w:rsidP="00B56AB0">
      <w:pPr>
        <w:numPr>
          <w:ilvl w:val="0"/>
          <w:numId w:val="10"/>
        </w:numPr>
        <w:autoSpaceDE w:val="0"/>
        <w:autoSpaceDN w:val="0"/>
        <w:adjustRightInd w:val="0"/>
        <w:ind w:left="1080"/>
        <w:rPr>
          <w:rFonts w:ascii="Times New Roman" w:hAnsi="Times New Roman"/>
        </w:rPr>
      </w:pPr>
      <w:r>
        <w:rPr>
          <w:rFonts w:ascii="Times New Roman" w:hAnsi="Times New Roman"/>
        </w:rPr>
        <w:t>1.0</w:t>
      </w:r>
    </w:p>
    <w:p w14:paraId="0511017A" w14:textId="77777777" w:rsidR="00B56AB0" w:rsidRDefault="00B56AB0" w:rsidP="00B56AB0">
      <w:pPr>
        <w:numPr>
          <w:ilvl w:val="0"/>
          <w:numId w:val="10"/>
        </w:numPr>
        <w:autoSpaceDE w:val="0"/>
        <w:autoSpaceDN w:val="0"/>
        <w:adjustRightInd w:val="0"/>
        <w:ind w:left="1080"/>
        <w:rPr>
          <w:rFonts w:ascii="Times New Roman" w:hAnsi="Times New Roman"/>
        </w:rPr>
      </w:pPr>
      <w:r>
        <w:rPr>
          <w:rFonts w:ascii="Times New Roman" w:hAnsi="Times New Roman"/>
        </w:rPr>
        <w:t>0.6</w:t>
      </w:r>
    </w:p>
    <w:p w14:paraId="4E9F797D" w14:textId="78724BFB" w:rsidR="00B56AB0" w:rsidRDefault="00B56AB0" w:rsidP="00B56AB0">
      <w:pPr>
        <w:numPr>
          <w:ilvl w:val="0"/>
          <w:numId w:val="10"/>
        </w:numPr>
        <w:autoSpaceDE w:val="0"/>
        <w:autoSpaceDN w:val="0"/>
        <w:adjustRightInd w:val="0"/>
        <w:ind w:left="1080"/>
        <w:rPr>
          <w:rFonts w:ascii="Times New Roman" w:hAnsi="Times New Roman"/>
        </w:rPr>
      </w:pPr>
      <w:r>
        <w:rPr>
          <w:rFonts w:ascii="Times New Roman" w:hAnsi="Times New Roman"/>
        </w:rPr>
        <w:t>0.0</w:t>
      </w:r>
    </w:p>
    <w:p w14:paraId="69DDC400" w14:textId="5167A6D9" w:rsidR="00B56AB0" w:rsidRDefault="00B56AB0" w:rsidP="00B56AB0">
      <w:pPr>
        <w:numPr>
          <w:ilvl w:val="0"/>
          <w:numId w:val="10"/>
        </w:numPr>
        <w:autoSpaceDE w:val="0"/>
        <w:autoSpaceDN w:val="0"/>
        <w:adjustRightInd w:val="0"/>
        <w:ind w:left="1080"/>
        <w:rPr>
          <w:rFonts w:ascii="Times New Roman" w:hAnsi="Times New Roman"/>
        </w:rPr>
      </w:pPr>
      <w:r>
        <w:rPr>
          <w:rFonts w:ascii="Times New Roman" w:hAnsi="Times New Roman"/>
        </w:rPr>
        <w:t>0.3</w:t>
      </w:r>
    </w:p>
    <w:p w14:paraId="1078A5C8" w14:textId="21C62862" w:rsidR="00B56AB0" w:rsidRPr="001D2010" w:rsidRDefault="00B56AB0" w:rsidP="00B56AB0">
      <w:pPr>
        <w:numPr>
          <w:ilvl w:val="0"/>
          <w:numId w:val="10"/>
        </w:numPr>
        <w:autoSpaceDE w:val="0"/>
        <w:autoSpaceDN w:val="0"/>
        <w:adjustRightInd w:val="0"/>
        <w:ind w:left="1080"/>
        <w:rPr>
          <w:rFonts w:ascii="Times New Roman" w:hAnsi="Times New Roman"/>
          <w:b/>
        </w:rPr>
      </w:pPr>
      <w:r w:rsidRPr="001D2010">
        <w:rPr>
          <w:rFonts w:ascii="Times New Roman" w:hAnsi="Times New Roman"/>
          <w:b/>
        </w:rPr>
        <w:t>0.9</w:t>
      </w:r>
    </w:p>
    <w:p w14:paraId="39E472E4" w14:textId="33DD37BC" w:rsidR="003B7152" w:rsidRPr="00244D9A" w:rsidRDefault="00CF56DA" w:rsidP="003B7152">
      <w:pPr>
        <w:numPr>
          <w:ilvl w:val="0"/>
          <w:numId w:val="1"/>
        </w:numPr>
        <w:autoSpaceDE w:val="0"/>
        <w:autoSpaceDN w:val="0"/>
        <w:adjustRightInd w:val="0"/>
        <w:spacing w:before="120"/>
        <w:rPr>
          <w:rFonts w:ascii="Times New Roman" w:hAnsi="Times New Roman"/>
        </w:rPr>
      </w:pPr>
      <w:r>
        <w:rPr>
          <w:rFonts w:ascii="Times New Roman" w:hAnsi="Times New Roman"/>
        </w:rPr>
        <w:t xml:space="preserve">Five observations lie outside the 95% prediction bands in the figure.  The presence of these outlying values </w:t>
      </w:r>
    </w:p>
    <w:p w14:paraId="70D95467" w14:textId="19E89EE7" w:rsidR="003B7152" w:rsidRPr="00592A42" w:rsidRDefault="00CF56DA" w:rsidP="00444F49">
      <w:pPr>
        <w:numPr>
          <w:ilvl w:val="0"/>
          <w:numId w:val="9"/>
        </w:numPr>
        <w:autoSpaceDE w:val="0"/>
        <w:autoSpaceDN w:val="0"/>
        <w:adjustRightInd w:val="0"/>
        <w:ind w:left="1080"/>
        <w:rPr>
          <w:rFonts w:ascii="Times New Roman" w:hAnsi="Times New Roman"/>
          <w:b/>
        </w:rPr>
      </w:pPr>
      <w:r w:rsidRPr="00592A42">
        <w:rPr>
          <w:rFonts w:ascii="Times New Roman" w:hAnsi="Times New Roman"/>
          <w:b/>
        </w:rPr>
        <w:t>Is as expected from a model</w:t>
      </w:r>
      <w:r w:rsidR="00592A42">
        <w:rPr>
          <w:rFonts w:ascii="Times New Roman" w:hAnsi="Times New Roman"/>
          <w:b/>
        </w:rPr>
        <w:t xml:space="preserve"> that conforms to the SRM.</w:t>
      </w:r>
    </w:p>
    <w:p w14:paraId="4B08BA71" w14:textId="001962CF" w:rsidR="00CF56DA" w:rsidRDefault="00CF56DA" w:rsidP="00444F49">
      <w:pPr>
        <w:numPr>
          <w:ilvl w:val="0"/>
          <w:numId w:val="9"/>
        </w:numPr>
        <w:autoSpaceDE w:val="0"/>
        <w:autoSpaceDN w:val="0"/>
        <w:adjustRightInd w:val="0"/>
        <w:ind w:left="1080"/>
        <w:rPr>
          <w:rFonts w:ascii="Times New Roman" w:hAnsi="Times New Roman"/>
        </w:rPr>
      </w:pPr>
      <w:r>
        <w:rPr>
          <w:rFonts w:ascii="Times New Roman" w:hAnsi="Times New Roman"/>
        </w:rPr>
        <w:t>Indicates that the error variation is not normally distributed.</w:t>
      </w:r>
    </w:p>
    <w:p w14:paraId="28E54F21" w14:textId="65C8F238" w:rsidR="00CF56DA" w:rsidRDefault="00CF56DA" w:rsidP="00444F49">
      <w:pPr>
        <w:numPr>
          <w:ilvl w:val="0"/>
          <w:numId w:val="9"/>
        </w:numPr>
        <w:autoSpaceDE w:val="0"/>
        <w:autoSpaceDN w:val="0"/>
        <w:adjustRightInd w:val="0"/>
        <w:ind w:left="1080"/>
        <w:rPr>
          <w:rFonts w:ascii="Times New Roman" w:hAnsi="Times New Roman"/>
        </w:rPr>
      </w:pPr>
      <w:r>
        <w:rPr>
          <w:rFonts w:ascii="Times New Roman" w:hAnsi="Times New Roman"/>
        </w:rPr>
        <w:t>Implies that the data are not homoscedastic.</w:t>
      </w:r>
    </w:p>
    <w:p w14:paraId="68F04D0E" w14:textId="4170F63C" w:rsidR="00CF56DA" w:rsidRDefault="00CF56DA" w:rsidP="00444F49">
      <w:pPr>
        <w:numPr>
          <w:ilvl w:val="0"/>
          <w:numId w:val="9"/>
        </w:numPr>
        <w:autoSpaceDE w:val="0"/>
        <w:autoSpaceDN w:val="0"/>
        <w:adjustRightInd w:val="0"/>
        <w:ind w:left="1080"/>
        <w:rPr>
          <w:rFonts w:ascii="Times New Roman" w:hAnsi="Times New Roman"/>
        </w:rPr>
      </w:pPr>
      <w:r>
        <w:rPr>
          <w:rFonts w:ascii="Times New Roman" w:hAnsi="Times New Roman"/>
        </w:rPr>
        <w:t>Suggests the presence of underlying dependence.</w:t>
      </w:r>
    </w:p>
    <w:p w14:paraId="6901378A" w14:textId="19BE223E" w:rsidR="00CF56DA" w:rsidRPr="00244D9A" w:rsidRDefault="00CF56DA" w:rsidP="00444F49">
      <w:pPr>
        <w:numPr>
          <w:ilvl w:val="0"/>
          <w:numId w:val="9"/>
        </w:numPr>
        <w:autoSpaceDE w:val="0"/>
        <w:autoSpaceDN w:val="0"/>
        <w:adjustRightInd w:val="0"/>
        <w:ind w:left="1080"/>
        <w:rPr>
          <w:rFonts w:ascii="Times New Roman" w:hAnsi="Times New Roman"/>
        </w:rPr>
      </w:pPr>
      <w:r>
        <w:rPr>
          <w:rFonts w:ascii="Times New Roman" w:hAnsi="Times New Roman"/>
        </w:rPr>
        <w:t>Implies increasing the coverage of prediction intervals from 95% to 99%.</w:t>
      </w:r>
    </w:p>
    <w:p w14:paraId="73380A72" w14:textId="459BDD8A" w:rsidR="003B7152" w:rsidRPr="00244D9A" w:rsidRDefault="00D30FAE" w:rsidP="003B7152">
      <w:pPr>
        <w:numPr>
          <w:ilvl w:val="0"/>
          <w:numId w:val="1"/>
        </w:numPr>
        <w:autoSpaceDE w:val="0"/>
        <w:autoSpaceDN w:val="0"/>
        <w:adjustRightInd w:val="0"/>
        <w:spacing w:before="120"/>
        <w:rPr>
          <w:rFonts w:ascii="Times New Roman" w:hAnsi="Times New Roman"/>
        </w:rPr>
      </w:pPr>
      <w:r>
        <w:rPr>
          <w:rFonts w:ascii="Times New Roman" w:hAnsi="Times New Roman"/>
        </w:rPr>
        <w:t>A dummy variable in regression modeling</w:t>
      </w:r>
    </w:p>
    <w:p w14:paraId="0884FFCB" w14:textId="77777777" w:rsidR="00D30FAE" w:rsidRDefault="00D30FAE" w:rsidP="00444F49">
      <w:pPr>
        <w:numPr>
          <w:ilvl w:val="0"/>
          <w:numId w:val="11"/>
        </w:numPr>
        <w:autoSpaceDE w:val="0"/>
        <w:autoSpaceDN w:val="0"/>
        <w:adjustRightInd w:val="0"/>
        <w:ind w:left="1080"/>
        <w:rPr>
          <w:rFonts w:ascii="Times New Roman" w:hAnsi="Times New Roman"/>
        </w:rPr>
      </w:pPr>
      <w:r>
        <w:rPr>
          <w:rFonts w:ascii="Times New Roman" w:hAnsi="Times New Roman"/>
        </w:rPr>
        <w:t>Is a temporary variable used until more precise data is obtained.</w:t>
      </w:r>
    </w:p>
    <w:p w14:paraId="47F5A363" w14:textId="0C24CF13" w:rsidR="00D134B2" w:rsidRPr="00592A42" w:rsidRDefault="00D30FAE" w:rsidP="00444F49">
      <w:pPr>
        <w:numPr>
          <w:ilvl w:val="0"/>
          <w:numId w:val="11"/>
        </w:numPr>
        <w:autoSpaceDE w:val="0"/>
        <w:autoSpaceDN w:val="0"/>
        <w:adjustRightInd w:val="0"/>
        <w:ind w:left="1080"/>
        <w:rPr>
          <w:rFonts w:ascii="Times New Roman" w:hAnsi="Times New Roman"/>
          <w:b/>
        </w:rPr>
      </w:pPr>
      <w:r w:rsidRPr="00592A42">
        <w:rPr>
          <w:rFonts w:ascii="Times New Roman" w:hAnsi="Times New Roman"/>
          <w:b/>
        </w:rPr>
        <w:t>Indicates which cases belong to a specific category.</w:t>
      </w:r>
    </w:p>
    <w:p w14:paraId="5538F343" w14:textId="55705EAD" w:rsidR="003B7152" w:rsidRDefault="00D30FAE" w:rsidP="00444F49">
      <w:pPr>
        <w:numPr>
          <w:ilvl w:val="0"/>
          <w:numId w:val="11"/>
        </w:numPr>
        <w:tabs>
          <w:tab w:val="left" w:pos="1440"/>
        </w:tabs>
        <w:autoSpaceDE w:val="0"/>
        <w:autoSpaceDN w:val="0"/>
        <w:adjustRightInd w:val="0"/>
        <w:ind w:left="1080"/>
        <w:rPr>
          <w:rFonts w:ascii="Times New Roman" w:hAnsi="Times New Roman"/>
        </w:rPr>
      </w:pPr>
      <w:r>
        <w:rPr>
          <w:rFonts w:ascii="Times New Roman" w:hAnsi="Times New Roman"/>
        </w:rPr>
        <w:t>Indicates the presence of an outlying value.</w:t>
      </w:r>
    </w:p>
    <w:p w14:paraId="1E163808" w14:textId="5C9F3B96" w:rsidR="00D30FAE" w:rsidRDefault="00D30FAE" w:rsidP="00444F49">
      <w:pPr>
        <w:numPr>
          <w:ilvl w:val="0"/>
          <w:numId w:val="11"/>
        </w:numPr>
        <w:tabs>
          <w:tab w:val="left" w:pos="1440"/>
        </w:tabs>
        <w:autoSpaceDE w:val="0"/>
        <w:autoSpaceDN w:val="0"/>
        <w:adjustRightInd w:val="0"/>
        <w:ind w:left="1080"/>
        <w:rPr>
          <w:rFonts w:ascii="Times New Roman" w:hAnsi="Times New Roman"/>
        </w:rPr>
      </w:pPr>
      <w:r>
        <w:rPr>
          <w:rFonts w:ascii="Times New Roman" w:hAnsi="Times New Roman"/>
        </w:rPr>
        <w:t>Refers to data that is contaminated by random variation.</w:t>
      </w:r>
    </w:p>
    <w:p w14:paraId="00CD0758" w14:textId="3F807F34" w:rsidR="00D30FAE" w:rsidRPr="00244D9A" w:rsidRDefault="00D30FAE" w:rsidP="00444F49">
      <w:pPr>
        <w:numPr>
          <w:ilvl w:val="0"/>
          <w:numId w:val="11"/>
        </w:numPr>
        <w:tabs>
          <w:tab w:val="left" w:pos="1440"/>
        </w:tabs>
        <w:autoSpaceDE w:val="0"/>
        <w:autoSpaceDN w:val="0"/>
        <w:adjustRightInd w:val="0"/>
        <w:ind w:left="1080"/>
        <w:rPr>
          <w:rFonts w:ascii="Times New Roman" w:hAnsi="Times New Roman"/>
        </w:rPr>
      </w:pPr>
      <w:r>
        <w:rPr>
          <w:rFonts w:ascii="Times New Roman" w:hAnsi="Times New Roman"/>
        </w:rPr>
        <w:t>Is used to describe a nonlinear equation.</w:t>
      </w:r>
    </w:p>
    <w:p w14:paraId="5FAD4369" w14:textId="389DB8B9" w:rsidR="003B7152" w:rsidRPr="00244D9A" w:rsidRDefault="00592A42" w:rsidP="003B7152">
      <w:pPr>
        <w:numPr>
          <w:ilvl w:val="0"/>
          <w:numId w:val="1"/>
        </w:numPr>
        <w:autoSpaceDE w:val="0"/>
        <w:autoSpaceDN w:val="0"/>
        <w:adjustRightInd w:val="0"/>
        <w:spacing w:before="120"/>
        <w:rPr>
          <w:rFonts w:ascii="Times New Roman" w:hAnsi="Times New Roman"/>
        </w:rPr>
      </w:pPr>
      <w:r>
        <w:rPr>
          <w:rFonts w:ascii="Times New Roman" w:hAnsi="Times New Roman"/>
        </w:rPr>
        <w:t>When an additional explanatory variable is added to a multiple regression, we can be sure that</w:t>
      </w:r>
    </w:p>
    <w:p w14:paraId="442B6283" w14:textId="64CD821E" w:rsidR="003B7152" w:rsidRDefault="00592A42" w:rsidP="00444F49">
      <w:pPr>
        <w:numPr>
          <w:ilvl w:val="1"/>
          <w:numId w:val="12"/>
        </w:numPr>
        <w:autoSpaceDE w:val="0"/>
        <w:autoSpaceDN w:val="0"/>
        <w:adjustRightInd w:val="0"/>
        <w:ind w:left="1080"/>
        <w:rPr>
          <w:rFonts w:ascii="Times New Roman" w:hAnsi="Times New Roman"/>
        </w:rPr>
      </w:pPr>
      <w:r>
        <w:rPr>
          <w:rFonts w:ascii="Times New Roman" w:hAnsi="Times New Roman"/>
        </w:rPr>
        <w:t>The RMSE will decrease.</w:t>
      </w:r>
    </w:p>
    <w:p w14:paraId="2A2EE9D6" w14:textId="6EA500BB" w:rsidR="00592A42" w:rsidRDefault="00592A42" w:rsidP="00444F49">
      <w:pPr>
        <w:numPr>
          <w:ilvl w:val="1"/>
          <w:numId w:val="12"/>
        </w:numPr>
        <w:autoSpaceDE w:val="0"/>
        <w:autoSpaceDN w:val="0"/>
        <w:adjustRightInd w:val="0"/>
        <w:ind w:left="1080"/>
        <w:rPr>
          <w:rFonts w:ascii="Times New Roman" w:hAnsi="Times New Roman"/>
        </w:rPr>
      </w:pPr>
      <w:r>
        <w:rPr>
          <w:rFonts w:ascii="Times New Roman" w:hAnsi="Times New Roman"/>
        </w:rPr>
        <w:t xml:space="preserve">The </w:t>
      </w:r>
      <w:r w:rsidRPr="00592A42">
        <w:rPr>
          <w:rFonts w:ascii="Times New Roman" w:hAnsi="Times New Roman"/>
          <w:i/>
        </w:rPr>
        <w:t>p</w:t>
      </w:r>
      <w:r>
        <w:rPr>
          <w:rFonts w:ascii="Times New Roman" w:hAnsi="Times New Roman"/>
        </w:rPr>
        <w:t>-values of other explanatory variables will decrease.</w:t>
      </w:r>
    </w:p>
    <w:p w14:paraId="42148DE1" w14:textId="154F4BAC" w:rsidR="00592A42" w:rsidRDefault="00592A42" w:rsidP="00444F49">
      <w:pPr>
        <w:numPr>
          <w:ilvl w:val="1"/>
          <w:numId w:val="12"/>
        </w:numPr>
        <w:autoSpaceDE w:val="0"/>
        <w:autoSpaceDN w:val="0"/>
        <w:adjustRightInd w:val="0"/>
        <w:ind w:left="1080"/>
        <w:rPr>
          <w:rFonts w:ascii="Times New Roman" w:hAnsi="Times New Roman"/>
        </w:rPr>
      </w:pPr>
      <w:r>
        <w:rPr>
          <w:rFonts w:ascii="Times New Roman" w:hAnsi="Times New Roman"/>
        </w:rPr>
        <w:t xml:space="preserve">The </w:t>
      </w:r>
      <w:r w:rsidRPr="00592A42">
        <w:rPr>
          <w:rFonts w:ascii="Times New Roman" w:hAnsi="Times New Roman"/>
          <w:i/>
        </w:rPr>
        <w:t>p</w:t>
      </w:r>
      <w:r w:rsidRPr="00592A42">
        <w:rPr>
          <w:rFonts w:ascii="Times New Roman" w:hAnsi="Times New Roman"/>
        </w:rPr>
        <w:t>-value</w:t>
      </w:r>
      <w:r>
        <w:rPr>
          <w:rFonts w:ascii="Times New Roman" w:hAnsi="Times New Roman"/>
        </w:rPr>
        <w:t xml:space="preserve"> of the overall </w:t>
      </w:r>
      <w:r w:rsidRPr="00592A42">
        <w:rPr>
          <w:rFonts w:ascii="Times New Roman" w:eastAsia="Times New Roman" w:hAnsi="Times New Roman"/>
          <w:i/>
          <w:color w:val="000000"/>
        </w:rPr>
        <w:t>F</w:t>
      </w:r>
      <w:r>
        <w:rPr>
          <w:rFonts w:ascii="Times New Roman" w:hAnsi="Times New Roman"/>
        </w:rPr>
        <w:t xml:space="preserve"> statistic will decrease.</w:t>
      </w:r>
    </w:p>
    <w:p w14:paraId="6CFE3648" w14:textId="03432500" w:rsidR="00592A42" w:rsidRDefault="00592A42" w:rsidP="00592A42">
      <w:pPr>
        <w:numPr>
          <w:ilvl w:val="1"/>
          <w:numId w:val="12"/>
        </w:numPr>
        <w:autoSpaceDE w:val="0"/>
        <w:autoSpaceDN w:val="0"/>
        <w:adjustRightInd w:val="0"/>
        <w:ind w:left="1080"/>
        <w:rPr>
          <w:rFonts w:ascii="Times New Roman" w:hAnsi="Times New Roman"/>
        </w:rPr>
      </w:pPr>
      <w:r>
        <w:rPr>
          <w:rFonts w:ascii="Times New Roman" w:hAnsi="Times New Roman"/>
        </w:rPr>
        <w:t xml:space="preserve">The </w:t>
      </w:r>
      <w:r w:rsidRPr="00592A42">
        <w:rPr>
          <w:rFonts w:ascii="Times New Roman" w:hAnsi="Times New Roman"/>
          <w:i/>
        </w:rPr>
        <w:t>p</w:t>
      </w:r>
      <w:r w:rsidRPr="00592A42">
        <w:rPr>
          <w:rFonts w:ascii="Times New Roman" w:hAnsi="Times New Roman"/>
        </w:rPr>
        <w:t>-value</w:t>
      </w:r>
      <w:r>
        <w:rPr>
          <w:rFonts w:ascii="Times New Roman" w:hAnsi="Times New Roman"/>
        </w:rPr>
        <w:t xml:space="preserve"> of the overall </w:t>
      </w:r>
      <w:r w:rsidRPr="00592A42">
        <w:rPr>
          <w:rFonts w:ascii="Times New Roman" w:eastAsia="Times New Roman" w:hAnsi="Times New Roman"/>
          <w:i/>
          <w:color w:val="000000"/>
        </w:rPr>
        <w:t>F</w:t>
      </w:r>
      <w:r>
        <w:rPr>
          <w:rFonts w:ascii="Times New Roman" w:hAnsi="Times New Roman"/>
        </w:rPr>
        <w:t xml:space="preserve"> statistic will increase.</w:t>
      </w:r>
    </w:p>
    <w:p w14:paraId="10961422" w14:textId="77777777" w:rsidR="00592A42" w:rsidRPr="00C604D4" w:rsidRDefault="00592A42" w:rsidP="00592A42">
      <w:pPr>
        <w:numPr>
          <w:ilvl w:val="1"/>
          <w:numId w:val="12"/>
        </w:numPr>
        <w:autoSpaceDE w:val="0"/>
        <w:autoSpaceDN w:val="0"/>
        <w:adjustRightInd w:val="0"/>
        <w:ind w:left="1080"/>
        <w:rPr>
          <w:rFonts w:ascii="Times New Roman" w:hAnsi="Times New Roman"/>
          <w:b/>
        </w:rPr>
      </w:pPr>
      <w:r w:rsidRPr="00C604D4">
        <w:rPr>
          <w:rFonts w:ascii="Times New Roman" w:hAnsi="Times New Roman"/>
          <w:b/>
        </w:rPr>
        <w:t xml:space="preserve">The </w:t>
      </w:r>
      <w:r w:rsidRPr="00C604D4">
        <w:rPr>
          <w:rFonts w:ascii="Times New Roman" w:hAnsi="Times New Roman"/>
          <w:b/>
          <w:i/>
        </w:rPr>
        <w:t>R</w:t>
      </w:r>
      <w:r w:rsidRPr="00C604D4">
        <w:rPr>
          <w:rFonts w:ascii="Times New Roman" w:hAnsi="Times New Roman"/>
          <w:b/>
          <w:vertAlign w:val="superscript"/>
        </w:rPr>
        <w:t>2</w:t>
      </w:r>
      <w:r w:rsidRPr="00C604D4">
        <w:rPr>
          <w:rFonts w:ascii="Times New Roman" w:hAnsi="Times New Roman"/>
          <w:b/>
        </w:rPr>
        <w:t xml:space="preserve"> statistic will not decrease.</w:t>
      </w:r>
    </w:p>
    <w:p w14:paraId="58D85EAA" w14:textId="77777777" w:rsidR="00D311CF" w:rsidRPr="00244D9A" w:rsidRDefault="00D311CF">
      <w:r w:rsidRPr="00244D9A">
        <w:br w:type="page"/>
      </w:r>
    </w:p>
    <w:p w14:paraId="7EAF2D67" w14:textId="4A5E23D0" w:rsidR="00C604D4" w:rsidRDefault="00C604D4" w:rsidP="00C604D4">
      <w:pPr>
        <w:widowControl w:val="0"/>
        <w:autoSpaceDE w:val="0"/>
        <w:autoSpaceDN w:val="0"/>
        <w:adjustRightInd w:val="0"/>
        <w:spacing w:after="240"/>
        <w:rPr>
          <w:rFonts w:cs="Times"/>
        </w:rPr>
      </w:pPr>
      <w:r>
        <w:rPr>
          <w:rFonts w:ascii="Times New Roman" w:hAnsi="Times New Roman"/>
          <w:b/>
        </w:rPr>
        <w:t>(QXX-XX</w:t>
      </w:r>
      <w:r w:rsidR="003926F5" w:rsidRPr="00244D9A">
        <w:rPr>
          <w:rFonts w:ascii="Times New Roman" w:hAnsi="Times New Roman"/>
          <w:b/>
        </w:rPr>
        <w:t>)</w:t>
      </w:r>
      <w:r>
        <w:rPr>
          <w:rFonts w:ascii="Times New Roman" w:hAnsi="Times New Roman"/>
        </w:rPr>
        <w:t xml:space="preserve"> </w:t>
      </w:r>
      <w:r>
        <w:rPr>
          <w:rFonts w:cs="Times"/>
        </w:rPr>
        <w:t xml:space="preserve">Representing a large auto dealer, a buyer attends car auctions. To help with the bidding, the buyer built a fit a simple regression to predict the resale value purchased at the auction to data that describe </w:t>
      </w:r>
      <w:r w:rsidRPr="00C604D4">
        <w:rPr>
          <w:rFonts w:cs="Times"/>
          <w:i/>
        </w:rPr>
        <w:t>n</w:t>
      </w:r>
      <w:r>
        <w:rPr>
          <w:rFonts w:cs="Times"/>
        </w:rPr>
        <w:t xml:space="preserve"> = 125 prior sales</w:t>
      </w:r>
      <w:r w:rsidRPr="00C604D4">
        <w:rPr>
          <w:rFonts w:cs="Times"/>
        </w:rPr>
        <w:t xml:space="preserve"> </w:t>
      </w:r>
      <w:r>
        <w:rPr>
          <w:rFonts w:cs="Times"/>
        </w:rPr>
        <w:t>of a specific model of cars. The accompanying output describes the fitted model.</w:t>
      </w:r>
    </w:p>
    <w:p w14:paraId="7B9C1F51" w14:textId="1BC00B0A" w:rsidR="00B61594" w:rsidRPr="00244D9A" w:rsidRDefault="00C604D4" w:rsidP="00B61594">
      <w:pPr>
        <w:ind w:left="720"/>
        <w:jc w:val="center"/>
        <w:rPr>
          <w:rFonts w:ascii="Times New Roman" w:hAnsi="Times New Roman"/>
        </w:rPr>
      </w:pPr>
      <w:r w:rsidRPr="00C604D4">
        <w:t xml:space="preserve"> </w:t>
      </w:r>
      <w:r>
        <w:rPr>
          <w:rFonts w:ascii="Times New Roman" w:hAnsi="Times New Roman"/>
          <w:noProof/>
        </w:rPr>
        <w:drawing>
          <wp:inline distT="0" distB="0" distL="0" distR="0" wp14:anchorId="67382A68" wp14:editId="7C1BA254">
            <wp:extent cx="2796117" cy="1915251"/>
            <wp:effectExtent l="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6725" cy="1915667"/>
                    </a:xfrm>
                    <a:prstGeom prst="rect">
                      <a:avLst/>
                    </a:prstGeom>
                    <a:noFill/>
                    <a:ln>
                      <a:noFill/>
                    </a:ln>
                  </pic:spPr>
                </pic:pic>
              </a:graphicData>
            </a:graphic>
          </wp:inline>
        </w:drawing>
      </w:r>
    </w:p>
    <w:p w14:paraId="0BCEEB5C" w14:textId="77777777" w:rsidR="00B61594" w:rsidRDefault="00B61594" w:rsidP="00B61594">
      <w:pPr>
        <w:ind w:left="720"/>
        <w:jc w:val="center"/>
        <w:rPr>
          <w:rFonts w:ascii="Times New Roman" w:hAnsi="Times New Roman"/>
        </w:rPr>
      </w:pPr>
    </w:p>
    <w:tbl>
      <w:tblPr>
        <w:tblW w:w="0" w:type="auto"/>
        <w:jc w:val="center"/>
        <w:tblLayout w:type="fixed"/>
        <w:tblCellMar>
          <w:left w:w="40" w:type="dxa"/>
          <w:right w:w="40" w:type="dxa"/>
        </w:tblCellMar>
        <w:tblLook w:val="0000" w:firstRow="0" w:lastRow="0" w:firstColumn="0" w:lastColumn="0" w:noHBand="0" w:noVBand="0"/>
      </w:tblPr>
      <w:tblGrid>
        <w:gridCol w:w="2610"/>
        <w:gridCol w:w="1520"/>
      </w:tblGrid>
      <w:tr w:rsidR="00C604D4" w:rsidRPr="00C604D4" w14:paraId="68766BAC" w14:textId="77777777" w:rsidTr="00C604D4">
        <w:trPr>
          <w:jc w:val="center"/>
        </w:trPr>
        <w:tc>
          <w:tcPr>
            <w:tcW w:w="2610" w:type="dxa"/>
            <w:tcBorders>
              <w:top w:val="nil"/>
              <w:left w:val="nil"/>
              <w:bottom w:val="nil"/>
              <w:right w:val="nil"/>
            </w:tcBorders>
          </w:tcPr>
          <w:p w14:paraId="59D57228" w14:textId="77777777" w:rsidR="00C604D4" w:rsidRPr="00C604D4" w:rsidRDefault="00C604D4">
            <w:pPr>
              <w:widowControl w:val="0"/>
              <w:autoSpaceDE w:val="0"/>
              <w:autoSpaceDN w:val="0"/>
              <w:adjustRightInd w:val="0"/>
              <w:rPr>
                <w:rFonts w:ascii="Lucida Grande" w:hAnsi="Lucida Grande" w:cs="Lucida Grande"/>
                <w:color w:val="000000"/>
                <w:sz w:val="20"/>
                <w:szCs w:val="20"/>
              </w:rPr>
            </w:pPr>
            <w:r w:rsidRPr="00C604D4">
              <w:rPr>
                <w:rFonts w:ascii="Lucida Grande" w:hAnsi="Lucida Grande" w:cs="Lucida Grande"/>
                <w:color w:val="000000"/>
                <w:sz w:val="20"/>
                <w:szCs w:val="20"/>
              </w:rPr>
              <w:t>RSquare</w:t>
            </w:r>
          </w:p>
        </w:tc>
        <w:tc>
          <w:tcPr>
            <w:tcW w:w="1520" w:type="dxa"/>
            <w:tcBorders>
              <w:top w:val="nil"/>
              <w:left w:val="nil"/>
              <w:bottom w:val="nil"/>
              <w:right w:val="nil"/>
            </w:tcBorders>
          </w:tcPr>
          <w:p w14:paraId="6C894058" w14:textId="77777777" w:rsidR="00C604D4" w:rsidRPr="00C604D4" w:rsidRDefault="00C604D4">
            <w:pPr>
              <w:widowControl w:val="0"/>
              <w:autoSpaceDE w:val="0"/>
              <w:autoSpaceDN w:val="0"/>
              <w:adjustRightInd w:val="0"/>
              <w:jc w:val="right"/>
              <w:rPr>
                <w:rFonts w:ascii="Lucida Grande" w:hAnsi="Lucida Grande" w:cs="Lucida Grande"/>
                <w:color w:val="000000"/>
                <w:sz w:val="20"/>
                <w:szCs w:val="20"/>
              </w:rPr>
            </w:pPr>
            <w:r w:rsidRPr="00C604D4">
              <w:rPr>
                <w:rFonts w:ascii="Lucida Grande" w:hAnsi="Lucida Grande" w:cs="Lucida Grande"/>
                <w:color w:val="000000"/>
                <w:sz w:val="20"/>
                <w:szCs w:val="20"/>
              </w:rPr>
              <w:t>0.490904</w:t>
            </w:r>
          </w:p>
        </w:tc>
      </w:tr>
      <w:tr w:rsidR="00C604D4" w:rsidRPr="00C604D4" w14:paraId="4F336012" w14:textId="77777777" w:rsidTr="00C604D4">
        <w:trPr>
          <w:jc w:val="center"/>
        </w:trPr>
        <w:tc>
          <w:tcPr>
            <w:tcW w:w="2610" w:type="dxa"/>
            <w:tcBorders>
              <w:top w:val="nil"/>
              <w:left w:val="nil"/>
              <w:bottom w:val="nil"/>
              <w:right w:val="nil"/>
            </w:tcBorders>
          </w:tcPr>
          <w:p w14:paraId="41416CC2" w14:textId="77777777" w:rsidR="00C604D4" w:rsidRPr="00C604D4" w:rsidRDefault="00C604D4">
            <w:pPr>
              <w:widowControl w:val="0"/>
              <w:autoSpaceDE w:val="0"/>
              <w:autoSpaceDN w:val="0"/>
              <w:adjustRightInd w:val="0"/>
              <w:rPr>
                <w:rFonts w:ascii="Lucida Grande" w:hAnsi="Lucida Grande" w:cs="Lucida Grande"/>
                <w:color w:val="000000"/>
                <w:sz w:val="20"/>
                <w:szCs w:val="20"/>
              </w:rPr>
            </w:pPr>
            <w:r w:rsidRPr="00C604D4">
              <w:rPr>
                <w:rFonts w:ascii="Lucida Grande" w:hAnsi="Lucida Grande" w:cs="Lucida Grande"/>
                <w:color w:val="000000"/>
                <w:sz w:val="20"/>
                <w:szCs w:val="20"/>
              </w:rPr>
              <w:t>Root Mean Square Error</w:t>
            </w:r>
          </w:p>
        </w:tc>
        <w:tc>
          <w:tcPr>
            <w:tcW w:w="1520" w:type="dxa"/>
            <w:tcBorders>
              <w:top w:val="nil"/>
              <w:left w:val="nil"/>
              <w:bottom w:val="nil"/>
              <w:right w:val="nil"/>
            </w:tcBorders>
          </w:tcPr>
          <w:p w14:paraId="05F62699" w14:textId="77777777" w:rsidR="00C604D4" w:rsidRPr="00C604D4" w:rsidRDefault="00C604D4">
            <w:pPr>
              <w:widowControl w:val="0"/>
              <w:autoSpaceDE w:val="0"/>
              <w:autoSpaceDN w:val="0"/>
              <w:adjustRightInd w:val="0"/>
              <w:jc w:val="right"/>
              <w:rPr>
                <w:rFonts w:ascii="Lucida Grande" w:hAnsi="Lucida Grande" w:cs="Lucida Grande"/>
                <w:color w:val="000000"/>
                <w:sz w:val="20"/>
                <w:szCs w:val="20"/>
              </w:rPr>
            </w:pPr>
            <w:r w:rsidRPr="00C604D4">
              <w:rPr>
                <w:rFonts w:ascii="Lucida Grande" w:hAnsi="Lucida Grande" w:cs="Lucida Grande"/>
                <w:color w:val="000000"/>
                <w:sz w:val="20"/>
                <w:szCs w:val="20"/>
              </w:rPr>
              <w:t>3254.812</w:t>
            </w:r>
          </w:p>
        </w:tc>
      </w:tr>
      <w:tr w:rsidR="00C604D4" w:rsidRPr="00C604D4" w14:paraId="0705A4FC" w14:textId="77777777" w:rsidTr="00C604D4">
        <w:trPr>
          <w:jc w:val="center"/>
        </w:trPr>
        <w:tc>
          <w:tcPr>
            <w:tcW w:w="2610" w:type="dxa"/>
            <w:tcBorders>
              <w:top w:val="nil"/>
              <w:left w:val="nil"/>
              <w:bottom w:val="nil"/>
              <w:right w:val="nil"/>
            </w:tcBorders>
          </w:tcPr>
          <w:p w14:paraId="1EB8CCB0" w14:textId="43C4FB70" w:rsidR="00C604D4" w:rsidRPr="00C604D4" w:rsidRDefault="00C604D4" w:rsidP="00C604D4">
            <w:pPr>
              <w:widowControl w:val="0"/>
              <w:autoSpaceDE w:val="0"/>
              <w:autoSpaceDN w:val="0"/>
              <w:adjustRightInd w:val="0"/>
              <w:rPr>
                <w:rFonts w:ascii="Lucida Grande" w:hAnsi="Lucida Grande" w:cs="Lucida Grande"/>
                <w:color w:val="000000"/>
                <w:sz w:val="20"/>
                <w:szCs w:val="20"/>
              </w:rPr>
            </w:pPr>
            <w:r>
              <w:rPr>
                <w:rFonts w:ascii="Lucida Grande" w:hAnsi="Lucida Grande" w:cs="Lucida Grande"/>
                <w:color w:val="000000"/>
                <w:sz w:val="20"/>
                <w:szCs w:val="20"/>
              </w:rPr>
              <w:t>n</w:t>
            </w:r>
          </w:p>
        </w:tc>
        <w:tc>
          <w:tcPr>
            <w:tcW w:w="1520" w:type="dxa"/>
            <w:tcBorders>
              <w:top w:val="nil"/>
              <w:left w:val="nil"/>
              <w:bottom w:val="nil"/>
              <w:right w:val="nil"/>
            </w:tcBorders>
          </w:tcPr>
          <w:p w14:paraId="329130B0" w14:textId="77777777" w:rsidR="00C604D4" w:rsidRPr="00C604D4" w:rsidRDefault="00C604D4">
            <w:pPr>
              <w:widowControl w:val="0"/>
              <w:autoSpaceDE w:val="0"/>
              <w:autoSpaceDN w:val="0"/>
              <w:adjustRightInd w:val="0"/>
              <w:jc w:val="right"/>
              <w:rPr>
                <w:rFonts w:ascii="Lucida Grande" w:hAnsi="Lucida Grande" w:cs="Lucida Grande"/>
                <w:color w:val="000000"/>
                <w:sz w:val="20"/>
                <w:szCs w:val="20"/>
              </w:rPr>
            </w:pPr>
            <w:r w:rsidRPr="00C604D4">
              <w:rPr>
                <w:rFonts w:ascii="Lucida Grande" w:hAnsi="Lucida Grande" w:cs="Lucida Grande"/>
                <w:color w:val="000000"/>
                <w:sz w:val="20"/>
                <w:szCs w:val="20"/>
              </w:rPr>
              <w:t>125</w:t>
            </w:r>
          </w:p>
        </w:tc>
      </w:tr>
    </w:tbl>
    <w:p w14:paraId="7E97113D" w14:textId="77777777" w:rsidR="00C604D4" w:rsidRPr="00C604D4" w:rsidRDefault="00C604D4" w:rsidP="00C604D4">
      <w:pPr>
        <w:widowControl w:val="0"/>
        <w:autoSpaceDE w:val="0"/>
        <w:autoSpaceDN w:val="0"/>
        <w:adjustRightInd w:val="0"/>
        <w:rPr>
          <w:rFonts w:ascii="Lucida Grande" w:hAnsi="Lucida Grande" w:cs="Lucida Grande"/>
          <w:color w:val="000000"/>
          <w:sz w:val="20"/>
          <w:szCs w:val="20"/>
        </w:rPr>
      </w:pPr>
    </w:p>
    <w:tbl>
      <w:tblPr>
        <w:tblW w:w="0" w:type="auto"/>
        <w:jc w:val="center"/>
        <w:tblLayout w:type="fixed"/>
        <w:tblCellMar>
          <w:left w:w="40" w:type="dxa"/>
          <w:right w:w="40" w:type="dxa"/>
        </w:tblCellMar>
        <w:tblLook w:val="0000" w:firstRow="0" w:lastRow="0" w:firstColumn="0" w:lastColumn="0" w:noHBand="0" w:noVBand="0"/>
      </w:tblPr>
      <w:tblGrid>
        <w:gridCol w:w="1620"/>
        <w:gridCol w:w="1680"/>
        <w:gridCol w:w="1520"/>
        <w:gridCol w:w="1200"/>
        <w:gridCol w:w="1400"/>
      </w:tblGrid>
      <w:tr w:rsidR="00C604D4" w:rsidRPr="00C604D4" w14:paraId="4EEC93E2" w14:textId="77777777" w:rsidTr="00C604D4">
        <w:trPr>
          <w:tblHeader/>
          <w:jc w:val="center"/>
        </w:trPr>
        <w:tc>
          <w:tcPr>
            <w:tcW w:w="1620" w:type="dxa"/>
            <w:tcBorders>
              <w:top w:val="nil"/>
              <w:left w:val="nil"/>
              <w:bottom w:val="nil"/>
              <w:right w:val="nil"/>
            </w:tcBorders>
          </w:tcPr>
          <w:p w14:paraId="473FF61D" w14:textId="77777777" w:rsidR="00C604D4" w:rsidRPr="00C604D4" w:rsidRDefault="00C604D4">
            <w:pPr>
              <w:widowControl w:val="0"/>
              <w:autoSpaceDE w:val="0"/>
              <w:autoSpaceDN w:val="0"/>
              <w:adjustRightInd w:val="0"/>
              <w:rPr>
                <w:rFonts w:ascii="Lucida Grande" w:hAnsi="Lucida Grande" w:cs="Lucida Grande"/>
                <w:b/>
                <w:bCs/>
                <w:color w:val="000000"/>
                <w:sz w:val="20"/>
                <w:szCs w:val="20"/>
              </w:rPr>
            </w:pPr>
            <w:r w:rsidRPr="00C604D4">
              <w:rPr>
                <w:rFonts w:ascii="Lucida Grande" w:hAnsi="Lucida Grande" w:cs="Lucida Grande"/>
                <w:b/>
                <w:bCs/>
                <w:color w:val="000000"/>
                <w:sz w:val="20"/>
                <w:szCs w:val="20"/>
              </w:rPr>
              <w:t>Term</w:t>
            </w:r>
          </w:p>
        </w:tc>
        <w:tc>
          <w:tcPr>
            <w:tcW w:w="1680" w:type="dxa"/>
            <w:tcBorders>
              <w:top w:val="nil"/>
              <w:left w:val="nil"/>
              <w:bottom w:val="nil"/>
              <w:right w:val="nil"/>
            </w:tcBorders>
          </w:tcPr>
          <w:p w14:paraId="32012006" w14:textId="77777777" w:rsidR="00C604D4" w:rsidRPr="00C604D4" w:rsidRDefault="00C604D4">
            <w:pPr>
              <w:widowControl w:val="0"/>
              <w:autoSpaceDE w:val="0"/>
              <w:autoSpaceDN w:val="0"/>
              <w:adjustRightInd w:val="0"/>
              <w:jc w:val="right"/>
              <w:rPr>
                <w:rFonts w:ascii="Lucida Grande" w:hAnsi="Lucida Grande" w:cs="Lucida Grande"/>
                <w:b/>
                <w:bCs/>
                <w:color w:val="000000"/>
                <w:sz w:val="20"/>
                <w:szCs w:val="20"/>
              </w:rPr>
            </w:pPr>
            <w:r w:rsidRPr="00C604D4">
              <w:rPr>
                <w:rFonts w:ascii="Lucida Grande" w:hAnsi="Lucida Grande" w:cs="Lucida Grande"/>
                <w:b/>
                <w:bCs/>
                <w:color w:val="000000"/>
                <w:sz w:val="20"/>
                <w:szCs w:val="20"/>
              </w:rPr>
              <w:t>Estimate</w:t>
            </w:r>
          </w:p>
        </w:tc>
        <w:tc>
          <w:tcPr>
            <w:tcW w:w="1520" w:type="dxa"/>
            <w:tcBorders>
              <w:top w:val="nil"/>
              <w:left w:val="nil"/>
              <w:bottom w:val="nil"/>
              <w:right w:val="nil"/>
            </w:tcBorders>
          </w:tcPr>
          <w:p w14:paraId="7036427F" w14:textId="77777777" w:rsidR="00C604D4" w:rsidRPr="00C604D4" w:rsidRDefault="00C604D4">
            <w:pPr>
              <w:widowControl w:val="0"/>
              <w:autoSpaceDE w:val="0"/>
              <w:autoSpaceDN w:val="0"/>
              <w:adjustRightInd w:val="0"/>
              <w:jc w:val="right"/>
              <w:rPr>
                <w:rFonts w:ascii="Lucida Grande" w:hAnsi="Lucida Grande" w:cs="Lucida Grande"/>
                <w:b/>
                <w:bCs/>
                <w:color w:val="000000"/>
                <w:sz w:val="20"/>
                <w:szCs w:val="20"/>
              </w:rPr>
            </w:pPr>
            <w:r w:rsidRPr="00C604D4">
              <w:rPr>
                <w:rFonts w:ascii="Lucida Grande" w:hAnsi="Lucida Grande" w:cs="Lucida Grande"/>
                <w:b/>
                <w:bCs/>
                <w:color w:val="000000"/>
                <w:sz w:val="20"/>
                <w:szCs w:val="20"/>
              </w:rPr>
              <w:t>Std Error</w:t>
            </w:r>
          </w:p>
        </w:tc>
        <w:tc>
          <w:tcPr>
            <w:tcW w:w="1200" w:type="dxa"/>
            <w:tcBorders>
              <w:top w:val="nil"/>
              <w:left w:val="nil"/>
              <w:bottom w:val="nil"/>
              <w:right w:val="nil"/>
            </w:tcBorders>
          </w:tcPr>
          <w:p w14:paraId="6CA1E471" w14:textId="77777777" w:rsidR="00C604D4" w:rsidRPr="00C604D4" w:rsidRDefault="00C604D4">
            <w:pPr>
              <w:widowControl w:val="0"/>
              <w:autoSpaceDE w:val="0"/>
              <w:autoSpaceDN w:val="0"/>
              <w:adjustRightInd w:val="0"/>
              <w:jc w:val="right"/>
              <w:rPr>
                <w:rFonts w:ascii="Lucida Grande" w:hAnsi="Lucida Grande" w:cs="Lucida Grande"/>
                <w:b/>
                <w:bCs/>
                <w:color w:val="000000"/>
                <w:sz w:val="20"/>
                <w:szCs w:val="20"/>
              </w:rPr>
            </w:pPr>
            <w:r w:rsidRPr="00C604D4">
              <w:rPr>
                <w:rFonts w:ascii="Lucida Grande" w:hAnsi="Lucida Grande" w:cs="Lucida Grande"/>
                <w:b/>
                <w:bCs/>
                <w:color w:val="000000"/>
                <w:sz w:val="20"/>
                <w:szCs w:val="20"/>
              </w:rPr>
              <w:t>t Ratio</w:t>
            </w:r>
          </w:p>
        </w:tc>
        <w:tc>
          <w:tcPr>
            <w:tcW w:w="1400" w:type="dxa"/>
            <w:tcBorders>
              <w:top w:val="nil"/>
              <w:left w:val="nil"/>
              <w:bottom w:val="nil"/>
              <w:right w:val="nil"/>
            </w:tcBorders>
          </w:tcPr>
          <w:p w14:paraId="19C5A8E2" w14:textId="77777777" w:rsidR="00C604D4" w:rsidRPr="00C604D4" w:rsidRDefault="00C604D4">
            <w:pPr>
              <w:widowControl w:val="0"/>
              <w:autoSpaceDE w:val="0"/>
              <w:autoSpaceDN w:val="0"/>
              <w:adjustRightInd w:val="0"/>
              <w:jc w:val="right"/>
              <w:rPr>
                <w:rFonts w:ascii="Lucida Grande" w:hAnsi="Lucida Grande" w:cs="Lucida Grande"/>
                <w:b/>
                <w:bCs/>
                <w:color w:val="000000"/>
                <w:sz w:val="20"/>
                <w:szCs w:val="20"/>
              </w:rPr>
            </w:pPr>
            <w:r w:rsidRPr="00C604D4">
              <w:rPr>
                <w:rFonts w:ascii="Lucida Grande" w:hAnsi="Lucida Grande" w:cs="Lucida Grande"/>
                <w:b/>
                <w:bCs/>
                <w:color w:val="000000"/>
                <w:sz w:val="20"/>
                <w:szCs w:val="20"/>
              </w:rPr>
              <w:t>Prob&gt;|t|</w:t>
            </w:r>
          </w:p>
        </w:tc>
      </w:tr>
      <w:tr w:rsidR="00C604D4" w:rsidRPr="00C604D4" w14:paraId="0C161C65" w14:textId="77777777" w:rsidTr="00C604D4">
        <w:trPr>
          <w:jc w:val="center"/>
        </w:trPr>
        <w:tc>
          <w:tcPr>
            <w:tcW w:w="1620" w:type="dxa"/>
            <w:tcBorders>
              <w:top w:val="nil"/>
              <w:left w:val="nil"/>
              <w:bottom w:val="nil"/>
              <w:right w:val="nil"/>
            </w:tcBorders>
          </w:tcPr>
          <w:p w14:paraId="64F21E44" w14:textId="77777777" w:rsidR="00C604D4" w:rsidRPr="00C604D4" w:rsidRDefault="00C604D4">
            <w:pPr>
              <w:widowControl w:val="0"/>
              <w:autoSpaceDE w:val="0"/>
              <w:autoSpaceDN w:val="0"/>
              <w:adjustRightInd w:val="0"/>
              <w:rPr>
                <w:rFonts w:ascii="Lucida Grande" w:hAnsi="Lucida Grande" w:cs="Lucida Grande"/>
                <w:color w:val="000000"/>
                <w:sz w:val="20"/>
                <w:szCs w:val="20"/>
              </w:rPr>
            </w:pPr>
            <w:r w:rsidRPr="00C604D4">
              <w:rPr>
                <w:rFonts w:ascii="Lucida Grande" w:hAnsi="Lucida Grande" w:cs="Lucida Grande"/>
                <w:color w:val="000000"/>
                <w:sz w:val="20"/>
                <w:szCs w:val="20"/>
              </w:rPr>
              <w:t>Intercept</w:t>
            </w:r>
          </w:p>
        </w:tc>
        <w:tc>
          <w:tcPr>
            <w:tcW w:w="1680" w:type="dxa"/>
            <w:tcBorders>
              <w:top w:val="nil"/>
              <w:left w:val="nil"/>
              <w:bottom w:val="nil"/>
              <w:right w:val="nil"/>
            </w:tcBorders>
          </w:tcPr>
          <w:p w14:paraId="431C0C15" w14:textId="3A25F573" w:rsidR="00C604D4" w:rsidRPr="00C604D4" w:rsidRDefault="00C604D4" w:rsidP="00C604D4">
            <w:pPr>
              <w:widowControl w:val="0"/>
              <w:autoSpaceDE w:val="0"/>
              <w:autoSpaceDN w:val="0"/>
              <w:adjustRightInd w:val="0"/>
              <w:jc w:val="right"/>
              <w:rPr>
                <w:rFonts w:ascii="Lucida Grande" w:hAnsi="Lucida Grande" w:cs="Lucida Grande"/>
                <w:color w:val="000000"/>
                <w:sz w:val="20"/>
                <w:szCs w:val="20"/>
              </w:rPr>
            </w:pPr>
            <w:r w:rsidRPr="00C604D4">
              <w:rPr>
                <w:rFonts w:ascii="Lucida Grande" w:hAnsi="Lucida Grande" w:cs="Lucida Grande"/>
                <w:color w:val="000000"/>
                <w:sz w:val="20"/>
                <w:szCs w:val="20"/>
              </w:rPr>
              <w:t>22390.00</w:t>
            </w:r>
          </w:p>
        </w:tc>
        <w:tc>
          <w:tcPr>
            <w:tcW w:w="1520" w:type="dxa"/>
            <w:tcBorders>
              <w:top w:val="nil"/>
              <w:left w:val="nil"/>
              <w:bottom w:val="nil"/>
              <w:right w:val="nil"/>
            </w:tcBorders>
          </w:tcPr>
          <w:p w14:paraId="26084C7C" w14:textId="77777777" w:rsidR="00C604D4" w:rsidRPr="00C604D4" w:rsidRDefault="00C604D4">
            <w:pPr>
              <w:widowControl w:val="0"/>
              <w:autoSpaceDE w:val="0"/>
              <w:autoSpaceDN w:val="0"/>
              <w:adjustRightInd w:val="0"/>
              <w:jc w:val="right"/>
              <w:rPr>
                <w:rFonts w:ascii="Lucida Grande" w:hAnsi="Lucida Grande" w:cs="Lucida Grande"/>
                <w:color w:val="000000"/>
                <w:sz w:val="20"/>
                <w:szCs w:val="20"/>
              </w:rPr>
            </w:pPr>
            <w:r w:rsidRPr="00C604D4">
              <w:rPr>
                <w:rFonts w:ascii="Lucida Grande" w:hAnsi="Lucida Grande" w:cs="Lucida Grande"/>
                <w:color w:val="000000"/>
                <w:sz w:val="20"/>
                <w:szCs w:val="20"/>
              </w:rPr>
              <w:t>831.0325</w:t>
            </w:r>
          </w:p>
        </w:tc>
        <w:tc>
          <w:tcPr>
            <w:tcW w:w="1200" w:type="dxa"/>
            <w:tcBorders>
              <w:top w:val="nil"/>
              <w:left w:val="nil"/>
              <w:bottom w:val="nil"/>
              <w:right w:val="nil"/>
            </w:tcBorders>
          </w:tcPr>
          <w:p w14:paraId="276AF622" w14:textId="77777777" w:rsidR="00C604D4" w:rsidRPr="00C604D4" w:rsidRDefault="00C604D4">
            <w:pPr>
              <w:widowControl w:val="0"/>
              <w:autoSpaceDE w:val="0"/>
              <w:autoSpaceDN w:val="0"/>
              <w:adjustRightInd w:val="0"/>
              <w:jc w:val="right"/>
              <w:rPr>
                <w:rFonts w:ascii="Lucida Grande" w:hAnsi="Lucida Grande" w:cs="Lucida Grande"/>
                <w:color w:val="000000"/>
                <w:sz w:val="20"/>
                <w:szCs w:val="20"/>
              </w:rPr>
            </w:pPr>
            <w:r w:rsidRPr="00C604D4">
              <w:rPr>
                <w:rFonts w:ascii="Lucida Grande" w:hAnsi="Lucida Grande" w:cs="Lucida Grande"/>
                <w:color w:val="000000"/>
                <w:sz w:val="20"/>
                <w:szCs w:val="20"/>
              </w:rPr>
              <w:t>26.94</w:t>
            </w:r>
          </w:p>
        </w:tc>
        <w:tc>
          <w:tcPr>
            <w:tcW w:w="1400" w:type="dxa"/>
            <w:tcBorders>
              <w:top w:val="nil"/>
              <w:left w:val="nil"/>
              <w:bottom w:val="nil"/>
              <w:right w:val="nil"/>
            </w:tcBorders>
          </w:tcPr>
          <w:p w14:paraId="4D713BF6" w14:textId="77777777" w:rsidR="00C604D4" w:rsidRPr="00C604D4" w:rsidRDefault="00C604D4">
            <w:pPr>
              <w:widowControl w:val="0"/>
              <w:autoSpaceDE w:val="0"/>
              <w:autoSpaceDN w:val="0"/>
              <w:adjustRightInd w:val="0"/>
              <w:jc w:val="right"/>
              <w:rPr>
                <w:rFonts w:ascii="Lucida Grande" w:hAnsi="Lucida Grande" w:cs="Lucida Grande"/>
                <w:color w:val="000000"/>
                <w:sz w:val="20"/>
                <w:szCs w:val="20"/>
              </w:rPr>
            </w:pPr>
            <w:r w:rsidRPr="00C604D4">
              <w:rPr>
                <w:rFonts w:ascii="Lucida Grande" w:hAnsi="Lucida Grande" w:cs="Lucida Grande"/>
                <w:color w:val="000000"/>
                <w:sz w:val="20"/>
                <w:szCs w:val="20"/>
              </w:rPr>
              <w:t>&lt;.0001*</w:t>
            </w:r>
          </w:p>
        </w:tc>
      </w:tr>
      <w:tr w:rsidR="00C604D4" w:rsidRPr="00C604D4" w14:paraId="5C062DD3" w14:textId="77777777" w:rsidTr="00C604D4">
        <w:trPr>
          <w:jc w:val="center"/>
        </w:trPr>
        <w:tc>
          <w:tcPr>
            <w:tcW w:w="1620" w:type="dxa"/>
            <w:tcBorders>
              <w:top w:val="nil"/>
              <w:left w:val="nil"/>
              <w:bottom w:val="nil"/>
              <w:right w:val="nil"/>
            </w:tcBorders>
          </w:tcPr>
          <w:p w14:paraId="474C01DE" w14:textId="77777777" w:rsidR="00C604D4" w:rsidRPr="00C604D4" w:rsidRDefault="00C604D4">
            <w:pPr>
              <w:widowControl w:val="0"/>
              <w:autoSpaceDE w:val="0"/>
              <w:autoSpaceDN w:val="0"/>
              <w:adjustRightInd w:val="0"/>
              <w:rPr>
                <w:rFonts w:ascii="Lucida Grande" w:hAnsi="Lucida Grande" w:cs="Lucida Grande"/>
                <w:color w:val="000000"/>
                <w:sz w:val="20"/>
                <w:szCs w:val="20"/>
              </w:rPr>
            </w:pPr>
            <w:r w:rsidRPr="00C604D4">
              <w:rPr>
                <w:rFonts w:ascii="Lucida Grande" w:hAnsi="Lucida Grande" w:cs="Lucida Grande"/>
                <w:color w:val="000000"/>
                <w:sz w:val="20"/>
                <w:szCs w:val="20"/>
              </w:rPr>
              <w:t>Age (years)</w:t>
            </w:r>
          </w:p>
        </w:tc>
        <w:tc>
          <w:tcPr>
            <w:tcW w:w="1680" w:type="dxa"/>
            <w:tcBorders>
              <w:top w:val="nil"/>
              <w:left w:val="nil"/>
              <w:bottom w:val="nil"/>
              <w:right w:val="nil"/>
            </w:tcBorders>
          </w:tcPr>
          <w:p w14:paraId="2A175813" w14:textId="77777777" w:rsidR="00C604D4" w:rsidRPr="00C604D4" w:rsidRDefault="00C604D4">
            <w:pPr>
              <w:widowControl w:val="0"/>
              <w:autoSpaceDE w:val="0"/>
              <w:autoSpaceDN w:val="0"/>
              <w:adjustRightInd w:val="0"/>
              <w:jc w:val="right"/>
              <w:rPr>
                <w:rFonts w:ascii="Lucida Grande" w:hAnsi="Lucida Grande" w:cs="Lucida Grande"/>
                <w:color w:val="000000"/>
                <w:sz w:val="20"/>
                <w:szCs w:val="20"/>
              </w:rPr>
            </w:pPr>
            <w:r w:rsidRPr="00C604D4">
              <w:rPr>
                <w:rFonts w:ascii="Lucida Grande" w:hAnsi="Lucida Grande" w:cs="Lucida Grande"/>
                <w:color w:val="000000"/>
                <w:sz w:val="20"/>
                <w:szCs w:val="20"/>
              </w:rPr>
              <w:t xml:space="preserve"> -2348.96</w:t>
            </w:r>
          </w:p>
        </w:tc>
        <w:tc>
          <w:tcPr>
            <w:tcW w:w="1520" w:type="dxa"/>
            <w:tcBorders>
              <w:top w:val="nil"/>
              <w:left w:val="nil"/>
              <w:bottom w:val="nil"/>
              <w:right w:val="nil"/>
            </w:tcBorders>
          </w:tcPr>
          <w:p w14:paraId="5C9A9DA1" w14:textId="77777777" w:rsidR="00C604D4" w:rsidRPr="00C604D4" w:rsidRDefault="00C604D4">
            <w:pPr>
              <w:widowControl w:val="0"/>
              <w:autoSpaceDE w:val="0"/>
              <w:autoSpaceDN w:val="0"/>
              <w:adjustRightInd w:val="0"/>
              <w:jc w:val="right"/>
              <w:rPr>
                <w:rFonts w:ascii="Lucida Grande" w:hAnsi="Lucida Grande" w:cs="Lucida Grande"/>
                <w:color w:val="000000"/>
                <w:sz w:val="20"/>
                <w:szCs w:val="20"/>
              </w:rPr>
            </w:pPr>
            <w:r w:rsidRPr="00C604D4">
              <w:rPr>
                <w:rFonts w:ascii="Lucida Grande" w:hAnsi="Lucida Grande" w:cs="Lucida Grande"/>
                <w:color w:val="000000"/>
                <w:sz w:val="20"/>
                <w:szCs w:val="20"/>
              </w:rPr>
              <w:t>215.6875</w:t>
            </w:r>
          </w:p>
        </w:tc>
        <w:tc>
          <w:tcPr>
            <w:tcW w:w="1200" w:type="dxa"/>
            <w:tcBorders>
              <w:top w:val="nil"/>
              <w:left w:val="nil"/>
              <w:bottom w:val="nil"/>
              <w:right w:val="nil"/>
            </w:tcBorders>
          </w:tcPr>
          <w:p w14:paraId="329E0354" w14:textId="77777777" w:rsidR="00C604D4" w:rsidRPr="00C604D4" w:rsidRDefault="00C604D4">
            <w:pPr>
              <w:widowControl w:val="0"/>
              <w:autoSpaceDE w:val="0"/>
              <w:autoSpaceDN w:val="0"/>
              <w:adjustRightInd w:val="0"/>
              <w:jc w:val="right"/>
              <w:rPr>
                <w:rFonts w:ascii="Lucida Grande" w:hAnsi="Lucida Grande" w:cs="Lucida Grande"/>
                <w:color w:val="000000"/>
                <w:sz w:val="20"/>
                <w:szCs w:val="20"/>
              </w:rPr>
            </w:pPr>
            <w:r w:rsidRPr="00C604D4">
              <w:rPr>
                <w:rFonts w:ascii="Lucida Grande" w:hAnsi="Lucida Grande" w:cs="Lucida Grande"/>
                <w:color w:val="000000"/>
                <w:sz w:val="20"/>
                <w:szCs w:val="20"/>
              </w:rPr>
              <w:t xml:space="preserve"> -10.89</w:t>
            </w:r>
          </w:p>
        </w:tc>
        <w:tc>
          <w:tcPr>
            <w:tcW w:w="1400" w:type="dxa"/>
            <w:tcBorders>
              <w:top w:val="nil"/>
              <w:left w:val="nil"/>
              <w:bottom w:val="nil"/>
              <w:right w:val="nil"/>
            </w:tcBorders>
          </w:tcPr>
          <w:p w14:paraId="72F27F2F" w14:textId="77777777" w:rsidR="00C604D4" w:rsidRPr="00C604D4" w:rsidRDefault="00C604D4">
            <w:pPr>
              <w:widowControl w:val="0"/>
              <w:autoSpaceDE w:val="0"/>
              <w:autoSpaceDN w:val="0"/>
              <w:adjustRightInd w:val="0"/>
              <w:jc w:val="right"/>
              <w:rPr>
                <w:rFonts w:ascii="Lucida Grande" w:hAnsi="Lucida Grande" w:cs="Lucida Grande"/>
                <w:color w:val="000000"/>
                <w:sz w:val="20"/>
                <w:szCs w:val="20"/>
              </w:rPr>
            </w:pPr>
            <w:r w:rsidRPr="00C604D4">
              <w:rPr>
                <w:rFonts w:ascii="Lucida Grande" w:hAnsi="Lucida Grande" w:cs="Lucida Grande"/>
                <w:color w:val="000000"/>
                <w:sz w:val="20"/>
                <w:szCs w:val="20"/>
              </w:rPr>
              <w:t>&lt;.0001*</w:t>
            </w:r>
          </w:p>
        </w:tc>
      </w:tr>
    </w:tbl>
    <w:p w14:paraId="00AC30D9" w14:textId="77777777" w:rsidR="00C604D4" w:rsidRPr="00244D9A" w:rsidRDefault="00C604D4" w:rsidP="00B61594">
      <w:pPr>
        <w:ind w:left="720"/>
        <w:jc w:val="center"/>
        <w:rPr>
          <w:rFonts w:ascii="Times New Roman" w:hAnsi="Times New Roman"/>
        </w:rPr>
      </w:pPr>
    </w:p>
    <w:p w14:paraId="3A7BFEED" w14:textId="64F6E13C" w:rsidR="005D6E3F" w:rsidRPr="00244D9A" w:rsidRDefault="005D6E3F" w:rsidP="005D6E3F">
      <w:pPr>
        <w:numPr>
          <w:ilvl w:val="0"/>
          <w:numId w:val="1"/>
        </w:numPr>
        <w:autoSpaceDE w:val="0"/>
        <w:autoSpaceDN w:val="0"/>
        <w:adjustRightInd w:val="0"/>
        <w:spacing w:before="120"/>
        <w:rPr>
          <w:rFonts w:ascii="TimesNewRomanPSMT" w:hAnsi="TimesNewRomanPSMT" w:cs="TimesNewRomanPSMT"/>
        </w:rPr>
      </w:pPr>
      <w:r w:rsidRPr="00244D9A">
        <w:rPr>
          <w:rFonts w:ascii="Times New Roman" w:hAnsi="Times New Roman"/>
        </w:rPr>
        <w:t xml:space="preserve">The fitted </w:t>
      </w:r>
      <w:r w:rsidR="00C604D4">
        <w:rPr>
          <w:rFonts w:ascii="Times New Roman" w:hAnsi="Times New Roman"/>
        </w:rPr>
        <w:t>equation estimates that a new car of this type sells for about</w:t>
      </w:r>
    </w:p>
    <w:p w14:paraId="69F7BCD9" w14:textId="1DBA9743" w:rsidR="00114454" w:rsidRPr="00C604D4" w:rsidRDefault="00C604D4" w:rsidP="00444F49">
      <w:pPr>
        <w:numPr>
          <w:ilvl w:val="0"/>
          <w:numId w:val="21"/>
        </w:numPr>
        <w:autoSpaceDE w:val="0"/>
        <w:autoSpaceDN w:val="0"/>
        <w:adjustRightInd w:val="0"/>
        <w:ind w:left="1080"/>
        <w:rPr>
          <w:b/>
        </w:rPr>
      </w:pPr>
      <w:r w:rsidRPr="00C604D4">
        <w:rPr>
          <w:b/>
        </w:rPr>
        <w:t>$22,400</w:t>
      </w:r>
    </w:p>
    <w:p w14:paraId="1F84FE07" w14:textId="3A3EA1B6" w:rsidR="005D6E3F" w:rsidRPr="00C604D4" w:rsidRDefault="00C604D4" w:rsidP="00444F49">
      <w:pPr>
        <w:numPr>
          <w:ilvl w:val="0"/>
          <w:numId w:val="21"/>
        </w:numPr>
        <w:autoSpaceDE w:val="0"/>
        <w:autoSpaceDN w:val="0"/>
        <w:adjustRightInd w:val="0"/>
        <w:ind w:left="1080"/>
        <w:rPr>
          <w:rFonts w:ascii="TimesNewRomanPSMT" w:hAnsi="TimesNewRomanPSMT" w:cs="TimesNewRomanPSMT"/>
        </w:rPr>
      </w:pPr>
      <w:r>
        <w:t>$20,000</w:t>
      </w:r>
    </w:p>
    <w:p w14:paraId="371EF8E1" w14:textId="02C48790" w:rsidR="00C604D4" w:rsidRPr="00C604D4" w:rsidRDefault="00C604D4" w:rsidP="00444F49">
      <w:pPr>
        <w:numPr>
          <w:ilvl w:val="0"/>
          <w:numId w:val="21"/>
        </w:numPr>
        <w:autoSpaceDE w:val="0"/>
        <w:autoSpaceDN w:val="0"/>
        <w:adjustRightInd w:val="0"/>
        <w:ind w:left="1080"/>
        <w:rPr>
          <w:rFonts w:ascii="TimesNewRomanPSMT" w:hAnsi="TimesNewRomanPSMT" w:cs="TimesNewRomanPSMT"/>
        </w:rPr>
      </w:pPr>
      <w:r>
        <w:t>Cannot be determined from the fitted model.</w:t>
      </w:r>
    </w:p>
    <w:p w14:paraId="0FCE9205" w14:textId="083EF6CA" w:rsidR="00C604D4" w:rsidRPr="00C604D4" w:rsidRDefault="00C604D4" w:rsidP="00444F49">
      <w:pPr>
        <w:numPr>
          <w:ilvl w:val="0"/>
          <w:numId w:val="21"/>
        </w:numPr>
        <w:autoSpaceDE w:val="0"/>
        <w:autoSpaceDN w:val="0"/>
        <w:adjustRightInd w:val="0"/>
        <w:ind w:left="1080"/>
        <w:rPr>
          <w:rFonts w:ascii="TimesNewRomanPSMT" w:hAnsi="TimesNewRomanPSMT" w:cs="TimesNewRomanPSMT"/>
        </w:rPr>
      </w:pPr>
      <w:r>
        <w:t>$13,900</w:t>
      </w:r>
    </w:p>
    <w:p w14:paraId="48914633" w14:textId="728E48D8" w:rsidR="00C604D4" w:rsidRPr="00244D9A" w:rsidRDefault="00C604D4" w:rsidP="00444F49">
      <w:pPr>
        <w:numPr>
          <w:ilvl w:val="0"/>
          <w:numId w:val="21"/>
        </w:numPr>
        <w:autoSpaceDE w:val="0"/>
        <w:autoSpaceDN w:val="0"/>
        <w:adjustRightInd w:val="0"/>
        <w:ind w:left="1080"/>
        <w:rPr>
          <w:rFonts w:ascii="TimesNewRomanPSMT" w:hAnsi="TimesNewRomanPSMT" w:cs="TimesNewRomanPSMT"/>
        </w:rPr>
      </w:pPr>
      <w:r>
        <w:t>$32,500</w:t>
      </w:r>
    </w:p>
    <w:p w14:paraId="2323764E" w14:textId="34F66C20" w:rsidR="005D6E3F" w:rsidRPr="00244D9A" w:rsidRDefault="00C604D4" w:rsidP="005D6E3F">
      <w:pPr>
        <w:numPr>
          <w:ilvl w:val="0"/>
          <w:numId w:val="1"/>
        </w:numPr>
        <w:autoSpaceDE w:val="0"/>
        <w:autoSpaceDN w:val="0"/>
        <w:adjustRightInd w:val="0"/>
        <w:spacing w:before="120"/>
        <w:rPr>
          <w:rFonts w:ascii="TimesNewRomanPSMT" w:hAnsi="TimesNewRomanPSMT" w:cs="TimesNewRomanPSMT"/>
        </w:rPr>
      </w:pPr>
      <w:r>
        <w:rPr>
          <w:rFonts w:ascii="Times New Roman" w:hAnsi="Times New Roman"/>
        </w:rPr>
        <w:t xml:space="preserve">The fitted model estimates that the average resale price of a 1-year old car is about </w:t>
      </w:r>
    </w:p>
    <w:p w14:paraId="4AA0E673" w14:textId="45BD2878" w:rsidR="005D6E3F" w:rsidRPr="00244D9A" w:rsidRDefault="00C604D4" w:rsidP="00444F49">
      <w:pPr>
        <w:numPr>
          <w:ilvl w:val="0"/>
          <w:numId w:val="22"/>
        </w:numPr>
        <w:autoSpaceDE w:val="0"/>
        <w:autoSpaceDN w:val="0"/>
        <w:adjustRightInd w:val="0"/>
        <w:ind w:left="1080"/>
        <w:rPr>
          <w:rFonts w:ascii="TimesNewRomanPSMT" w:hAnsi="TimesNewRomanPSMT" w:cs="TimesNewRomanPSMT"/>
        </w:rPr>
      </w:pPr>
      <w:r>
        <w:t>The same as the resale price of a 3-year old car.</w:t>
      </w:r>
    </w:p>
    <w:p w14:paraId="251A10F7" w14:textId="48E43E08" w:rsidR="00C604D4" w:rsidRPr="00C604D4" w:rsidRDefault="00C604D4" w:rsidP="00444F49">
      <w:pPr>
        <w:numPr>
          <w:ilvl w:val="0"/>
          <w:numId w:val="22"/>
        </w:numPr>
        <w:autoSpaceDE w:val="0"/>
        <w:autoSpaceDN w:val="0"/>
        <w:adjustRightInd w:val="0"/>
        <w:ind w:left="1080"/>
        <w:rPr>
          <w:rFonts w:ascii="TimesNewRomanPSMT" w:hAnsi="TimesNewRomanPSMT" w:cs="TimesNewRomanPSMT"/>
        </w:rPr>
      </w:pPr>
      <w:r>
        <w:t>$7,050 more than the resale price of a 3-year old car.</w:t>
      </w:r>
    </w:p>
    <w:p w14:paraId="11858390" w14:textId="03264526" w:rsidR="005D6E3F" w:rsidRPr="00C604D4" w:rsidRDefault="00C604D4" w:rsidP="00C604D4">
      <w:pPr>
        <w:numPr>
          <w:ilvl w:val="0"/>
          <w:numId w:val="22"/>
        </w:numPr>
        <w:autoSpaceDE w:val="0"/>
        <w:autoSpaceDN w:val="0"/>
        <w:adjustRightInd w:val="0"/>
        <w:ind w:left="1080"/>
        <w:rPr>
          <w:rFonts w:ascii="TimesNewRomanPSMT" w:hAnsi="TimesNewRomanPSMT" w:cs="TimesNewRomanPSMT"/>
          <w:b/>
        </w:rPr>
      </w:pPr>
      <w:r w:rsidRPr="00C604D4">
        <w:rPr>
          <w:b/>
        </w:rPr>
        <w:t>$4,700 more than the resale price of a</w:t>
      </w:r>
      <w:r>
        <w:rPr>
          <w:b/>
        </w:rPr>
        <w:t xml:space="preserve"> 3-</w:t>
      </w:r>
      <w:r w:rsidRPr="00C604D4">
        <w:rPr>
          <w:b/>
        </w:rPr>
        <w:t>year old car</w:t>
      </w:r>
      <w:r w:rsidR="005D6E3F" w:rsidRPr="00C604D4">
        <w:rPr>
          <w:b/>
        </w:rPr>
        <w:t>.</w:t>
      </w:r>
      <w:r w:rsidR="005D6E3F" w:rsidRPr="00C604D4">
        <w:rPr>
          <w:rFonts w:ascii="TimesNewRomanPSMT" w:hAnsi="TimesNewRomanPSMT" w:cs="TimesNewRomanPSMT"/>
          <w:b/>
        </w:rPr>
        <w:t xml:space="preserve"> </w:t>
      </w:r>
    </w:p>
    <w:p w14:paraId="32626D4B" w14:textId="62DDE184" w:rsidR="00C604D4" w:rsidRPr="00C604D4" w:rsidRDefault="00C604D4" w:rsidP="00C604D4">
      <w:pPr>
        <w:numPr>
          <w:ilvl w:val="0"/>
          <w:numId w:val="22"/>
        </w:numPr>
        <w:autoSpaceDE w:val="0"/>
        <w:autoSpaceDN w:val="0"/>
        <w:adjustRightInd w:val="0"/>
        <w:ind w:left="1080"/>
        <w:rPr>
          <w:rFonts w:ascii="TimesNewRomanPSMT" w:hAnsi="TimesNewRomanPSMT" w:cs="TimesNewRomanPSMT"/>
        </w:rPr>
      </w:pPr>
      <w:r>
        <w:rPr>
          <w:rFonts w:ascii="TimesNewRomanPSMT" w:hAnsi="TimesNewRomanPSMT" w:cs="TimesNewRomanPSMT"/>
        </w:rPr>
        <w:t xml:space="preserve">Less than </w:t>
      </w:r>
      <w:r>
        <w:t>the resale price of a 3-year old car</w:t>
      </w:r>
      <w:r w:rsidRPr="00244D9A">
        <w:t>.</w:t>
      </w:r>
    </w:p>
    <w:p w14:paraId="31035A4D" w14:textId="1E83094C" w:rsidR="00C604D4" w:rsidRDefault="00C604D4" w:rsidP="00C604D4">
      <w:pPr>
        <w:numPr>
          <w:ilvl w:val="0"/>
          <w:numId w:val="22"/>
        </w:numPr>
        <w:autoSpaceDE w:val="0"/>
        <w:autoSpaceDN w:val="0"/>
        <w:adjustRightInd w:val="0"/>
        <w:ind w:left="1080"/>
        <w:rPr>
          <w:rFonts w:ascii="TimesNewRomanPSMT" w:hAnsi="TimesNewRomanPSMT" w:cs="TimesNewRomanPSMT"/>
        </w:rPr>
      </w:pPr>
      <w:r>
        <w:t>$2,350 more than the resale price of a 3-year old car</w:t>
      </w:r>
      <w:r w:rsidRPr="00244D9A">
        <w:t>.</w:t>
      </w:r>
      <w:r w:rsidRPr="00C604D4">
        <w:rPr>
          <w:rFonts w:ascii="TimesNewRomanPSMT" w:hAnsi="TimesNewRomanPSMT" w:cs="TimesNewRomanPSMT"/>
        </w:rPr>
        <w:t xml:space="preserve"> </w:t>
      </w:r>
    </w:p>
    <w:p w14:paraId="5925B3B6" w14:textId="4249E2A6" w:rsidR="00C604D4" w:rsidRPr="00244D9A" w:rsidRDefault="00C604D4" w:rsidP="00C604D4">
      <w:pPr>
        <w:numPr>
          <w:ilvl w:val="0"/>
          <w:numId w:val="1"/>
        </w:numPr>
        <w:autoSpaceDE w:val="0"/>
        <w:autoSpaceDN w:val="0"/>
        <w:adjustRightInd w:val="0"/>
        <w:spacing w:before="120"/>
        <w:rPr>
          <w:rFonts w:ascii="Times New Roman" w:hAnsi="Times New Roman"/>
        </w:rPr>
      </w:pPr>
      <w:r>
        <w:rPr>
          <w:rFonts w:ascii="Times New Roman" w:hAnsi="Times New Roman"/>
        </w:rPr>
        <w:t>It has been claimed that cars of this type depreciate in resale value by $2,000 per year. Based on the fit of this model, we can conclude that (assuming the SRM holds)</w:t>
      </w:r>
    </w:p>
    <w:p w14:paraId="166C38B8" w14:textId="7BD21EF9" w:rsidR="00C604D4" w:rsidRPr="00244D9A" w:rsidRDefault="00C604D4" w:rsidP="00C604D4">
      <w:pPr>
        <w:numPr>
          <w:ilvl w:val="0"/>
          <w:numId w:val="26"/>
        </w:numPr>
        <w:autoSpaceDE w:val="0"/>
        <w:autoSpaceDN w:val="0"/>
        <w:adjustRightInd w:val="0"/>
        <w:ind w:left="1080"/>
        <w:rPr>
          <w:rFonts w:ascii="Times New Roman" w:hAnsi="Times New Roman"/>
        </w:rPr>
      </w:pPr>
      <w:r>
        <w:rPr>
          <w:rFonts w:ascii="Times New Roman" w:hAnsi="Times New Roman"/>
        </w:rPr>
        <w:t>Cars depreciate more than $2,000 per year, but not by a significant amount.</w:t>
      </w:r>
    </w:p>
    <w:p w14:paraId="2F0ADC1B" w14:textId="070663D7" w:rsidR="00C604D4" w:rsidRPr="00C604D4" w:rsidRDefault="00C604D4" w:rsidP="00C604D4">
      <w:pPr>
        <w:numPr>
          <w:ilvl w:val="0"/>
          <w:numId w:val="26"/>
        </w:numPr>
        <w:autoSpaceDE w:val="0"/>
        <w:autoSpaceDN w:val="0"/>
        <w:adjustRightInd w:val="0"/>
        <w:ind w:left="1080"/>
        <w:rPr>
          <w:rFonts w:ascii="Times New Roman" w:hAnsi="Times New Roman"/>
          <w:b/>
        </w:rPr>
      </w:pPr>
      <w:r w:rsidRPr="00C604D4">
        <w:rPr>
          <w:rFonts w:ascii="Times New Roman" w:hAnsi="Times New Roman"/>
          <w:b/>
        </w:rPr>
        <w:t>Cars depreciate less than $2,000 per year, but not by a significant amount.</w:t>
      </w:r>
    </w:p>
    <w:p w14:paraId="4AD37D0F" w14:textId="2E71775A" w:rsidR="00C604D4" w:rsidRPr="00244D9A" w:rsidRDefault="00C604D4" w:rsidP="00C604D4">
      <w:pPr>
        <w:numPr>
          <w:ilvl w:val="0"/>
          <w:numId w:val="26"/>
        </w:numPr>
        <w:autoSpaceDE w:val="0"/>
        <w:autoSpaceDN w:val="0"/>
        <w:adjustRightInd w:val="0"/>
        <w:ind w:left="1080"/>
        <w:rPr>
          <w:rFonts w:ascii="Times New Roman" w:hAnsi="Times New Roman"/>
        </w:rPr>
      </w:pPr>
      <w:r>
        <w:rPr>
          <w:rFonts w:ascii="Times New Roman" w:hAnsi="Times New Roman"/>
        </w:rPr>
        <w:t>Cars depreciate less than $2,000 per year, by a significant amount.</w:t>
      </w:r>
    </w:p>
    <w:p w14:paraId="5D3216F0" w14:textId="4CF09F3D" w:rsidR="00C604D4" w:rsidRPr="00244D9A" w:rsidRDefault="00C604D4" w:rsidP="00C604D4">
      <w:pPr>
        <w:numPr>
          <w:ilvl w:val="0"/>
          <w:numId w:val="26"/>
        </w:numPr>
        <w:autoSpaceDE w:val="0"/>
        <w:autoSpaceDN w:val="0"/>
        <w:adjustRightInd w:val="0"/>
        <w:ind w:left="1080"/>
        <w:rPr>
          <w:rFonts w:ascii="Times New Roman" w:hAnsi="Times New Roman"/>
        </w:rPr>
      </w:pPr>
      <w:r>
        <w:rPr>
          <w:rFonts w:ascii="Times New Roman" w:hAnsi="Times New Roman"/>
        </w:rPr>
        <w:t>Cars depreciate more than $2,000 per year, by a significant amount.</w:t>
      </w:r>
    </w:p>
    <w:p w14:paraId="3B29BA0E" w14:textId="4619C32C" w:rsidR="00C604D4" w:rsidRPr="00244D9A" w:rsidRDefault="00C604D4" w:rsidP="00C604D4">
      <w:pPr>
        <w:numPr>
          <w:ilvl w:val="0"/>
          <w:numId w:val="26"/>
        </w:numPr>
        <w:autoSpaceDE w:val="0"/>
        <w:autoSpaceDN w:val="0"/>
        <w:adjustRightInd w:val="0"/>
        <w:ind w:left="1080"/>
        <w:rPr>
          <w:rFonts w:ascii="Times New Roman" w:hAnsi="Times New Roman"/>
        </w:rPr>
      </w:pPr>
      <w:r>
        <w:rPr>
          <w:rFonts w:ascii="Times New Roman" w:hAnsi="Times New Roman"/>
        </w:rPr>
        <w:t>The estimated model does not address this claim.</w:t>
      </w:r>
    </w:p>
    <w:p w14:paraId="344156D3" w14:textId="77777777" w:rsidR="005007A8" w:rsidRDefault="005007A8">
      <w:pPr>
        <w:rPr>
          <w:rFonts w:ascii="Times New Roman" w:hAnsi="Times New Roman"/>
        </w:rPr>
      </w:pPr>
      <w:r>
        <w:rPr>
          <w:rFonts w:ascii="Times New Roman" w:hAnsi="Times New Roman"/>
        </w:rPr>
        <w:br w:type="page"/>
      </w:r>
    </w:p>
    <w:p w14:paraId="0C46EAD2" w14:textId="00C5830E" w:rsidR="006058CB" w:rsidRPr="00C604D4" w:rsidRDefault="00C604D4" w:rsidP="006058CB">
      <w:pPr>
        <w:numPr>
          <w:ilvl w:val="0"/>
          <w:numId w:val="1"/>
        </w:numPr>
        <w:autoSpaceDE w:val="0"/>
        <w:autoSpaceDN w:val="0"/>
        <w:adjustRightInd w:val="0"/>
        <w:spacing w:before="120"/>
        <w:rPr>
          <w:rFonts w:ascii="TimesNewRomanPSMT" w:hAnsi="TimesNewRomanPSMT" w:cs="TimesNewRomanPSMT"/>
        </w:rPr>
      </w:pPr>
      <w:r>
        <w:rPr>
          <w:rFonts w:ascii="Times New Roman" w:hAnsi="Times New Roman"/>
        </w:rPr>
        <w:t>Assuming that the SRM holds in this example, then what proportion of 2-year old cars of this type has resale value larger than $21,000?</w:t>
      </w:r>
    </w:p>
    <w:p w14:paraId="31E75FE8" w14:textId="77777777" w:rsidR="00C604D4" w:rsidRPr="00C604D4" w:rsidRDefault="00C604D4" w:rsidP="00C604D4">
      <w:pPr>
        <w:numPr>
          <w:ilvl w:val="0"/>
          <w:numId w:val="23"/>
        </w:numPr>
        <w:autoSpaceDE w:val="0"/>
        <w:autoSpaceDN w:val="0"/>
        <w:adjustRightInd w:val="0"/>
        <w:ind w:left="1080"/>
        <w:rPr>
          <w:rFonts w:ascii="TimesNewRomanPSMT" w:hAnsi="TimesNewRomanPSMT" w:cs="TimesNewRomanPSMT"/>
        </w:rPr>
      </w:pPr>
      <w:r>
        <w:t>33%</w:t>
      </w:r>
    </w:p>
    <w:p w14:paraId="2C3697D5" w14:textId="04DFD786" w:rsidR="00AB2046" w:rsidRPr="00C604D4" w:rsidRDefault="00C604D4" w:rsidP="00444F49">
      <w:pPr>
        <w:numPr>
          <w:ilvl w:val="0"/>
          <w:numId w:val="23"/>
        </w:numPr>
        <w:autoSpaceDE w:val="0"/>
        <w:autoSpaceDN w:val="0"/>
        <w:adjustRightInd w:val="0"/>
        <w:ind w:left="1080"/>
        <w:rPr>
          <w:rFonts w:ascii="TimesNewRomanPSMT" w:hAnsi="TimesNewRomanPSMT" w:cs="TimesNewRomanPSMT"/>
        </w:rPr>
      </w:pPr>
      <w:r>
        <w:t>5%</w:t>
      </w:r>
    </w:p>
    <w:p w14:paraId="69E13EFF" w14:textId="77777777" w:rsidR="00C604D4" w:rsidRPr="00244D9A" w:rsidRDefault="00C604D4" w:rsidP="00C604D4">
      <w:pPr>
        <w:numPr>
          <w:ilvl w:val="0"/>
          <w:numId w:val="23"/>
        </w:numPr>
        <w:autoSpaceDE w:val="0"/>
        <w:autoSpaceDN w:val="0"/>
        <w:adjustRightInd w:val="0"/>
        <w:ind w:left="1080"/>
        <w:rPr>
          <w:rFonts w:ascii="TimesNewRomanPSMT" w:hAnsi="TimesNewRomanPSMT" w:cs="TimesNewRomanPSMT"/>
        </w:rPr>
      </w:pPr>
      <w:r>
        <w:t>2.5%</w:t>
      </w:r>
      <w:r w:rsidRPr="00244D9A">
        <w:rPr>
          <w:rFonts w:ascii="TimesNewRomanPSMT" w:hAnsi="TimesNewRomanPSMT" w:cs="TimesNewRomanPSMT"/>
        </w:rPr>
        <w:t xml:space="preserve"> </w:t>
      </w:r>
    </w:p>
    <w:p w14:paraId="06F87652" w14:textId="50743ABB" w:rsidR="00C604D4" w:rsidRPr="00C604D4" w:rsidRDefault="00C604D4" w:rsidP="00444F49">
      <w:pPr>
        <w:numPr>
          <w:ilvl w:val="0"/>
          <w:numId w:val="23"/>
        </w:numPr>
        <w:autoSpaceDE w:val="0"/>
        <w:autoSpaceDN w:val="0"/>
        <w:adjustRightInd w:val="0"/>
        <w:ind w:left="1080"/>
        <w:rPr>
          <w:rFonts w:ascii="TimesNewRomanPSMT" w:hAnsi="TimesNewRomanPSMT" w:cs="TimesNewRomanPSMT"/>
          <w:b/>
        </w:rPr>
      </w:pPr>
      <w:r w:rsidRPr="00C604D4">
        <w:rPr>
          <w:b/>
        </w:rPr>
        <w:t>16%</w:t>
      </w:r>
    </w:p>
    <w:p w14:paraId="15FDF9CB" w14:textId="6DDED1A2" w:rsidR="00C604D4" w:rsidRPr="00244D9A" w:rsidRDefault="00C604D4" w:rsidP="00444F49">
      <w:pPr>
        <w:numPr>
          <w:ilvl w:val="0"/>
          <w:numId w:val="23"/>
        </w:numPr>
        <w:autoSpaceDE w:val="0"/>
        <w:autoSpaceDN w:val="0"/>
        <w:adjustRightInd w:val="0"/>
        <w:ind w:left="1080"/>
        <w:rPr>
          <w:rFonts w:ascii="TimesNewRomanPSMT" w:hAnsi="TimesNewRomanPSMT" w:cs="TimesNewRomanPSMT"/>
        </w:rPr>
      </w:pPr>
      <w:r>
        <w:t>50%</w:t>
      </w:r>
    </w:p>
    <w:p w14:paraId="3F07B574" w14:textId="3D1DF9A5" w:rsidR="00AB2046" w:rsidRPr="00244D9A" w:rsidRDefault="00C604D4" w:rsidP="00AB2046">
      <w:pPr>
        <w:numPr>
          <w:ilvl w:val="0"/>
          <w:numId w:val="1"/>
        </w:numPr>
        <w:autoSpaceDE w:val="0"/>
        <w:autoSpaceDN w:val="0"/>
        <w:adjustRightInd w:val="0"/>
        <w:spacing w:before="120"/>
        <w:rPr>
          <w:rFonts w:ascii="TimesNewRomanPSMT" w:hAnsi="TimesNewRomanPSMT" w:cs="TimesNewRomanPSMT"/>
        </w:rPr>
      </w:pPr>
      <w:r>
        <w:rPr>
          <w:rFonts w:ascii="Times New Roman" w:hAnsi="Times New Roman"/>
        </w:rPr>
        <w:t xml:space="preserve">If the observation marked with the symbol </w:t>
      </w:r>
      <w:r w:rsidRPr="00C604D4">
        <w:rPr>
          <w:rFonts w:ascii="Times New Roman" w:hAnsi="Times New Roman"/>
        </w:rPr>
        <w:sym w:font="Symbol" w:char="F0B4"/>
      </w:r>
      <w:r>
        <w:rPr>
          <w:rFonts w:ascii="Times New Roman" w:hAnsi="Times New Roman"/>
        </w:rPr>
        <w:t xml:space="preserve"> in the figure were removed from the analysis, then</w:t>
      </w:r>
    </w:p>
    <w:p w14:paraId="0524930F" w14:textId="2E144B74" w:rsidR="00AB2046" w:rsidRPr="00C604D4" w:rsidRDefault="00C604D4" w:rsidP="00444F49">
      <w:pPr>
        <w:numPr>
          <w:ilvl w:val="0"/>
          <w:numId w:val="25"/>
        </w:numPr>
        <w:autoSpaceDE w:val="0"/>
        <w:autoSpaceDN w:val="0"/>
        <w:adjustRightInd w:val="0"/>
        <w:ind w:left="1080"/>
        <w:rPr>
          <w:rFonts w:ascii="TimesNewRomanPSMT" w:hAnsi="TimesNewRomanPSMT" w:cs="TimesNewRomanPSMT"/>
        </w:rPr>
      </w:pPr>
      <w:r>
        <w:t xml:space="preserve">The </w:t>
      </w:r>
      <w:r w:rsidRPr="005A050A">
        <w:rPr>
          <w:i/>
        </w:rPr>
        <w:t>R</w:t>
      </w:r>
      <w:r w:rsidRPr="005A050A">
        <w:rPr>
          <w:vertAlign w:val="superscript"/>
        </w:rPr>
        <w:t>2</w:t>
      </w:r>
      <w:r>
        <w:t xml:space="preserve"> statistic would increase.</w:t>
      </w:r>
    </w:p>
    <w:p w14:paraId="7FA08380" w14:textId="0EED6FFD" w:rsidR="00C604D4" w:rsidRDefault="00C604D4" w:rsidP="00444F49">
      <w:pPr>
        <w:numPr>
          <w:ilvl w:val="0"/>
          <w:numId w:val="25"/>
        </w:numPr>
        <w:autoSpaceDE w:val="0"/>
        <w:autoSpaceDN w:val="0"/>
        <w:adjustRightInd w:val="0"/>
        <w:ind w:left="1080"/>
        <w:rPr>
          <w:rFonts w:ascii="TimesNewRomanPSMT" w:hAnsi="TimesNewRomanPSMT" w:cs="TimesNewRomanPSMT"/>
        </w:rPr>
      </w:pPr>
      <w:r>
        <w:rPr>
          <w:rFonts w:ascii="TimesNewRomanPSMT" w:hAnsi="TimesNewRomanPSMT" w:cs="TimesNewRomanPSMT"/>
        </w:rPr>
        <w:t>The estimated intercept would increase.</w:t>
      </w:r>
    </w:p>
    <w:p w14:paraId="5B9F7236" w14:textId="23E345E4" w:rsidR="00C604D4" w:rsidRPr="00C604D4" w:rsidRDefault="00C604D4" w:rsidP="00444F49">
      <w:pPr>
        <w:numPr>
          <w:ilvl w:val="0"/>
          <w:numId w:val="25"/>
        </w:numPr>
        <w:autoSpaceDE w:val="0"/>
        <w:autoSpaceDN w:val="0"/>
        <w:adjustRightInd w:val="0"/>
        <w:ind w:left="1080"/>
        <w:rPr>
          <w:rFonts w:ascii="TimesNewRomanPSMT" w:hAnsi="TimesNewRomanPSMT" w:cs="TimesNewRomanPSMT"/>
          <w:b/>
        </w:rPr>
      </w:pPr>
      <w:r w:rsidRPr="00C604D4">
        <w:rPr>
          <w:rFonts w:ascii="TimesNewRomanPSMT" w:hAnsi="TimesNewRomanPSMT" w:cs="TimesNewRomanPSMT"/>
          <w:b/>
        </w:rPr>
        <w:t>The estimated slope would get closer to zero.</w:t>
      </w:r>
    </w:p>
    <w:p w14:paraId="08BC038E" w14:textId="77777777" w:rsidR="00C604D4" w:rsidRPr="00C604D4" w:rsidRDefault="00C604D4" w:rsidP="00444F49">
      <w:pPr>
        <w:numPr>
          <w:ilvl w:val="0"/>
          <w:numId w:val="25"/>
        </w:numPr>
        <w:autoSpaceDE w:val="0"/>
        <w:autoSpaceDN w:val="0"/>
        <w:adjustRightInd w:val="0"/>
        <w:ind w:left="1080"/>
        <w:rPr>
          <w:rFonts w:ascii="TimesNewRomanPSMT" w:hAnsi="TimesNewRomanPSMT" w:cs="TimesNewRomanPSMT"/>
        </w:rPr>
      </w:pPr>
      <w:r>
        <w:t>The standard error of the slope would increase.</w:t>
      </w:r>
    </w:p>
    <w:p w14:paraId="538A1BF7" w14:textId="66BE55A8" w:rsidR="00AB2046" w:rsidRPr="00244D9A" w:rsidRDefault="00C604D4" w:rsidP="00444F49">
      <w:pPr>
        <w:numPr>
          <w:ilvl w:val="0"/>
          <w:numId w:val="25"/>
        </w:numPr>
        <w:autoSpaceDE w:val="0"/>
        <w:autoSpaceDN w:val="0"/>
        <w:adjustRightInd w:val="0"/>
        <w:ind w:left="1080"/>
        <w:rPr>
          <w:rFonts w:ascii="TimesNewRomanPSMT" w:hAnsi="TimesNewRomanPSMT" w:cs="TimesNewRomanPSMT"/>
        </w:rPr>
      </w:pPr>
      <w:r>
        <w:t>The RMSE would increase</w:t>
      </w:r>
      <w:r w:rsidR="00AB2046" w:rsidRPr="00244D9A">
        <w:t>.</w:t>
      </w:r>
      <w:r w:rsidR="00AB2046" w:rsidRPr="00244D9A">
        <w:rPr>
          <w:rFonts w:ascii="TimesNewRomanPSMT" w:hAnsi="TimesNewRomanPSMT" w:cs="TimesNewRomanPSMT"/>
        </w:rPr>
        <w:t xml:space="preserve"> </w:t>
      </w:r>
    </w:p>
    <w:p w14:paraId="504A6FF6" w14:textId="7358B042" w:rsidR="00883291" w:rsidRPr="00244D9A" w:rsidRDefault="00883291" w:rsidP="00883291">
      <w:pPr>
        <w:pStyle w:val="Flush"/>
        <w:numPr>
          <w:ilvl w:val="0"/>
          <w:numId w:val="1"/>
        </w:numPr>
        <w:autoSpaceDE w:val="0"/>
        <w:autoSpaceDN w:val="0"/>
        <w:adjustRightInd w:val="0"/>
        <w:spacing w:before="120"/>
        <w:rPr>
          <w:rFonts w:ascii="TimesNewRomanPSMT" w:hAnsi="TimesNewRomanPSMT" w:cs="TimesNewRomanPSMT"/>
        </w:rPr>
      </w:pPr>
      <w:r>
        <w:rPr>
          <w:rFonts w:ascii="Times New Roman" w:hAnsi="Times New Roman"/>
        </w:rPr>
        <w:t>If the resale price were expressed in thousands of dollars rather than dollars (so that, for example, the labels on the y-axis in the scatterplot were 5, 10, 15, 20, 25, and 30 rather than 5000, 10000, etc.) then how would the output change?</w:t>
      </w:r>
    </w:p>
    <w:p w14:paraId="52B61512" w14:textId="7FA8AA9A" w:rsidR="00883291" w:rsidRPr="00244D9A" w:rsidRDefault="00883291" w:rsidP="00883291">
      <w:pPr>
        <w:numPr>
          <w:ilvl w:val="0"/>
          <w:numId w:val="29"/>
        </w:numPr>
        <w:autoSpaceDE w:val="0"/>
        <w:autoSpaceDN w:val="0"/>
        <w:adjustRightInd w:val="0"/>
        <w:ind w:left="1080"/>
        <w:rPr>
          <w:rFonts w:ascii="Times New Roman" w:hAnsi="Times New Roman"/>
        </w:rPr>
      </w:pPr>
      <w:r>
        <w:rPr>
          <w:rFonts w:ascii="Times New Roman" w:hAnsi="Times New Roman"/>
        </w:rPr>
        <w:t xml:space="preserve">The </w:t>
      </w:r>
      <w:r w:rsidRPr="00883291">
        <w:rPr>
          <w:rFonts w:ascii="Times New Roman" w:hAnsi="Times New Roman"/>
          <w:i/>
        </w:rPr>
        <w:t>R</w:t>
      </w:r>
      <w:r w:rsidRPr="00883291">
        <w:rPr>
          <w:rFonts w:ascii="Times New Roman" w:hAnsi="Times New Roman"/>
          <w:vertAlign w:val="superscript"/>
        </w:rPr>
        <w:t>2</w:t>
      </w:r>
      <w:r>
        <w:rPr>
          <w:rFonts w:ascii="Times New Roman" w:hAnsi="Times New Roman"/>
        </w:rPr>
        <w:t xml:space="preserve"> statistic would be larger.</w:t>
      </w:r>
    </w:p>
    <w:p w14:paraId="2E534090" w14:textId="6D11D2B4" w:rsidR="00883291" w:rsidRPr="00883291" w:rsidRDefault="00883291" w:rsidP="00883291">
      <w:pPr>
        <w:numPr>
          <w:ilvl w:val="0"/>
          <w:numId w:val="29"/>
        </w:numPr>
        <w:autoSpaceDE w:val="0"/>
        <w:autoSpaceDN w:val="0"/>
        <w:adjustRightInd w:val="0"/>
        <w:ind w:left="1080"/>
        <w:rPr>
          <w:rFonts w:ascii="Times New Roman" w:hAnsi="Times New Roman"/>
          <w:b/>
        </w:rPr>
      </w:pPr>
      <w:r w:rsidRPr="00883291">
        <w:rPr>
          <w:rFonts w:ascii="Times New Roman" w:hAnsi="Times New Roman"/>
          <w:b/>
        </w:rPr>
        <w:t>The RMSE would be smaller.</w:t>
      </w:r>
    </w:p>
    <w:p w14:paraId="2C6ED707" w14:textId="077AE6BC" w:rsidR="00883291" w:rsidRDefault="00883291" w:rsidP="00883291">
      <w:pPr>
        <w:numPr>
          <w:ilvl w:val="0"/>
          <w:numId w:val="29"/>
        </w:numPr>
        <w:autoSpaceDE w:val="0"/>
        <w:autoSpaceDN w:val="0"/>
        <w:adjustRightInd w:val="0"/>
        <w:ind w:left="1080"/>
        <w:rPr>
          <w:rFonts w:ascii="Times New Roman" w:hAnsi="Times New Roman"/>
        </w:rPr>
      </w:pPr>
      <w:r>
        <w:rPr>
          <w:rFonts w:ascii="Times New Roman" w:hAnsi="Times New Roman"/>
        </w:rPr>
        <w:t xml:space="preserve">The </w:t>
      </w:r>
      <w:r w:rsidRPr="00883291">
        <w:rPr>
          <w:rFonts w:ascii="Times New Roman" w:hAnsi="Times New Roman"/>
          <w:i/>
        </w:rPr>
        <w:t>t</w:t>
      </w:r>
      <w:r w:rsidRPr="00883291">
        <w:rPr>
          <w:rFonts w:ascii="Times New Roman" w:hAnsi="Times New Roman"/>
        </w:rPr>
        <w:t>-statistic</w:t>
      </w:r>
      <w:r>
        <w:rPr>
          <w:rFonts w:ascii="Times New Roman" w:hAnsi="Times New Roman"/>
        </w:rPr>
        <w:t xml:space="preserve"> for the intercept would be smaller.</w:t>
      </w:r>
    </w:p>
    <w:p w14:paraId="333BF58B" w14:textId="073266FD" w:rsidR="00883291" w:rsidRDefault="00883291" w:rsidP="00883291">
      <w:pPr>
        <w:numPr>
          <w:ilvl w:val="0"/>
          <w:numId w:val="29"/>
        </w:numPr>
        <w:autoSpaceDE w:val="0"/>
        <w:autoSpaceDN w:val="0"/>
        <w:adjustRightInd w:val="0"/>
        <w:ind w:left="1080"/>
        <w:rPr>
          <w:rFonts w:ascii="Times New Roman" w:hAnsi="Times New Roman"/>
        </w:rPr>
      </w:pPr>
      <w:r>
        <w:rPr>
          <w:rFonts w:ascii="Times New Roman" w:hAnsi="Times New Roman"/>
        </w:rPr>
        <w:t>The standard error of the slope would be larger.</w:t>
      </w:r>
    </w:p>
    <w:p w14:paraId="3F9FA218" w14:textId="7A1B34CD" w:rsidR="00883291" w:rsidRPr="00244D9A" w:rsidRDefault="00883291" w:rsidP="00883291">
      <w:pPr>
        <w:numPr>
          <w:ilvl w:val="0"/>
          <w:numId w:val="29"/>
        </w:numPr>
        <w:autoSpaceDE w:val="0"/>
        <w:autoSpaceDN w:val="0"/>
        <w:adjustRightInd w:val="0"/>
        <w:ind w:left="1080"/>
        <w:rPr>
          <w:rFonts w:ascii="Times New Roman" w:hAnsi="Times New Roman"/>
        </w:rPr>
      </w:pPr>
      <w:r>
        <w:rPr>
          <w:rFonts w:ascii="Times New Roman" w:hAnsi="Times New Roman"/>
        </w:rPr>
        <w:t xml:space="preserve">The </w:t>
      </w:r>
      <w:r w:rsidRPr="00883291">
        <w:rPr>
          <w:rFonts w:ascii="Times New Roman" w:hAnsi="Times New Roman"/>
          <w:i/>
        </w:rPr>
        <w:t>p</w:t>
      </w:r>
      <w:r w:rsidRPr="00883291">
        <w:rPr>
          <w:rFonts w:ascii="Times New Roman" w:hAnsi="Times New Roman"/>
        </w:rPr>
        <w:t>-value</w:t>
      </w:r>
      <w:r>
        <w:rPr>
          <w:rFonts w:ascii="Times New Roman" w:hAnsi="Times New Roman"/>
        </w:rPr>
        <w:t xml:space="preserve"> associated with the slope would be </w:t>
      </w:r>
      <w:r w:rsidR="005007A8">
        <w:rPr>
          <w:rFonts w:ascii="Times New Roman" w:hAnsi="Times New Roman"/>
        </w:rPr>
        <w:t>smaller</w:t>
      </w:r>
      <w:r>
        <w:rPr>
          <w:rFonts w:ascii="Times New Roman" w:hAnsi="Times New Roman"/>
        </w:rPr>
        <w:t>.</w:t>
      </w:r>
    </w:p>
    <w:p w14:paraId="047BE8AB" w14:textId="0FFFEAD0" w:rsidR="00FF7CF8" w:rsidRPr="00244D9A" w:rsidRDefault="00C604D4" w:rsidP="00443C0F">
      <w:pPr>
        <w:pStyle w:val="Flush"/>
        <w:numPr>
          <w:ilvl w:val="0"/>
          <w:numId w:val="1"/>
        </w:numPr>
        <w:autoSpaceDE w:val="0"/>
        <w:autoSpaceDN w:val="0"/>
        <w:adjustRightInd w:val="0"/>
        <w:spacing w:before="120"/>
        <w:rPr>
          <w:rFonts w:ascii="TimesNewRomanPSMT" w:hAnsi="TimesNewRomanPSMT" w:cs="TimesNewRomanPSMT"/>
        </w:rPr>
      </w:pPr>
      <w:r>
        <w:rPr>
          <w:rFonts w:ascii="TimesNewRomanPSMT" w:hAnsi="TimesNewRomanPSMT" w:cs="TimesNewRomanPSMT"/>
        </w:rPr>
        <w:t xml:space="preserve">This type of car is sold in </w:t>
      </w:r>
      <w:r w:rsidR="000E00AE">
        <w:rPr>
          <w:rFonts w:ascii="TimesNewRomanPSMT" w:hAnsi="TimesNewRomanPSMT" w:cs="TimesNewRomanPSMT"/>
        </w:rPr>
        <w:t>two</w:t>
      </w:r>
      <w:r>
        <w:rPr>
          <w:rFonts w:ascii="TimesNewRomanPSMT" w:hAnsi="TimesNewRomanPSMT" w:cs="TimesNewRomanPSMT"/>
        </w:rPr>
        <w:t xml:space="preserve"> model types that represent collections of options</w:t>
      </w:r>
      <w:r w:rsidR="000E00AE">
        <w:rPr>
          <w:rFonts w:ascii="TimesNewRomanPSMT" w:hAnsi="TimesNewRomanPSMT" w:cs="TimesNewRomanPSMT"/>
        </w:rPr>
        <w:t xml:space="preserve">, denoted SE </w:t>
      </w:r>
      <w:r>
        <w:rPr>
          <w:rFonts w:ascii="TimesNewRomanPSMT" w:hAnsi="TimesNewRomanPSMT" w:cs="TimesNewRomanPSMT"/>
        </w:rPr>
        <w:t xml:space="preserve">and R. It is believed that these types depreciate at different rates. The model types are held in the categorical variable </w:t>
      </w:r>
      <w:r w:rsidRPr="00C604D4">
        <w:rPr>
          <w:rFonts w:ascii="TimesNewRomanPSMT" w:hAnsi="TimesNewRomanPSMT" w:cs="TimesNewRomanPSMT"/>
          <w:i/>
        </w:rPr>
        <w:t>Type</w:t>
      </w:r>
      <w:r>
        <w:rPr>
          <w:rFonts w:ascii="TimesNewRomanPSMT" w:hAnsi="TimesNewRomanPSMT" w:cs="TimesNewRomanPSMT"/>
        </w:rPr>
        <w:t>. To investigate whether types depreciate at statistically significantly different rates are, we should</w:t>
      </w:r>
    </w:p>
    <w:p w14:paraId="01A1C80F" w14:textId="7884D476" w:rsidR="00114454" w:rsidRPr="00244D9A" w:rsidRDefault="00C604D4" w:rsidP="00444F49">
      <w:pPr>
        <w:numPr>
          <w:ilvl w:val="0"/>
          <w:numId w:val="28"/>
        </w:numPr>
        <w:autoSpaceDE w:val="0"/>
        <w:autoSpaceDN w:val="0"/>
        <w:adjustRightInd w:val="0"/>
        <w:ind w:left="1080"/>
      </w:pPr>
      <w:r>
        <w:t xml:space="preserve">Separate the data into </w:t>
      </w:r>
      <w:r w:rsidR="000E00AE">
        <w:t xml:space="preserve">2 </w:t>
      </w:r>
      <w:r>
        <w:t xml:space="preserve">groups and fit </w:t>
      </w:r>
      <w:r w:rsidR="000E00AE">
        <w:t>2</w:t>
      </w:r>
      <w:r>
        <w:t xml:space="preserve"> simple regressions.</w:t>
      </w:r>
    </w:p>
    <w:p w14:paraId="4CEB4E0E" w14:textId="1877CF89" w:rsidR="00E50D16" w:rsidRPr="00C604D4" w:rsidRDefault="00C604D4" w:rsidP="00444F49">
      <w:pPr>
        <w:numPr>
          <w:ilvl w:val="0"/>
          <w:numId w:val="28"/>
        </w:numPr>
        <w:autoSpaceDE w:val="0"/>
        <w:autoSpaceDN w:val="0"/>
        <w:adjustRightInd w:val="0"/>
        <w:ind w:left="1080"/>
        <w:rPr>
          <w:rFonts w:ascii="Times New Roman" w:hAnsi="Times New Roman"/>
        </w:rPr>
      </w:pPr>
      <w:r>
        <w:t xml:space="preserve">Collect </w:t>
      </w:r>
      <w:r w:rsidR="000E00AE">
        <w:t>another</w:t>
      </w:r>
      <w:r>
        <w:t xml:space="preserve"> </w:t>
      </w:r>
      <w:r w:rsidR="000E00AE">
        <w:t>sample</w:t>
      </w:r>
      <w:r>
        <w:t xml:space="preserve"> and add </w:t>
      </w:r>
      <w:r w:rsidR="000E00AE">
        <w:t>it</w:t>
      </w:r>
      <w:r>
        <w:t xml:space="preserve"> to the shown simple regression.</w:t>
      </w:r>
    </w:p>
    <w:p w14:paraId="515A8A4D" w14:textId="3C43F67C" w:rsidR="00C604D4" w:rsidRPr="00C604D4" w:rsidRDefault="00C604D4" w:rsidP="00444F49">
      <w:pPr>
        <w:numPr>
          <w:ilvl w:val="0"/>
          <w:numId w:val="28"/>
        </w:numPr>
        <w:autoSpaceDE w:val="0"/>
        <w:autoSpaceDN w:val="0"/>
        <w:adjustRightInd w:val="0"/>
        <w:ind w:left="1080"/>
        <w:rPr>
          <w:rFonts w:ascii="Times New Roman" w:hAnsi="Times New Roman"/>
        </w:rPr>
      </w:pPr>
      <w:r>
        <w:t xml:space="preserve">Add a categorical variable </w:t>
      </w:r>
      <w:r w:rsidRPr="00C604D4">
        <w:rPr>
          <w:i/>
        </w:rPr>
        <w:t>Type</w:t>
      </w:r>
      <w:r>
        <w:t xml:space="preserve"> to the model.</w:t>
      </w:r>
    </w:p>
    <w:p w14:paraId="402DE8AC" w14:textId="1B524CE5" w:rsidR="00C604D4" w:rsidRPr="003A68B8" w:rsidRDefault="00C604D4" w:rsidP="00444F49">
      <w:pPr>
        <w:numPr>
          <w:ilvl w:val="0"/>
          <w:numId w:val="28"/>
        </w:numPr>
        <w:autoSpaceDE w:val="0"/>
        <w:autoSpaceDN w:val="0"/>
        <w:adjustRightInd w:val="0"/>
        <w:ind w:left="1080"/>
        <w:rPr>
          <w:rFonts w:ascii="Times New Roman" w:hAnsi="Times New Roman"/>
          <w:b/>
        </w:rPr>
      </w:pPr>
      <w:r w:rsidRPr="003A68B8">
        <w:rPr>
          <w:b/>
        </w:rPr>
        <w:t xml:space="preserve">Add a categorical variable </w:t>
      </w:r>
      <w:r w:rsidRPr="003A68B8">
        <w:rPr>
          <w:b/>
          <w:i/>
        </w:rPr>
        <w:t>Type</w:t>
      </w:r>
      <w:r w:rsidRPr="003A68B8">
        <w:rPr>
          <w:b/>
        </w:rPr>
        <w:t xml:space="preserve"> and the interaction with </w:t>
      </w:r>
      <w:r w:rsidRPr="003A68B8">
        <w:rPr>
          <w:b/>
          <w:i/>
        </w:rPr>
        <w:t>Age</w:t>
      </w:r>
      <w:r w:rsidRPr="003A68B8">
        <w:rPr>
          <w:b/>
        </w:rPr>
        <w:t xml:space="preserve"> to the model.</w:t>
      </w:r>
    </w:p>
    <w:p w14:paraId="3F5CB918" w14:textId="2D4F8A21" w:rsidR="00C604D4" w:rsidRPr="00244D9A" w:rsidRDefault="00C604D4" w:rsidP="00444F49">
      <w:pPr>
        <w:numPr>
          <w:ilvl w:val="0"/>
          <w:numId w:val="28"/>
        </w:numPr>
        <w:autoSpaceDE w:val="0"/>
        <w:autoSpaceDN w:val="0"/>
        <w:adjustRightInd w:val="0"/>
        <w:ind w:left="1080"/>
        <w:rPr>
          <w:rFonts w:ascii="Times New Roman" w:hAnsi="Times New Roman"/>
        </w:rPr>
      </w:pPr>
      <w:r>
        <w:t xml:space="preserve">Run a </w:t>
      </w:r>
      <w:r w:rsidR="000E00AE">
        <w:t xml:space="preserve">two-sample </w:t>
      </w:r>
      <w:r w:rsidR="000E00AE" w:rsidRPr="006F0A64">
        <w:rPr>
          <w:i/>
        </w:rPr>
        <w:t>t</w:t>
      </w:r>
      <w:r w:rsidR="000E00AE">
        <w:t>-test</w:t>
      </w:r>
      <w:r>
        <w:t xml:space="preserve"> of </w:t>
      </w:r>
      <w:r w:rsidRPr="00C604D4">
        <w:rPr>
          <w:i/>
        </w:rPr>
        <w:t>Resale Price</w:t>
      </w:r>
      <w:r>
        <w:t xml:space="preserve"> on </w:t>
      </w:r>
      <w:r w:rsidRPr="00C604D4">
        <w:rPr>
          <w:i/>
        </w:rPr>
        <w:t>Type</w:t>
      </w:r>
      <w:r>
        <w:t>.</w:t>
      </w:r>
    </w:p>
    <w:p w14:paraId="4B44D9B9" w14:textId="5112EE78" w:rsidR="00443C0F" w:rsidRPr="00244D9A" w:rsidRDefault="00732DFD" w:rsidP="00443C0F">
      <w:pPr>
        <w:pStyle w:val="Flush"/>
        <w:numPr>
          <w:ilvl w:val="0"/>
          <w:numId w:val="1"/>
        </w:numPr>
        <w:autoSpaceDE w:val="0"/>
        <w:autoSpaceDN w:val="0"/>
        <w:adjustRightInd w:val="0"/>
        <w:spacing w:before="120"/>
        <w:rPr>
          <w:rFonts w:ascii="Times New Roman" w:hAnsi="Times New Roman"/>
        </w:rPr>
      </w:pPr>
      <w:r>
        <w:rPr>
          <w:rFonts w:ascii="Times New Roman" w:hAnsi="Times New Roman"/>
        </w:rPr>
        <w:t>In order to obtain a more precise, legitimate estimate of the slope (</w:t>
      </w:r>
      <w:r w:rsidRPr="00732DFD">
        <w:rPr>
          <w:rFonts w:ascii="Times New Roman" w:hAnsi="Times New Roman"/>
          <w:i/>
        </w:rPr>
        <w:t>i.e.</w:t>
      </w:r>
      <w:r w:rsidRPr="00732DFD">
        <w:rPr>
          <w:rFonts w:ascii="Times New Roman" w:hAnsi="Times New Roman"/>
        </w:rPr>
        <w:t>,</w:t>
      </w:r>
      <w:r>
        <w:rPr>
          <w:rFonts w:ascii="Times New Roman" w:hAnsi="Times New Roman"/>
        </w:rPr>
        <w:t xml:space="preserve"> a narrower confidence interval), the most effective approach would be to</w:t>
      </w:r>
    </w:p>
    <w:p w14:paraId="0129C3F8" w14:textId="03838812" w:rsidR="00114454" w:rsidRPr="00244D9A" w:rsidRDefault="00732DFD" w:rsidP="00444F49">
      <w:pPr>
        <w:numPr>
          <w:ilvl w:val="0"/>
          <w:numId w:val="27"/>
        </w:numPr>
        <w:autoSpaceDE w:val="0"/>
        <w:autoSpaceDN w:val="0"/>
        <w:adjustRightInd w:val="0"/>
        <w:ind w:left="1080"/>
      </w:pPr>
      <w:r>
        <w:t>Remove outliers from the shown data.</w:t>
      </w:r>
    </w:p>
    <w:p w14:paraId="5BF08449" w14:textId="10679957" w:rsidR="006C21A6" w:rsidRPr="00732DFD" w:rsidRDefault="00732DFD" w:rsidP="00444F49">
      <w:pPr>
        <w:numPr>
          <w:ilvl w:val="0"/>
          <w:numId w:val="27"/>
        </w:numPr>
        <w:autoSpaceDE w:val="0"/>
        <w:autoSpaceDN w:val="0"/>
        <w:adjustRightInd w:val="0"/>
        <w:ind w:left="1080"/>
        <w:rPr>
          <w:rFonts w:ascii="Times New Roman" w:hAnsi="Times New Roman"/>
        </w:rPr>
      </w:pPr>
      <w:r>
        <w:t>Limit the analysis to cars that are between 0 and 2 years old.</w:t>
      </w:r>
    </w:p>
    <w:p w14:paraId="0C46BA59" w14:textId="0CFF8BED" w:rsidR="00732DFD" w:rsidRPr="00732DFD" w:rsidRDefault="00732DFD" w:rsidP="00444F49">
      <w:pPr>
        <w:numPr>
          <w:ilvl w:val="0"/>
          <w:numId w:val="27"/>
        </w:numPr>
        <w:autoSpaceDE w:val="0"/>
        <w:autoSpaceDN w:val="0"/>
        <w:adjustRightInd w:val="0"/>
        <w:ind w:left="1080"/>
        <w:rPr>
          <w:rFonts w:ascii="Times New Roman" w:hAnsi="Times New Roman"/>
        </w:rPr>
      </w:pPr>
      <w:r>
        <w:t>Add more old cars to the data.</w:t>
      </w:r>
    </w:p>
    <w:p w14:paraId="71724A23" w14:textId="233F0885" w:rsidR="00732DFD" w:rsidRPr="00732DFD" w:rsidRDefault="00732DFD" w:rsidP="00444F49">
      <w:pPr>
        <w:numPr>
          <w:ilvl w:val="0"/>
          <w:numId w:val="27"/>
        </w:numPr>
        <w:autoSpaceDE w:val="0"/>
        <w:autoSpaceDN w:val="0"/>
        <w:adjustRightInd w:val="0"/>
        <w:ind w:left="1080"/>
        <w:rPr>
          <w:rFonts w:ascii="Times New Roman" w:hAnsi="Times New Roman"/>
        </w:rPr>
      </w:pPr>
      <w:r>
        <w:t>Add more nearly new cars to the data.</w:t>
      </w:r>
    </w:p>
    <w:p w14:paraId="42A7CA5B" w14:textId="3F739B20" w:rsidR="00732DFD" w:rsidRPr="00732DFD" w:rsidRDefault="00732DFD" w:rsidP="00444F49">
      <w:pPr>
        <w:numPr>
          <w:ilvl w:val="0"/>
          <w:numId w:val="27"/>
        </w:numPr>
        <w:autoSpaceDE w:val="0"/>
        <w:autoSpaceDN w:val="0"/>
        <w:adjustRightInd w:val="0"/>
        <w:ind w:left="1080"/>
        <w:rPr>
          <w:rFonts w:ascii="Times New Roman" w:hAnsi="Times New Roman"/>
          <w:b/>
        </w:rPr>
      </w:pPr>
      <w:r w:rsidRPr="00732DFD">
        <w:rPr>
          <w:b/>
        </w:rPr>
        <w:t>Add more old and nearly new cars to the data.</w:t>
      </w:r>
    </w:p>
    <w:p w14:paraId="39792A99" w14:textId="77777777" w:rsidR="000E0D7E" w:rsidRPr="00244D9A" w:rsidRDefault="000E0D7E" w:rsidP="000E0D7E">
      <w:pPr>
        <w:autoSpaceDE w:val="0"/>
        <w:autoSpaceDN w:val="0"/>
        <w:adjustRightInd w:val="0"/>
        <w:rPr>
          <w:rFonts w:ascii="Times New Roman" w:hAnsi="Times New Roman"/>
        </w:rPr>
      </w:pPr>
    </w:p>
    <w:p w14:paraId="1CE5C482" w14:textId="77777777" w:rsidR="00212AF1" w:rsidRDefault="00212AF1" w:rsidP="00212AF1">
      <w:pPr>
        <w:rPr>
          <w:rFonts w:ascii="TimesNewRomanPSMT" w:hAnsi="TimesNewRomanPSMT" w:cs="TimesNewRomanPSMT"/>
          <w:vanish/>
        </w:rPr>
      </w:pPr>
    </w:p>
    <w:p w14:paraId="2DB460D8" w14:textId="77777777" w:rsidR="00212AF1" w:rsidRDefault="00212AF1" w:rsidP="00212AF1">
      <w:pPr>
        <w:rPr>
          <w:rFonts w:ascii="TimesNewRomanPSMT" w:hAnsi="TimesNewRomanPSMT" w:cs="TimesNewRomanPSMT"/>
          <w:vanish/>
        </w:rPr>
      </w:pPr>
    </w:p>
    <w:p w14:paraId="762EB0EC" w14:textId="77777777" w:rsidR="00C03D59" w:rsidRDefault="00C03D59" w:rsidP="00C03D59">
      <w:pPr>
        <w:rPr>
          <w:rFonts w:ascii="Times New Roman" w:hAnsi="Times New Roman"/>
          <w:b/>
        </w:rPr>
      </w:pPr>
      <w:r>
        <w:rPr>
          <w:rFonts w:ascii="Times New Roman" w:hAnsi="Times New Roman"/>
          <w:b/>
        </w:rPr>
        <w:br w:type="page"/>
      </w:r>
    </w:p>
    <w:p w14:paraId="7C7783B7" w14:textId="29E0C11C" w:rsidR="008952FC" w:rsidRPr="00212AF1" w:rsidRDefault="00153BCB" w:rsidP="00C03D59">
      <w:pPr>
        <w:rPr>
          <w:rFonts w:ascii="TimesNewRomanPSMT" w:hAnsi="TimesNewRomanPSMT" w:cs="TimesNewRomanPSMT"/>
          <w:vanish/>
        </w:rPr>
      </w:pPr>
      <w:r w:rsidRPr="00244D9A">
        <w:rPr>
          <w:rFonts w:ascii="TimesNewRomanPSMT" w:hAnsi="TimesNewRomanPSMT" w:cs="TimesNewRomanPSMT"/>
          <w:b/>
        </w:rPr>
        <w:t>(Q</w:t>
      </w:r>
      <w:r w:rsidR="005007A8">
        <w:rPr>
          <w:rFonts w:ascii="TimesNewRomanPSMT" w:hAnsi="TimesNewRomanPSMT" w:cs="TimesNewRomanPSMT"/>
          <w:b/>
        </w:rPr>
        <w:t>XX-XX</w:t>
      </w:r>
      <w:r w:rsidR="008952FC" w:rsidRPr="00244D9A">
        <w:rPr>
          <w:rFonts w:ascii="TimesNewRomanPSMT" w:hAnsi="TimesNewRomanPSMT" w:cs="TimesNewRomanPSMT"/>
          <w:b/>
        </w:rPr>
        <w:t>)</w:t>
      </w:r>
      <w:r w:rsidR="00EF7C16" w:rsidRPr="00244D9A">
        <w:rPr>
          <w:rFonts w:ascii="TimesNewRomanPSMT" w:hAnsi="TimesNewRomanPSMT" w:cs="TimesNewRomanPSMT"/>
        </w:rPr>
        <w:t xml:space="preserve"> </w:t>
      </w:r>
      <w:r w:rsidR="005007A8">
        <w:rPr>
          <w:rFonts w:ascii="TimesNewRomanPSMT" w:hAnsi="TimesNewRomanPSMT" w:cs="TimesNewRomanPSMT"/>
        </w:rPr>
        <w:t xml:space="preserve">A retail food market used data obtained from its loyalty shopper program to estimate the effects of sending coupons to customers. These data describe purchase amounts (in dollars) made by 130 households; households range in size from 1 to 6 persons, indicated by the variable </w:t>
      </w:r>
      <w:r w:rsidR="005007A8" w:rsidRPr="005007A8">
        <w:rPr>
          <w:rFonts w:ascii="TimesNewRomanPSMT" w:hAnsi="TimesNewRomanPSMT" w:cs="TimesNewRomanPSMT"/>
          <w:i/>
        </w:rPr>
        <w:t>Household Size</w:t>
      </w:r>
      <w:r w:rsidR="005007A8">
        <w:rPr>
          <w:rFonts w:ascii="TimesNewRomanPSMT" w:hAnsi="TimesNewRomanPSMT" w:cs="TimesNewRomanPSMT"/>
        </w:rPr>
        <w:t xml:space="preserve">. The data also include </w:t>
      </w:r>
      <w:r w:rsidR="00EC161B">
        <w:rPr>
          <w:rFonts w:ascii="TimesNewRomanPSMT" w:hAnsi="TimesNewRomanPSMT" w:cs="TimesNewRomanPSMT"/>
        </w:rPr>
        <w:t>the</w:t>
      </w:r>
      <w:r w:rsidR="005007A8">
        <w:rPr>
          <w:rFonts w:ascii="TimesNewRomanPSMT" w:hAnsi="TimesNewRomanPSMT" w:cs="TimesNewRomanPSMT"/>
        </w:rPr>
        <w:t xml:space="preserve"> variable </w:t>
      </w:r>
      <w:r w:rsidR="005007A8" w:rsidRPr="005007A8">
        <w:rPr>
          <w:rFonts w:ascii="TimesNewRomanPSMT" w:hAnsi="TimesNewRomanPSMT" w:cs="TimesNewRomanPSMT"/>
          <w:i/>
        </w:rPr>
        <w:t>Coupon</w:t>
      </w:r>
      <w:r w:rsidR="005007A8">
        <w:rPr>
          <w:rFonts w:ascii="TimesNewRomanPSMT" w:hAnsi="TimesNewRomanPSMT" w:cs="TimesNewRomanPSMT"/>
        </w:rPr>
        <w:t xml:space="preserve"> that indicates whether the customer took advantage of a discount coupon sent to households that participate in the loyalty shopper program.</w:t>
      </w:r>
      <w:r w:rsidR="001D52CD">
        <w:rPr>
          <w:rFonts w:ascii="TimesNewRomanPSMT" w:hAnsi="TimesNewRomanPSMT" w:cs="TimesNewRomanPSMT"/>
        </w:rPr>
        <w:t xml:space="preserve"> The response in the model is </w:t>
      </w:r>
      <w:r w:rsidR="001D52CD" w:rsidRPr="001D52CD">
        <w:rPr>
          <w:rFonts w:ascii="TimesNewRomanPSMT" w:hAnsi="TimesNewRomanPSMT" w:cs="TimesNewRomanPSMT"/>
          <w:i/>
        </w:rPr>
        <w:t>Sales</w:t>
      </w:r>
      <w:r w:rsidR="001D52CD">
        <w:rPr>
          <w:rFonts w:ascii="TimesNewRomanPSMT" w:hAnsi="TimesNewRomanPSMT" w:cs="TimesNewRomanPSMT"/>
        </w:rPr>
        <w:t>, the dollar value purchased by a household.</w:t>
      </w:r>
    </w:p>
    <w:p w14:paraId="43930C7A" w14:textId="3955702F" w:rsidR="008E65B4" w:rsidRDefault="008E65B4" w:rsidP="008E65B4">
      <w:pPr>
        <w:widowControl w:val="0"/>
        <w:autoSpaceDE w:val="0"/>
        <w:autoSpaceDN w:val="0"/>
        <w:adjustRightInd w:val="0"/>
        <w:spacing w:before="120"/>
        <w:jc w:val="center"/>
        <w:rPr>
          <w:rFonts w:ascii="Lucida Grande" w:hAnsi="Lucida Grande" w:cs="Lucida Grande"/>
          <w:sz w:val="26"/>
          <w:szCs w:val="26"/>
        </w:rPr>
      </w:pPr>
    </w:p>
    <w:tbl>
      <w:tblPr>
        <w:tblW w:w="0" w:type="auto"/>
        <w:jc w:val="center"/>
        <w:tblInd w:w="-270" w:type="dxa"/>
        <w:tblLayout w:type="fixed"/>
        <w:tblCellMar>
          <w:left w:w="40" w:type="dxa"/>
          <w:right w:w="40" w:type="dxa"/>
        </w:tblCellMar>
        <w:tblLook w:val="0000" w:firstRow="0" w:lastRow="0" w:firstColumn="0" w:lastColumn="0" w:noHBand="0" w:noVBand="0"/>
      </w:tblPr>
      <w:tblGrid>
        <w:gridCol w:w="2520"/>
        <w:gridCol w:w="1520"/>
      </w:tblGrid>
      <w:tr w:rsidR="005007A8" w:rsidRPr="005007A8" w14:paraId="2F7D0238" w14:textId="77777777" w:rsidTr="005007A8">
        <w:trPr>
          <w:jc w:val="center"/>
        </w:trPr>
        <w:tc>
          <w:tcPr>
            <w:tcW w:w="2520" w:type="dxa"/>
            <w:tcBorders>
              <w:top w:val="nil"/>
              <w:left w:val="nil"/>
              <w:bottom w:val="nil"/>
              <w:right w:val="nil"/>
            </w:tcBorders>
          </w:tcPr>
          <w:p w14:paraId="31D8871C" w14:textId="77777777" w:rsidR="005007A8" w:rsidRPr="005007A8" w:rsidRDefault="005007A8">
            <w:pPr>
              <w:widowControl w:val="0"/>
              <w:autoSpaceDE w:val="0"/>
              <w:autoSpaceDN w:val="0"/>
              <w:adjustRightInd w:val="0"/>
              <w:rPr>
                <w:rFonts w:ascii="Lucida Grande" w:hAnsi="Lucida Grande" w:cs="Lucida Grande"/>
                <w:color w:val="000000"/>
                <w:sz w:val="20"/>
                <w:szCs w:val="20"/>
              </w:rPr>
            </w:pPr>
            <w:r w:rsidRPr="005007A8">
              <w:rPr>
                <w:rFonts w:ascii="Lucida Grande" w:hAnsi="Lucida Grande" w:cs="Lucida Grande"/>
                <w:color w:val="000000"/>
                <w:sz w:val="20"/>
                <w:szCs w:val="20"/>
              </w:rPr>
              <w:t>RSquare</w:t>
            </w:r>
          </w:p>
        </w:tc>
        <w:tc>
          <w:tcPr>
            <w:tcW w:w="1520" w:type="dxa"/>
            <w:tcBorders>
              <w:top w:val="nil"/>
              <w:left w:val="nil"/>
              <w:bottom w:val="nil"/>
              <w:right w:val="nil"/>
            </w:tcBorders>
          </w:tcPr>
          <w:p w14:paraId="5AC41596" w14:textId="77777777" w:rsidR="005007A8" w:rsidRPr="005007A8" w:rsidRDefault="005007A8">
            <w:pPr>
              <w:widowControl w:val="0"/>
              <w:autoSpaceDE w:val="0"/>
              <w:autoSpaceDN w:val="0"/>
              <w:adjustRightInd w:val="0"/>
              <w:jc w:val="right"/>
              <w:rPr>
                <w:rFonts w:ascii="Lucida Grande" w:hAnsi="Lucida Grande" w:cs="Lucida Grande"/>
                <w:color w:val="000000"/>
                <w:sz w:val="20"/>
                <w:szCs w:val="20"/>
              </w:rPr>
            </w:pPr>
            <w:r w:rsidRPr="005007A8">
              <w:rPr>
                <w:rFonts w:ascii="Lucida Grande" w:hAnsi="Lucida Grande" w:cs="Lucida Grande"/>
                <w:color w:val="000000"/>
                <w:sz w:val="20"/>
                <w:szCs w:val="20"/>
              </w:rPr>
              <w:t>0.636951</w:t>
            </w:r>
          </w:p>
        </w:tc>
      </w:tr>
      <w:tr w:rsidR="005007A8" w:rsidRPr="005007A8" w14:paraId="39762843" w14:textId="77777777" w:rsidTr="005007A8">
        <w:trPr>
          <w:jc w:val="center"/>
        </w:trPr>
        <w:tc>
          <w:tcPr>
            <w:tcW w:w="2520" w:type="dxa"/>
            <w:tcBorders>
              <w:top w:val="nil"/>
              <w:left w:val="nil"/>
              <w:bottom w:val="nil"/>
              <w:right w:val="nil"/>
            </w:tcBorders>
          </w:tcPr>
          <w:p w14:paraId="6D3E7F8F" w14:textId="77777777" w:rsidR="005007A8" w:rsidRPr="005007A8" w:rsidRDefault="005007A8">
            <w:pPr>
              <w:widowControl w:val="0"/>
              <w:autoSpaceDE w:val="0"/>
              <w:autoSpaceDN w:val="0"/>
              <w:adjustRightInd w:val="0"/>
              <w:rPr>
                <w:rFonts w:ascii="Lucida Grande" w:hAnsi="Lucida Grande" w:cs="Lucida Grande"/>
                <w:color w:val="000000"/>
                <w:sz w:val="20"/>
                <w:szCs w:val="20"/>
              </w:rPr>
            </w:pPr>
            <w:r w:rsidRPr="005007A8">
              <w:rPr>
                <w:rFonts w:ascii="Lucida Grande" w:hAnsi="Lucida Grande" w:cs="Lucida Grande"/>
                <w:color w:val="000000"/>
                <w:sz w:val="20"/>
                <w:szCs w:val="20"/>
              </w:rPr>
              <w:t>Root Mean Square Error</w:t>
            </w:r>
          </w:p>
        </w:tc>
        <w:tc>
          <w:tcPr>
            <w:tcW w:w="1520" w:type="dxa"/>
            <w:tcBorders>
              <w:top w:val="nil"/>
              <w:left w:val="nil"/>
              <w:bottom w:val="nil"/>
              <w:right w:val="nil"/>
            </w:tcBorders>
          </w:tcPr>
          <w:p w14:paraId="11B0749B" w14:textId="77777777" w:rsidR="005007A8" w:rsidRPr="005007A8" w:rsidRDefault="005007A8">
            <w:pPr>
              <w:widowControl w:val="0"/>
              <w:autoSpaceDE w:val="0"/>
              <w:autoSpaceDN w:val="0"/>
              <w:adjustRightInd w:val="0"/>
              <w:jc w:val="right"/>
              <w:rPr>
                <w:rFonts w:ascii="Lucida Grande" w:hAnsi="Lucida Grande" w:cs="Lucida Grande"/>
                <w:color w:val="000000"/>
                <w:sz w:val="20"/>
                <w:szCs w:val="20"/>
              </w:rPr>
            </w:pPr>
            <w:r w:rsidRPr="005007A8">
              <w:rPr>
                <w:rFonts w:ascii="Lucida Grande" w:hAnsi="Lucida Grande" w:cs="Lucida Grande"/>
                <w:color w:val="000000"/>
                <w:sz w:val="20"/>
                <w:szCs w:val="20"/>
              </w:rPr>
              <w:t>21.95849</w:t>
            </w:r>
          </w:p>
        </w:tc>
      </w:tr>
      <w:tr w:rsidR="005007A8" w:rsidRPr="005007A8" w14:paraId="5C8C4336" w14:textId="77777777" w:rsidTr="005007A8">
        <w:trPr>
          <w:jc w:val="center"/>
        </w:trPr>
        <w:tc>
          <w:tcPr>
            <w:tcW w:w="2520" w:type="dxa"/>
            <w:tcBorders>
              <w:top w:val="nil"/>
              <w:left w:val="nil"/>
              <w:bottom w:val="nil"/>
              <w:right w:val="nil"/>
            </w:tcBorders>
          </w:tcPr>
          <w:p w14:paraId="44FD157F" w14:textId="33F0A3CC" w:rsidR="005007A8" w:rsidRPr="005007A8" w:rsidRDefault="005007A8">
            <w:pPr>
              <w:widowControl w:val="0"/>
              <w:autoSpaceDE w:val="0"/>
              <w:autoSpaceDN w:val="0"/>
              <w:adjustRightInd w:val="0"/>
              <w:rPr>
                <w:rFonts w:ascii="Lucida Grande" w:hAnsi="Lucida Grande" w:cs="Lucida Grande"/>
                <w:color w:val="000000"/>
                <w:sz w:val="20"/>
                <w:szCs w:val="20"/>
              </w:rPr>
            </w:pPr>
            <w:r w:rsidRPr="005007A8">
              <w:rPr>
                <w:rFonts w:ascii="Lucida Grande" w:hAnsi="Lucida Grande" w:cs="Lucida Grande"/>
                <w:i/>
                <w:color w:val="000000"/>
                <w:sz w:val="20"/>
                <w:szCs w:val="20"/>
              </w:rPr>
              <w:t>n</w:t>
            </w:r>
            <w:r>
              <w:rPr>
                <w:rFonts w:ascii="Lucida Grande" w:hAnsi="Lucida Grande" w:cs="Lucida Grande"/>
                <w:color w:val="000000"/>
                <w:sz w:val="20"/>
                <w:szCs w:val="20"/>
              </w:rPr>
              <w:t xml:space="preserve"> </w:t>
            </w:r>
          </w:p>
        </w:tc>
        <w:tc>
          <w:tcPr>
            <w:tcW w:w="1520" w:type="dxa"/>
            <w:tcBorders>
              <w:top w:val="nil"/>
              <w:left w:val="nil"/>
              <w:bottom w:val="nil"/>
              <w:right w:val="nil"/>
            </w:tcBorders>
          </w:tcPr>
          <w:p w14:paraId="3C2E7005" w14:textId="77777777" w:rsidR="005007A8" w:rsidRPr="005007A8" w:rsidRDefault="005007A8">
            <w:pPr>
              <w:widowControl w:val="0"/>
              <w:autoSpaceDE w:val="0"/>
              <w:autoSpaceDN w:val="0"/>
              <w:adjustRightInd w:val="0"/>
              <w:jc w:val="right"/>
              <w:rPr>
                <w:rFonts w:ascii="Lucida Grande" w:hAnsi="Lucida Grande" w:cs="Lucida Grande"/>
                <w:color w:val="000000"/>
                <w:sz w:val="20"/>
                <w:szCs w:val="20"/>
              </w:rPr>
            </w:pPr>
            <w:r w:rsidRPr="005007A8">
              <w:rPr>
                <w:rFonts w:ascii="Lucida Grande" w:hAnsi="Lucida Grande" w:cs="Lucida Grande"/>
                <w:color w:val="000000"/>
                <w:sz w:val="20"/>
                <w:szCs w:val="20"/>
              </w:rPr>
              <w:t>130</w:t>
            </w:r>
          </w:p>
        </w:tc>
      </w:tr>
    </w:tbl>
    <w:p w14:paraId="0BFB4ED4" w14:textId="77777777" w:rsidR="005007A8" w:rsidRPr="005007A8" w:rsidRDefault="005007A8" w:rsidP="005007A8">
      <w:pPr>
        <w:widowControl w:val="0"/>
        <w:autoSpaceDE w:val="0"/>
        <w:autoSpaceDN w:val="0"/>
        <w:adjustRightInd w:val="0"/>
        <w:rPr>
          <w:rFonts w:ascii="Lucida Grande" w:hAnsi="Lucida Grande" w:cs="Lucida Grande"/>
          <w:color w:val="000000"/>
          <w:sz w:val="20"/>
          <w:szCs w:val="20"/>
        </w:rPr>
      </w:pPr>
    </w:p>
    <w:p w14:paraId="430BD72F" w14:textId="77777777" w:rsidR="005007A8" w:rsidRPr="005007A8" w:rsidRDefault="005007A8" w:rsidP="005007A8">
      <w:pPr>
        <w:keepNext/>
        <w:widowControl w:val="0"/>
        <w:autoSpaceDE w:val="0"/>
        <w:autoSpaceDN w:val="0"/>
        <w:adjustRightInd w:val="0"/>
        <w:jc w:val="center"/>
        <w:rPr>
          <w:rFonts w:ascii="Lucida Grande" w:hAnsi="Lucida Grande" w:cs="Lucida Grande"/>
          <w:b/>
          <w:bCs/>
          <w:color w:val="000000"/>
          <w:sz w:val="20"/>
          <w:szCs w:val="20"/>
        </w:rPr>
      </w:pPr>
      <w:r w:rsidRPr="005007A8">
        <w:rPr>
          <w:rFonts w:ascii="Lucida Grande" w:hAnsi="Lucida Grande" w:cs="Lucida Grande"/>
          <w:b/>
          <w:bCs/>
          <w:color w:val="000000"/>
          <w:sz w:val="20"/>
          <w:szCs w:val="20"/>
        </w:rPr>
        <w:t>Analysis of Variance</w:t>
      </w:r>
    </w:p>
    <w:tbl>
      <w:tblPr>
        <w:tblW w:w="0" w:type="auto"/>
        <w:jc w:val="center"/>
        <w:tblLayout w:type="fixed"/>
        <w:tblCellMar>
          <w:left w:w="40" w:type="dxa"/>
          <w:right w:w="40" w:type="dxa"/>
        </w:tblCellMar>
        <w:tblLook w:val="0000" w:firstRow="0" w:lastRow="0" w:firstColumn="0" w:lastColumn="0" w:noHBand="0" w:noVBand="0"/>
      </w:tblPr>
      <w:tblGrid>
        <w:gridCol w:w="1200"/>
        <w:gridCol w:w="1200"/>
        <w:gridCol w:w="1860"/>
        <w:gridCol w:w="1980"/>
        <w:gridCol w:w="1520"/>
      </w:tblGrid>
      <w:tr w:rsidR="005007A8" w:rsidRPr="005007A8" w14:paraId="44A0846A" w14:textId="77777777" w:rsidTr="005007A8">
        <w:trPr>
          <w:tblHeader/>
          <w:jc w:val="center"/>
        </w:trPr>
        <w:tc>
          <w:tcPr>
            <w:tcW w:w="1200" w:type="dxa"/>
            <w:tcBorders>
              <w:top w:val="nil"/>
              <w:left w:val="nil"/>
              <w:bottom w:val="nil"/>
              <w:right w:val="nil"/>
            </w:tcBorders>
          </w:tcPr>
          <w:p w14:paraId="384AFA72" w14:textId="77777777" w:rsidR="005007A8" w:rsidRPr="005007A8" w:rsidRDefault="005007A8">
            <w:pPr>
              <w:widowControl w:val="0"/>
              <w:autoSpaceDE w:val="0"/>
              <w:autoSpaceDN w:val="0"/>
              <w:adjustRightInd w:val="0"/>
              <w:rPr>
                <w:rFonts w:ascii="Lucida Grande" w:hAnsi="Lucida Grande" w:cs="Lucida Grande"/>
                <w:b/>
                <w:bCs/>
                <w:color w:val="000000"/>
                <w:sz w:val="20"/>
                <w:szCs w:val="20"/>
              </w:rPr>
            </w:pPr>
            <w:r w:rsidRPr="005007A8">
              <w:rPr>
                <w:rFonts w:ascii="Lucida Grande" w:hAnsi="Lucida Grande" w:cs="Lucida Grande"/>
                <w:b/>
                <w:bCs/>
                <w:color w:val="000000"/>
                <w:sz w:val="20"/>
                <w:szCs w:val="20"/>
              </w:rPr>
              <w:t>Source</w:t>
            </w:r>
          </w:p>
        </w:tc>
        <w:tc>
          <w:tcPr>
            <w:tcW w:w="1200" w:type="dxa"/>
            <w:tcBorders>
              <w:top w:val="nil"/>
              <w:left w:val="nil"/>
              <w:bottom w:val="nil"/>
              <w:right w:val="nil"/>
            </w:tcBorders>
          </w:tcPr>
          <w:p w14:paraId="2F76AF1F" w14:textId="77777777" w:rsidR="005007A8" w:rsidRPr="005007A8" w:rsidRDefault="005007A8">
            <w:pPr>
              <w:widowControl w:val="0"/>
              <w:autoSpaceDE w:val="0"/>
              <w:autoSpaceDN w:val="0"/>
              <w:adjustRightInd w:val="0"/>
              <w:jc w:val="right"/>
              <w:rPr>
                <w:rFonts w:ascii="Lucida Grande" w:hAnsi="Lucida Grande" w:cs="Lucida Grande"/>
                <w:b/>
                <w:bCs/>
                <w:color w:val="000000"/>
                <w:sz w:val="20"/>
                <w:szCs w:val="20"/>
              </w:rPr>
            </w:pPr>
            <w:r w:rsidRPr="005007A8">
              <w:rPr>
                <w:rFonts w:ascii="Lucida Grande" w:hAnsi="Lucida Grande" w:cs="Lucida Grande"/>
                <w:b/>
                <w:bCs/>
                <w:color w:val="000000"/>
                <w:sz w:val="20"/>
                <w:szCs w:val="20"/>
              </w:rPr>
              <w:t>DF</w:t>
            </w:r>
          </w:p>
        </w:tc>
        <w:tc>
          <w:tcPr>
            <w:tcW w:w="1860" w:type="dxa"/>
            <w:tcBorders>
              <w:top w:val="nil"/>
              <w:left w:val="nil"/>
              <w:bottom w:val="nil"/>
              <w:right w:val="nil"/>
            </w:tcBorders>
          </w:tcPr>
          <w:p w14:paraId="77290B94" w14:textId="77777777" w:rsidR="005007A8" w:rsidRPr="005007A8" w:rsidRDefault="005007A8">
            <w:pPr>
              <w:widowControl w:val="0"/>
              <w:autoSpaceDE w:val="0"/>
              <w:autoSpaceDN w:val="0"/>
              <w:adjustRightInd w:val="0"/>
              <w:jc w:val="right"/>
              <w:rPr>
                <w:rFonts w:ascii="Lucida Grande" w:hAnsi="Lucida Grande" w:cs="Lucida Grande"/>
                <w:b/>
                <w:bCs/>
                <w:color w:val="000000"/>
                <w:sz w:val="20"/>
                <w:szCs w:val="20"/>
              </w:rPr>
            </w:pPr>
            <w:r w:rsidRPr="005007A8">
              <w:rPr>
                <w:rFonts w:ascii="Lucida Grande" w:hAnsi="Lucida Grande" w:cs="Lucida Grande"/>
                <w:b/>
                <w:bCs/>
                <w:color w:val="000000"/>
                <w:sz w:val="20"/>
                <w:szCs w:val="20"/>
              </w:rPr>
              <w:t>Sum of Squares</w:t>
            </w:r>
          </w:p>
        </w:tc>
        <w:tc>
          <w:tcPr>
            <w:tcW w:w="1980" w:type="dxa"/>
            <w:tcBorders>
              <w:top w:val="nil"/>
              <w:left w:val="nil"/>
              <w:bottom w:val="nil"/>
              <w:right w:val="nil"/>
            </w:tcBorders>
          </w:tcPr>
          <w:p w14:paraId="7CAE2C5D" w14:textId="77777777" w:rsidR="005007A8" w:rsidRPr="005007A8" w:rsidRDefault="005007A8">
            <w:pPr>
              <w:widowControl w:val="0"/>
              <w:autoSpaceDE w:val="0"/>
              <w:autoSpaceDN w:val="0"/>
              <w:adjustRightInd w:val="0"/>
              <w:jc w:val="right"/>
              <w:rPr>
                <w:rFonts w:ascii="Lucida Grande" w:hAnsi="Lucida Grande" w:cs="Lucida Grande"/>
                <w:b/>
                <w:bCs/>
                <w:color w:val="000000"/>
                <w:sz w:val="20"/>
                <w:szCs w:val="20"/>
              </w:rPr>
            </w:pPr>
            <w:r w:rsidRPr="005007A8">
              <w:rPr>
                <w:rFonts w:ascii="Lucida Grande" w:hAnsi="Lucida Grande" w:cs="Lucida Grande"/>
                <w:b/>
                <w:bCs/>
                <w:color w:val="000000"/>
                <w:sz w:val="20"/>
                <w:szCs w:val="20"/>
              </w:rPr>
              <w:t>Mean Square</w:t>
            </w:r>
          </w:p>
        </w:tc>
        <w:tc>
          <w:tcPr>
            <w:tcW w:w="1520" w:type="dxa"/>
            <w:tcBorders>
              <w:top w:val="nil"/>
              <w:left w:val="nil"/>
              <w:bottom w:val="nil"/>
              <w:right w:val="nil"/>
            </w:tcBorders>
          </w:tcPr>
          <w:p w14:paraId="40E8F8E0" w14:textId="77777777" w:rsidR="005007A8" w:rsidRPr="005007A8" w:rsidRDefault="005007A8">
            <w:pPr>
              <w:widowControl w:val="0"/>
              <w:autoSpaceDE w:val="0"/>
              <w:autoSpaceDN w:val="0"/>
              <w:adjustRightInd w:val="0"/>
              <w:jc w:val="right"/>
              <w:rPr>
                <w:rFonts w:ascii="Lucida Grande" w:hAnsi="Lucida Grande" w:cs="Lucida Grande"/>
                <w:b/>
                <w:bCs/>
                <w:color w:val="000000"/>
                <w:sz w:val="20"/>
                <w:szCs w:val="20"/>
              </w:rPr>
            </w:pPr>
            <w:r w:rsidRPr="005007A8">
              <w:rPr>
                <w:rFonts w:ascii="Lucida Grande" w:hAnsi="Lucida Grande" w:cs="Lucida Grande"/>
                <w:b/>
                <w:bCs/>
                <w:color w:val="000000"/>
                <w:sz w:val="20"/>
                <w:szCs w:val="20"/>
              </w:rPr>
              <w:t>F Ratio</w:t>
            </w:r>
          </w:p>
        </w:tc>
      </w:tr>
      <w:tr w:rsidR="005007A8" w:rsidRPr="005007A8" w14:paraId="7AFBA216" w14:textId="77777777" w:rsidTr="005007A8">
        <w:trPr>
          <w:jc w:val="center"/>
        </w:trPr>
        <w:tc>
          <w:tcPr>
            <w:tcW w:w="1200" w:type="dxa"/>
            <w:tcBorders>
              <w:top w:val="nil"/>
              <w:left w:val="nil"/>
              <w:bottom w:val="nil"/>
              <w:right w:val="nil"/>
            </w:tcBorders>
          </w:tcPr>
          <w:p w14:paraId="5D04A495" w14:textId="77777777" w:rsidR="005007A8" w:rsidRPr="005007A8" w:rsidRDefault="005007A8">
            <w:pPr>
              <w:widowControl w:val="0"/>
              <w:autoSpaceDE w:val="0"/>
              <w:autoSpaceDN w:val="0"/>
              <w:adjustRightInd w:val="0"/>
              <w:rPr>
                <w:rFonts w:ascii="Lucida Grande" w:hAnsi="Lucida Grande" w:cs="Lucida Grande"/>
                <w:color w:val="000000"/>
                <w:sz w:val="20"/>
                <w:szCs w:val="20"/>
              </w:rPr>
            </w:pPr>
            <w:r w:rsidRPr="005007A8">
              <w:rPr>
                <w:rFonts w:ascii="Lucida Grande" w:hAnsi="Lucida Grande" w:cs="Lucida Grande"/>
                <w:color w:val="000000"/>
                <w:sz w:val="20"/>
                <w:szCs w:val="20"/>
              </w:rPr>
              <w:t>Model</w:t>
            </w:r>
          </w:p>
        </w:tc>
        <w:tc>
          <w:tcPr>
            <w:tcW w:w="1200" w:type="dxa"/>
            <w:tcBorders>
              <w:top w:val="nil"/>
              <w:left w:val="nil"/>
              <w:bottom w:val="nil"/>
              <w:right w:val="nil"/>
            </w:tcBorders>
          </w:tcPr>
          <w:p w14:paraId="162ACC50" w14:textId="77777777" w:rsidR="005007A8" w:rsidRPr="005007A8" w:rsidRDefault="005007A8">
            <w:pPr>
              <w:widowControl w:val="0"/>
              <w:autoSpaceDE w:val="0"/>
              <w:autoSpaceDN w:val="0"/>
              <w:adjustRightInd w:val="0"/>
              <w:jc w:val="right"/>
              <w:rPr>
                <w:rFonts w:ascii="Lucida Grande" w:hAnsi="Lucida Grande" w:cs="Lucida Grande"/>
                <w:color w:val="000000"/>
                <w:sz w:val="20"/>
                <w:szCs w:val="20"/>
              </w:rPr>
            </w:pPr>
            <w:r w:rsidRPr="005007A8">
              <w:rPr>
                <w:rFonts w:ascii="Lucida Grande" w:hAnsi="Lucida Grande" w:cs="Lucida Grande"/>
                <w:color w:val="000000"/>
                <w:sz w:val="20"/>
                <w:szCs w:val="20"/>
              </w:rPr>
              <w:t>3</w:t>
            </w:r>
          </w:p>
        </w:tc>
        <w:tc>
          <w:tcPr>
            <w:tcW w:w="1860" w:type="dxa"/>
            <w:tcBorders>
              <w:top w:val="nil"/>
              <w:left w:val="nil"/>
              <w:bottom w:val="nil"/>
              <w:right w:val="nil"/>
            </w:tcBorders>
          </w:tcPr>
          <w:p w14:paraId="02ECC6EC" w14:textId="77777777" w:rsidR="005007A8" w:rsidRPr="005007A8" w:rsidRDefault="005007A8">
            <w:pPr>
              <w:widowControl w:val="0"/>
              <w:autoSpaceDE w:val="0"/>
              <w:autoSpaceDN w:val="0"/>
              <w:adjustRightInd w:val="0"/>
              <w:jc w:val="right"/>
              <w:rPr>
                <w:rFonts w:ascii="Lucida Grande" w:hAnsi="Lucida Grande" w:cs="Lucida Grande"/>
                <w:color w:val="000000"/>
                <w:sz w:val="20"/>
                <w:szCs w:val="20"/>
              </w:rPr>
            </w:pPr>
            <w:r w:rsidRPr="005007A8">
              <w:rPr>
                <w:rFonts w:ascii="Lucida Grande" w:hAnsi="Lucida Grande" w:cs="Lucida Grande"/>
                <w:color w:val="000000"/>
                <w:sz w:val="20"/>
                <w:szCs w:val="20"/>
              </w:rPr>
              <w:t>106589.70</w:t>
            </w:r>
          </w:p>
        </w:tc>
        <w:tc>
          <w:tcPr>
            <w:tcW w:w="1980" w:type="dxa"/>
            <w:tcBorders>
              <w:top w:val="nil"/>
              <w:left w:val="nil"/>
              <w:bottom w:val="nil"/>
              <w:right w:val="nil"/>
            </w:tcBorders>
          </w:tcPr>
          <w:p w14:paraId="50980581" w14:textId="77777777" w:rsidR="005007A8" w:rsidRPr="005007A8" w:rsidRDefault="005007A8">
            <w:pPr>
              <w:widowControl w:val="0"/>
              <w:autoSpaceDE w:val="0"/>
              <w:autoSpaceDN w:val="0"/>
              <w:adjustRightInd w:val="0"/>
              <w:jc w:val="right"/>
              <w:rPr>
                <w:rFonts w:ascii="Lucida Grande" w:hAnsi="Lucida Grande" w:cs="Lucida Grande"/>
                <w:color w:val="000000"/>
                <w:sz w:val="20"/>
                <w:szCs w:val="20"/>
              </w:rPr>
            </w:pPr>
            <w:r w:rsidRPr="005007A8">
              <w:rPr>
                <w:rFonts w:ascii="Lucida Grande" w:hAnsi="Lucida Grande" w:cs="Lucida Grande"/>
                <w:color w:val="000000"/>
                <w:sz w:val="20"/>
                <w:szCs w:val="20"/>
              </w:rPr>
              <w:t>35529.9</w:t>
            </w:r>
          </w:p>
        </w:tc>
        <w:tc>
          <w:tcPr>
            <w:tcW w:w="1520" w:type="dxa"/>
            <w:tcBorders>
              <w:top w:val="nil"/>
              <w:left w:val="nil"/>
              <w:bottom w:val="nil"/>
              <w:right w:val="nil"/>
            </w:tcBorders>
          </w:tcPr>
          <w:p w14:paraId="7318016D" w14:textId="77777777" w:rsidR="005007A8" w:rsidRPr="005007A8" w:rsidRDefault="005007A8">
            <w:pPr>
              <w:widowControl w:val="0"/>
              <w:autoSpaceDE w:val="0"/>
              <w:autoSpaceDN w:val="0"/>
              <w:adjustRightInd w:val="0"/>
              <w:jc w:val="right"/>
              <w:rPr>
                <w:rFonts w:ascii="Lucida Grande" w:hAnsi="Lucida Grande" w:cs="Lucida Grande"/>
                <w:color w:val="000000"/>
                <w:sz w:val="20"/>
                <w:szCs w:val="20"/>
              </w:rPr>
            </w:pPr>
            <w:r w:rsidRPr="005007A8">
              <w:rPr>
                <w:rFonts w:ascii="Lucida Grande" w:hAnsi="Lucida Grande" w:cs="Lucida Grande"/>
                <w:color w:val="000000"/>
                <w:sz w:val="20"/>
                <w:szCs w:val="20"/>
              </w:rPr>
              <w:t>73.6867</w:t>
            </w:r>
          </w:p>
        </w:tc>
      </w:tr>
      <w:tr w:rsidR="005007A8" w:rsidRPr="005007A8" w14:paraId="3FBF6323" w14:textId="77777777" w:rsidTr="005007A8">
        <w:trPr>
          <w:jc w:val="center"/>
        </w:trPr>
        <w:tc>
          <w:tcPr>
            <w:tcW w:w="1200" w:type="dxa"/>
            <w:tcBorders>
              <w:top w:val="nil"/>
              <w:left w:val="nil"/>
              <w:bottom w:val="nil"/>
              <w:right w:val="nil"/>
            </w:tcBorders>
          </w:tcPr>
          <w:p w14:paraId="228630FC" w14:textId="77777777" w:rsidR="005007A8" w:rsidRPr="005007A8" w:rsidRDefault="005007A8">
            <w:pPr>
              <w:widowControl w:val="0"/>
              <w:autoSpaceDE w:val="0"/>
              <w:autoSpaceDN w:val="0"/>
              <w:adjustRightInd w:val="0"/>
              <w:rPr>
                <w:rFonts w:ascii="Lucida Grande" w:hAnsi="Lucida Grande" w:cs="Lucida Grande"/>
                <w:color w:val="000000"/>
                <w:sz w:val="20"/>
                <w:szCs w:val="20"/>
              </w:rPr>
            </w:pPr>
            <w:r w:rsidRPr="005007A8">
              <w:rPr>
                <w:rFonts w:ascii="Lucida Grande" w:hAnsi="Lucida Grande" w:cs="Lucida Grande"/>
                <w:color w:val="000000"/>
                <w:sz w:val="20"/>
                <w:szCs w:val="20"/>
              </w:rPr>
              <w:t>Error</w:t>
            </w:r>
          </w:p>
        </w:tc>
        <w:tc>
          <w:tcPr>
            <w:tcW w:w="1200" w:type="dxa"/>
            <w:tcBorders>
              <w:top w:val="nil"/>
              <w:left w:val="nil"/>
              <w:bottom w:val="nil"/>
              <w:right w:val="nil"/>
            </w:tcBorders>
          </w:tcPr>
          <w:p w14:paraId="11120B4B" w14:textId="77777777" w:rsidR="005007A8" w:rsidRPr="005007A8" w:rsidRDefault="005007A8">
            <w:pPr>
              <w:widowControl w:val="0"/>
              <w:autoSpaceDE w:val="0"/>
              <w:autoSpaceDN w:val="0"/>
              <w:adjustRightInd w:val="0"/>
              <w:jc w:val="right"/>
              <w:rPr>
                <w:rFonts w:ascii="Lucida Grande" w:hAnsi="Lucida Grande" w:cs="Lucida Grande"/>
                <w:color w:val="000000"/>
                <w:sz w:val="20"/>
                <w:szCs w:val="20"/>
              </w:rPr>
            </w:pPr>
            <w:r w:rsidRPr="005007A8">
              <w:rPr>
                <w:rFonts w:ascii="Lucida Grande" w:hAnsi="Lucida Grande" w:cs="Lucida Grande"/>
                <w:color w:val="000000"/>
                <w:sz w:val="20"/>
                <w:szCs w:val="20"/>
              </w:rPr>
              <w:t>126</w:t>
            </w:r>
          </w:p>
        </w:tc>
        <w:tc>
          <w:tcPr>
            <w:tcW w:w="1860" w:type="dxa"/>
            <w:tcBorders>
              <w:top w:val="nil"/>
              <w:left w:val="nil"/>
              <w:bottom w:val="nil"/>
              <w:right w:val="nil"/>
            </w:tcBorders>
          </w:tcPr>
          <w:p w14:paraId="7C47E441" w14:textId="77777777" w:rsidR="005007A8" w:rsidRPr="005007A8" w:rsidRDefault="005007A8">
            <w:pPr>
              <w:widowControl w:val="0"/>
              <w:autoSpaceDE w:val="0"/>
              <w:autoSpaceDN w:val="0"/>
              <w:adjustRightInd w:val="0"/>
              <w:jc w:val="right"/>
              <w:rPr>
                <w:rFonts w:ascii="Lucida Grande" w:hAnsi="Lucida Grande" w:cs="Lucida Grande"/>
                <w:color w:val="000000"/>
                <w:sz w:val="20"/>
                <w:szCs w:val="20"/>
              </w:rPr>
            </w:pPr>
            <w:r w:rsidRPr="005007A8">
              <w:rPr>
                <w:rFonts w:ascii="Lucida Grande" w:hAnsi="Lucida Grande" w:cs="Lucida Grande"/>
                <w:color w:val="000000"/>
                <w:sz w:val="20"/>
                <w:szCs w:val="20"/>
              </w:rPr>
              <w:t>60754.06</w:t>
            </w:r>
          </w:p>
        </w:tc>
        <w:tc>
          <w:tcPr>
            <w:tcW w:w="1980" w:type="dxa"/>
            <w:tcBorders>
              <w:top w:val="nil"/>
              <w:left w:val="nil"/>
              <w:bottom w:val="nil"/>
              <w:right w:val="nil"/>
            </w:tcBorders>
          </w:tcPr>
          <w:p w14:paraId="6D0C91AA" w14:textId="77777777" w:rsidR="005007A8" w:rsidRPr="005007A8" w:rsidRDefault="005007A8">
            <w:pPr>
              <w:widowControl w:val="0"/>
              <w:autoSpaceDE w:val="0"/>
              <w:autoSpaceDN w:val="0"/>
              <w:adjustRightInd w:val="0"/>
              <w:jc w:val="right"/>
              <w:rPr>
                <w:rFonts w:ascii="Lucida Grande" w:hAnsi="Lucida Grande" w:cs="Lucida Grande"/>
                <w:color w:val="000000"/>
                <w:sz w:val="20"/>
                <w:szCs w:val="20"/>
              </w:rPr>
            </w:pPr>
            <w:r w:rsidRPr="005007A8">
              <w:rPr>
                <w:rFonts w:ascii="Lucida Grande" w:hAnsi="Lucida Grande" w:cs="Lucida Grande"/>
                <w:color w:val="000000"/>
                <w:sz w:val="20"/>
                <w:szCs w:val="20"/>
              </w:rPr>
              <w:t>482.2</w:t>
            </w:r>
          </w:p>
        </w:tc>
        <w:tc>
          <w:tcPr>
            <w:tcW w:w="1520" w:type="dxa"/>
            <w:tcBorders>
              <w:top w:val="nil"/>
              <w:left w:val="nil"/>
              <w:bottom w:val="nil"/>
              <w:right w:val="nil"/>
            </w:tcBorders>
          </w:tcPr>
          <w:p w14:paraId="163D10EF" w14:textId="77777777" w:rsidR="005007A8" w:rsidRPr="005007A8" w:rsidRDefault="005007A8">
            <w:pPr>
              <w:widowControl w:val="0"/>
              <w:autoSpaceDE w:val="0"/>
              <w:autoSpaceDN w:val="0"/>
              <w:adjustRightInd w:val="0"/>
              <w:jc w:val="right"/>
              <w:rPr>
                <w:rFonts w:ascii="Lucida Grande" w:hAnsi="Lucida Grande" w:cs="Lucida Grande"/>
                <w:b/>
                <w:bCs/>
                <w:color w:val="000000"/>
                <w:sz w:val="20"/>
                <w:szCs w:val="20"/>
              </w:rPr>
            </w:pPr>
            <w:r w:rsidRPr="005007A8">
              <w:rPr>
                <w:rFonts w:ascii="Lucida Grande" w:hAnsi="Lucida Grande" w:cs="Lucida Grande"/>
                <w:b/>
                <w:bCs/>
                <w:color w:val="000000"/>
                <w:sz w:val="20"/>
                <w:szCs w:val="20"/>
              </w:rPr>
              <w:t>Prob &gt; F</w:t>
            </w:r>
          </w:p>
        </w:tc>
      </w:tr>
      <w:tr w:rsidR="005007A8" w:rsidRPr="005007A8" w14:paraId="340E7259" w14:textId="77777777" w:rsidTr="005007A8">
        <w:trPr>
          <w:jc w:val="center"/>
        </w:trPr>
        <w:tc>
          <w:tcPr>
            <w:tcW w:w="1200" w:type="dxa"/>
            <w:tcBorders>
              <w:top w:val="nil"/>
              <w:left w:val="nil"/>
              <w:bottom w:val="nil"/>
              <w:right w:val="nil"/>
            </w:tcBorders>
          </w:tcPr>
          <w:p w14:paraId="2C4B060A" w14:textId="77777777" w:rsidR="005007A8" w:rsidRPr="005007A8" w:rsidRDefault="005007A8">
            <w:pPr>
              <w:widowControl w:val="0"/>
              <w:autoSpaceDE w:val="0"/>
              <w:autoSpaceDN w:val="0"/>
              <w:adjustRightInd w:val="0"/>
              <w:rPr>
                <w:rFonts w:ascii="Lucida Grande" w:hAnsi="Lucida Grande" w:cs="Lucida Grande"/>
                <w:color w:val="000000"/>
                <w:sz w:val="20"/>
                <w:szCs w:val="20"/>
              </w:rPr>
            </w:pPr>
            <w:r w:rsidRPr="005007A8">
              <w:rPr>
                <w:rFonts w:ascii="Lucida Grande" w:hAnsi="Lucida Grande" w:cs="Lucida Grande"/>
                <w:color w:val="000000"/>
                <w:sz w:val="20"/>
                <w:szCs w:val="20"/>
              </w:rPr>
              <w:t>C. Total</w:t>
            </w:r>
          </w:p>
        </w:tc>
        <w:tc>
          <w:tcPr>
            <w:tcW w:w="1200" w:type="dxa"/>
            <w:tcBorders>
              <w:top w:val="nil"/>
              <w:left w:val="nil"/>
              <w:bottom w:val="nil"/>
              <w:right w:val="nil"/>
            </w:tcBorders>
          </w:tcPr>
          <w:p w14:paraId="55337CAE" w14:textId="77777777" w:rsidR="005007A8" w:rsidRPr="005007A8" w:rsidRDefault="005007A8">
            <w:pPr>
              <w:widowControl w:val="0"/>
              <w:autoSpaceDE w:val="0"/>
              <w:autoSpaceDN w:val="0"/>
              <w:adjustRightInd w:val="0"/>
              <w:jc w:val="right"/>
              <w:rPr>
                <w:rFonts w:ascii="Lucida Grande" w:hAnsi="Lucida Grande" w:cs="Lucida Grande"/>
                <w:color w:val="000000"/>
                <w:sz w:val="20"/>
                <w:szCs w:val="20"/>
              </w:rPr>
            </w:pPr>
            <w:r w:rsidRPr="005007A8">
              <w:rPr>
                <w:rFonts w:ascii="Lucida Grande" w:hAnsi="Lucida Grande" w:cs="Lucida Grande"/>
                <w:color w:val="000000"/>
                <w:sz w:val="20"/>
                <w:szCs w:val="20"/>
              </w:rPr>
              <w:t>129</w:t>
            </w:r>
          </w:p>
        </w:tc>
        <w:tc>
          <w:tcPr>
            <w:tcW w:w="1860" w:type="dxa"/>
            <w:tcBorders>
              <w:top w:val="nil"/>
              <w:left w:val="nil"/>
              <w:bottom w:val="nil"/>
              <w:right w:val="nil"/>
            </w:tcBorders>
          </w:tcPr>
          <w:p w14:paraId="33431141" w14:textId="77777777" w:rsidR="005007A8" w:rsidRPr="005007A8" w:rsidRDefault="005007A8">
            <w:pPr>
              <w:widowControl w:val="0"/>
              <w:autoSpaceDE w:val="0"/>
              <w:autoSpaceDN w:val="0"/>
              <w:adjustRightInd w:val="0"/>
              <w:jc w:val="right"/>
              <w:rPr>
                <w:rFonts w:ascii="Lucida Grande" w:hAnsi="Lucida Grande" w:cs="Lucida Grande"/>
                <w:color w:val="000000"/>
                <w:sz w:val="20"/>
                <w:szCs w:val="20"/>
              </w:rPr>
            </w:pPr>
            <w:r w:rsidRPr="005007A8">
              <w:rPr>
                <w:rFonts w:ascii="Lucida Grande" w:hAnsi="Lucida Grande" w:cs="Lucida Grande"/>
                <w:color w:val="000000"/>
                <w:sz w:val="20"/>
                <w:szCs w:val="20"/>
              </w:rPr>
              <w:t>167343.77</w:t>
            </w:r>
          </w:p>
        </w:tc>
        <w:tc>
          <w:tcPr>
            <w:tcW w:w="1980" w:type="dxa"/>
            <w:tcBorders>
              <w:top w:val="nil"/>
              <w:left w:val="nil"/>
              <w:bottom w:val="nil"/>
              <w:right w:val="nil"/>
            </w:tcBorders>
          </w:tcPr>
          <w:p w14:paraId="2EF9AFA0" w14:textId="77777777" w:rsidR="005007A8" w:rsidRPr="005007A8" w:rsidRDefault="005007A8">
            <w:pPr>
              <w:widowControl w:val="0"/>
              <w:autoSpaceDE w:val="0"/>
              <w:autoSpaceDN w:val="0"/>
              <w:adjustRightInd w:val="0"/>
              <w:jc w:val="right"/>
              <w:rPr>
                <w:rFonts w:ascii="Lucida Grande" w:hAnsi="Lucida Grande" w:cs="Lucida Grande"/>
                <w:color w:val="000000"/>
                <w:sz w:val="20"/>
                <w:szCs w:val="20"/>
              </w:rPr>
            </w:pPr>
          </w:p>
        </w:tc>
        <w:tc>
          <w:tcPr>
            <w:tcW w:w="1520" w:type="dxa"/>
            <w:tcBorders>
              <w:top w:val="nil"/>
              <w:left w:val="nil"/>
              <w:bottom w:val="nil"/>
              <w:right w:val="nil"/>
            </w:tcBorders>
          </w:tcPr>
          <w:p w14:paraId="3BD34BC4" w14:textId="77777777" w:rsidR="005007A8" w:rsidRPr="005007A8" w:rsidRDefault="005007A8">
            <w:pPr>
              <w:widowControl w:val="0"/>
              <w:autoSpaceDE w:val="0"/>
              <w:autoSpaceDN w:val="0"/>
              <w:adjustRightInd w:val="0"/>
              <w:jc w:val="right"/>
              <w:rPr>
                <w:rFonts w:ascii="Lucida Grande" w:hAnsi="Lucida Grande" w:cs="Lucida Grande"/>
                <w:color w:val="000000"/>
                <w:sz w:val="20"/>
                <w:szCs w:val="20"/>
              </w:rPr>
            </w:pPr>
            <w:r w:rsidRPr="005007A8">
              <w:rPr>
                <w:rFonts w:ascii="Lucida Grande" w:hAnsi="Lucida Grande" w:cs="Lucida Grande"/>
                <w:color w:val="000000"/>
                <w:sz w:val="20"/>
                <w:szCs w:val="20"/>
              </w:rPr>
              <w:t>&lt;.0001*</w:t>
            </w:r>
          </w:p>
        </w:tc>
      </w:tr>
    </w:tbl>
    <w:p w14:paraId="29459980" w14:textId="77777777" w:rsidR="005007A8" w:rsidRPr="005007A8" w:rsidRDefault="005007A8" w:rsidP="005007A8">
      <w:pPr>
        <w:widowControl w:val="0"/>
        <w:autoSpaceDE w:val="0"/>
        <w:autoSpaceDN w:val="0"/>
        <w:adjustRightInd w:val="0"/>
        <w:rPr>
          <w:rFonts w:ascii="Lucida Grande" w:hAnsi="Lucida Grande" w:cs="Lucida Grande"/>
          <w:color w:val="000000"/>
          <w:sz w:val="20"/>
          <w:szCs w:val="20"/>
        </w:rPr>
      </w:pPr>
    </w:p>
    <w:p w14:paraId="6E1E7CD1" w14:textId="77777777" w:rsidR="005007A8" w:rsidRPr="005007A8" w:rsidRDefault="005007A8" w:rsidP="005007A8">
      <w:pPr>
        <w:keepNext/>
        <w:widowControl w:val="0"/>
        <w:autoSpaceDE w:val="0"/>
        <w:autoSpaceDN w:val="0"/>
        <w:adjustRightInd w:val="0"/>
        <w:jc w:val="center"/>
        <w:rPr>
          <w:rFonts w:ascii="Lucida Grande" w:hAnsi="Lucida Grande" w:cs="Lucida Grande"/>
          <w:b/>
          <w:bCs/>
          <w:color w:val="000000"/>
          <w:sz w:val="20"/>
          <w:szCs w:val="20"/>
        </w:rPr>
      </w:pPr>
      <w:r w:rsidRPr="005007A8">
        <w:rPr>
          <w:rFonts w:ascii="Lucida Grande" w:hAnsi="Lucida Grande" w:cs="Lucida Grande"/>
          <w:b/>
          <w:bCs/>
          <w:color w:val="000000"/>
          <w:sz w:val="20"/>
          <w:szCs w:val="20"/>
        </w:rPr>
        <w:t>Parameter Estimates</w:t>
      </w:r>
    </w:p>
    <w:tbl>
      <w:tblPr>
        <w:tblW w:w="8175" w:type="dxa"/>
        <w:jc w:val="center"/>
        <w:tblLayout w:type="fixed"/>
        <w:tblCellMar>
          <w:left w:w="40" w:type="dxa"/>
          <w:right w:w="40" w:type="dxa"/>
        </w:tblCellMar>
        <w:tblLook w:val="0000" w:firstRow="0" w:lastRow="0" w:firstColumn="0" w:lastColumn="0" w:noHBand="0" w:noVBand="0"/>
      </w:tblPr>
      <w:tblGrid>
        <w:gridCol w:w="2965"/>
        <w:gridCol w:w="1280"/>
        <w:gridCol w:w="1330"/>
        <w:gridCol w:w="1200"/>
        <w:gridCol w:w="1400"/>
      </w:tblGrid>
      <w:tr w:rsidR="005007A8" w:rsidRPr="005007A8" w14:paraId="72CE8BE1" w14:textId="77777777" w:rsidTr="005C7E09">
        <w:trPr>
          <w:tblHeader/>
          <w:jc w:val="center"/>
        </w:trPr>
        <w:tc>
          <w:tcPr>
            <w:tcW w:w="2965" w:type="dxa"/>
            <w:tcBorders>
              <w:top w:val="nil"/>
              <w:left w:val="nil"/>
              <w:bottom w:val="nil"/>
              <w:right w:val="nil"/>
            </w:tcBorders>
          </w:tcPr>
          <w:p w14:paraId="22A75C68" w14:textId="77777777" w:rsidR="005007A8" w:rsidRPr="005007A8" w:rsidRDefault="005007A8">
            <w:pPr>
              <w:widowControl w:val="0"/>
              <w:autoSpaceDE w:val="0"/>
              <w:autoSpaceDN w:val="0"/>
              <w:adjustRightInd w:val="0"/>
              <w:rPr>
                <w:rFonts w:ascii="Lucida Grande" w:hAnsi="Lucida Grande" w:cs="Lucida Grande"/>
                <w:b/>
                <w:bCs/>
                <w:color w:val="000000"/>
                <w:sz w:val="20"/>
                <w:szCs w:val="20"/>
              </w:rPr>
            </w:pPr>
            <w:r w:rsidRPr="005007A8">
              <w:rPr>
                <w:rFonts w:ascii="Lucida Grande" w:hAnsi="Lucida Grande" w:cs="Lucida Grande"/>
                <w:b/>
                <w:bCs/>
                <w:color w:val="000000"/>
                <w:sz w:val="20"/>
                <w:szCs w:val="20"/>
              </w:rPr>
              <w:t>Term</w:t>
            </w:r>
          </w:p>
        </w:tc>
        <w:tc>
          <w:tcPr>
            <w:tcW w:w="1280" w:type="dxa"/>
            <w:tcBorders>
              <w:top w:val="nil"/>
              <w:left w:val="nil"/>
              <w:bottom w:val="nil"/>
              <w:right w:val="nil"/>
            </w:tcBorders>
          </w:tcPr>
          <w:p w14:paraId="13074E4D" w14:textId="77777777" w:rsidR="005007A8" w:rsidRPr="005007A8" w:rsidRDefault="005007A8">
            <w:pPr>
              <w:widowControl w:val="0"/>
              <w:autoSpaceDE w:val="0"/>
              <w:autoSpaceDN w:val="0"/>
              <w:adjustRightInd w:val="0"/>
              <w:jc w:val="right"/>
              <w:rPr>
                <w:rFonts w:ascii="Lucida Grande" w:hAnsi="Lucida Grande" w:cs="Lucida Grande"/>
                <w:b/>
                <w:bCs/>
                <w:color w:val="000000"/>
                <w:sz w:val="20"/>
                <w:szCs w:val="20"/>
              </w:rPr>
            </w:pPr>
            <w:r w:rsidRPr="005007A8">
              <w:rPr>
                <w:rFonts w:ascii="Lucida Grande" w:hAnsi="Lucida Grande" w:cs="Lucida Grande"/>
                <w:b/>
                <w:bCs/>
                <w:color w:val="000000"/>
                <w:sz w:val="20"/>
                <w:szCs w:val="20"/>
              </w:rPr>
              <w:t>Estimate</w:t>
            </w:r>
          </w:p>
        </w:tc>
        <w:tc>
          <w:tcPr>
            <w:tcW w:w="1330" w:type="dxa"/>
            <w:tcBorders>
              <w:top w:val="nil"/>
              <w:left w:val="nil"/>
              <w:bottom w:val="nil"/>
              <w:right w:val="nil"/>
            </w:tcBorders>
          </w:tcPr>
          <w:p w14:paraId="1A53A595" w14:textId="77777777" w:rsidR="005007A8" w:rsidRPr="005007A8" w:rsidRDefault="005007A8">
            <w:pPr>
              <w:widowControl w:val="0"/>
              <w:autoSpaceDE w:val="0"/>
              <w:autoSpaceDN w:val="0"/>
              <w:adjustRightInd w:val="0"/>
              <w:jc w:val="right"/>
              <w:rPr>
                <w:rFonts w:ascii="Lucida Grande" w:hAnsi="Lucida Grande" w:cs="Lucida Grande"/>
                <w:b/>
                <w:bCs/>
                <w:color w:val="000000"/>
                <w:sz w:val="20"/>
                <w:szCs w:val="20"/>
              </w:rPr>
            </w:pPr>
            <w:r w:rsidRPr="005007A8">
              <w:rPr>
                <w:rFonts w:ascii="Lucida Grande" w:hAnsi="Lucida Grande" w:cs="Lucida Grande"/>
                <w:b/>
                <w:bCs/>
                <w:color w:val="000000"/>
                <w:sz w:val="20"/>
                <w:szCs w:val="20"/>
              </w:rPr>
              <w:t>Std Error</w:t>
            </w:r>
          </w:p>
        </w:tc>
        <w:tc>
          <w:tcPr>
            <w:tcW w:w="1200" w:type="dxa"/>
            <w:tcBorders>
              <w:top w:val="nil"/>
              <w:left w:val="nil"/>
              <w:bottom w:val="nil"/>
              <w:right w:val="nil"/>
            </w:tcBorders>
          </w:tcPr>
          <w:p w14:paraId="16041528" w14:textId="77777777" w:rsidR="005007A8" w:rsidRPr="005007A8" w:rsidRDefault="005007A8">
            <w:pPr>
              <w:widowControl w:val="0"/>
              <w:autoSpaceDE w:val="0"/>
              <w:autoSpaceDN w:val="0"/>
              <w:adjustRightInd w:val="0"/>
              <w:jc w:val="right"/>
              <w:rPr>
                <w:rFonts w:ascii="Lucida Grande" w:hAnsi="Lucida Grande" w:cs="Lucida Grande"/>
                <w:b/>
                <w:bCs/>
                <w:color w:val="000000"/>
                <w:sz w:val="20"/>
                <w:szCs w:val="20"/>
              </w:rPr>
            </w:pPr>
            <w:r w:rsidRPr="005007A8">
              <w:rPr>
                <w:rFonts w:ascii="Lucida Grande" w:hAnsi="Lucida Grande" w:cs="Lucida Grande"/>
                <w:b/>
                <w:bCs/>
                <w:color w:val="000000"/>
                <w:sz w:val="20"/>
                <w:szCs w:val="20"/>
              </w:rPr>
              <w:t>t Ratio</w:t>
            </w:r>
          </w:p>
        </w:tc>
        <w:tc>
          <w:tcPr>
            <w:tcW w:w="1400" w:type="dxa"/>
            <w:tcBorders>
              <w:top w:val="nil"/>
              <w:left w:val="nil"/>
              <w:bottom w:val="nil"/>
              <w:right w:val="nil"/>
            </w:tcBorders>
          </w:tcPr>
          <w:p w14:paraId="35AC52B5" w14:textId="77777777" w:rsidR="005007A8" w:rsidRPr="005007A8" w:rsidRDefault="005007A8">
            <w:pPr>
              <w:widowControl w:val="0"/>
              <w:autoSpaceDE w:val="0"/>
              <w:autoSpaceDN w:val="0"/>
              <w:adjustRightInd w:val="0"/>
              <w:jc w:val="right"/>
              <w:rPr>
                <w:rFonts w:ascii="Lucida Grande" w:hAnsi="Lucida Grande" w:cs="Lucida Grande"/>
                <w:b/>
                <w:bCs/>
                <w:color w:val="000000"/>
                <w:sz w:val="20"/>
                <w:szCs w:val="20"/>
              </w:rPr>
            </w:pPr>
            <w:r w:rsidRPr="005007A8">
              <w:rPr>
                <w:rFonts w:ascii="Lucida Grande" w:hAnsi="Lucida Grande" w:cs="Lucida Grande"/>
                <w:b/>
                <w:bCs/>
                <w:color w:val="000000"/>
                <w:sz w:val="20"/>
                <w:szCs w:val="20"/>
              </w:rPr>
              <w:t>Prob&gt;|t|</w:t>
            </w:r>
          </w:p>
        </w:tc>
      </w:tr>
      <w:tr w:rsidR="005007A8" w:rsidRPr="005007A8" w14:paraId="55E51B8A" w14:textId="77777777" w:rsidTr="005C7E09">
        <w:trPr>
          <w:jc w:val="center"/>
        </w:trPr>
        <w:tc>
          <w:tcPr>
            <w:tcW w:w="2965" w:type="dxa"/>
            <w:tcBorders>
              <w:top w:val="nil"/>
              <w:left w:val="nil"/>
              <w:bottom w:val="nil"/>
              <w:right w:val="nil"/>
            </w:tcBorders>
          </w:tcPr>
          <w:p w14:paraId="78D929D3" w14:textId="77777777" w:rsidR="005007A8" w:rsidRPr="005007A8" w:rsidRDefault="005007A8">
            <w:pPr>
              <w:widowControl w:val="0"/>
              <w:autoSpaceDE w:val="0"/>
              <w:autoSpaceDN w:val="0"/>
              <w:adjustRightInd w:val="0"/>
              <w:rPr>
                <w:rFonts w:ascii="Lucida Grande" w:hAnsi="Lucida Grande" w:cs="Lucida Grande"/>
                <w:color w:val="000000"/>
                <w:sz w:val="20"/>
                <w:szCs w:val="20"/>
              </w:rPr>
            </w:pPr>
            <w:r w:rsidRPr="005007A8">
              <w:rPr>
                <w:rFonts w:ascii="Lucida Grande" w:hAnsi="Lucida Grande" w:cs="Lucida Grande"/>
                <w:color w:val="000000"/>
                <w:sz w:val="20"/>
                <w:szCs w:val="20"/>
              </w:rPr>
              <w:t>Intercept</w:t>
            </w:r>
          </w:p>
        </w:tc>
        <w:tc>
          <w:tcPr>
            <w:tcW w:w="1280" w:type="dxa"/>
            <w:tcBorders>
              <w:top w:val="nil"/>
              <w:left w:val="nil"/>
              <w:bottom w:val="nil"/>
              <w:right w:val="nil"/>
            </w:tcBorders>
          </w:tcPr>
          <w:p w14:paraId="669D3A4E" w14:textId="14346A86" w:rsidR="005007A8" w:rsidRPr="005007A8" w:rsidRDefault="005007A8" w:rsidP="00616E59">
            <w:pPr>
              <w:widowControl w:val="0"/>
              <w:autoSpaceDE w:val="0"/>
              <w:autoSpaceDN w:val="0"/>
              <w:adjustRightInd w:val="0"/>
              <w:jc w:val="right"/>
              <w:rPr>
                <w:rFonts w:ascii="Lucida Grande" w:hAnsi="Lucida Grande" w:cs="Lucida Grande"/>
                <w:color w:val="000000"/>
                <w:sz w:val="20"/>
                <w:szCs w:val="20"/>
              </w:rPr>
            </w:pPr>
            <w:r w:rsidRPr="005007A8">
              <w:rPr>
                <w:rFonts w:ascii="Lucida Grande" w:hAnsi="Lucida Grande" w:cs="Lucida Grande"/>
                <w:color w:val="000000"/>
                <w:sz w:val="20"/>
                <w:szCs w:val="20"/>
              </w:rPr>
              <w:t>33.541</w:t>
            </w:r>
          </w:p>
        </w:tc>
        <w:tc>
          <w:tcPr>
            <w:tcW w:w="1330" w:type="dxa"/>
            <w:tcBorders>
              <w:top w:val="nil"/>
              <w:left w:val="nil"/>
              <w:bottom w:val="nil"/>
              <w:right w:val="nil"/>
            </w:tcBorders>
          </w:tcPr>
          <w:p w14:paraId="38D2A2B2" w14:textId="3EB5ED23" w:rsidR="005007A8" w:rsidRPr="005007A8" w:rsidRDefault="005007A8" w:rsidP="00616E59">
            <w:pPr>
              <w:widowControl w:val="0"/>
              <w:autoSpaceDE w:val="0"/>
              <w:autoSpaceDN w:val="0"/>
              <w:adjustRightInd w:val="0"/>
              <w:jc w:val="right"/>
              <w:rPr>
                <w:rFonts w:ascii="Lucida Grande" w:hAnsi="Lucida Grande" w:cs="Lucida Grande"/>
                <w:color w:val="000000"/>
                <w:sz w:val="20"/>
                <w:szCs w:val="20"/>
              </w:rPr>
            </w:pPr>
            <w:r w:rsidRPr="005007A8">
              <w:rPr>
                <w:rFonts w:ascii="Lucida Grande" w:hAnsi="Lucida Grande" w:cs="Lucida Grande"/>
                <w:color w:val="000000"/>
                <w:sz w:val="20"/>
                <w:szCs w:val="20"/>
              </w:rPr>
              <w:t>5.17</w:t>
            </w:r>
            <w:r w:rsidR="00616E59">
              <w:rPr>
                <w:rFonts w:ascii="Lucida Grande" w:hAnsi="Lucida Grande" w:cs="Lucida Grande"/>
                <w:color w:val="000000"/>
                <w:sz w:val="20"/>
                <w:szCs w:val="20"/>
              </w:rPr>
              <w:t>1</w:t>
            </w:r>
          </w:p>
        </w:tc>
        <w:tc>
          <w:tcPr>
            <w:tcW w:w="1200" w:type="dxa"/>
            <w:tcBorders>
              <w:top w:val="nil"/>
              <w:left w:val="nil"/>
              <w:bottom w:val="nil"/>
              <w:right w:val="nil"/>
            </w:tcBorders>
          </w:tcPr>
          <w:p w14:paraId="03B850C6" w14:textId="77777777" w:rsidR="005007A8" w:rsidRPr="005007A8" w:rsidRDefault="005007A8">
            <w:pPr>
              <w:widowControl w:val="0"/>
              <w:autoSpaceDE w:val="0"/>
              <w:autoSpaceDN w:val="0"/>
              <w:adjustRightInd w:val="0"/>
              <w:jc w:val="right"/>
              <w:rPr>
                <w:rFonts w:ascii="Lucida Grande" w:hAnsi="Lucida Grande" w:cs="Lucida Grande"/>
                <w:color w:val="000000"/>
                <w:sz w:val="20"/>
                <w:szCs w:val="20"/>
              </w:rPr>
            </w:pPr>
            <w:r w:rsidRPr="005007A8">
              <w:rPr>
                <w:rFonts w:ascii="Lucida Grande" w:hAnsi="Lucida Grande" w:cs="Lucida Grande"/>
                <w:color w:val="000000"/>
                <w:sz w:val="20"/>
                <w:szCs w:val="20"/>
              </w:rPr>
              <w:t>6.49</w:t>
            </w:r>
          </w:p>
        </w:tc>
        <w:tc>
          <w:tcPr>
            <w:tcW w:w="1400" w:type="dxa"/>
            <w:tcBorders>
              <w:top w:val="nil"/>
              <w:left w:val="nil"/>
              <w:bottom w:val="nil"/>
              <w:right w:val="nil"/>
            </w:tcBorders>
          </w:tcPr>
          <w:p w14:paraId="50FF61B1" w14:textId="77777777" w:rsidR="005007A8" w:rsidRPr="005007A8" w:rsidRDefault="005007A8">
            <w:pPr>
              <w:widowControl w:val="0"/>
              <w:autoSpaceDE w:val="0"/>
              <w:autoSpaceDN w:val="0"/>
              <w:adjustRightInd w:val="0"/>
              <w:jc w:val="right"/>
              <w:rPr>
                <w:rFonts w:ascii="Lucida Grande" w:hAnsi="Lucida Grande" w:cs="Lucida Grande"/>
                <w:color w:val="000000"/>
                <w:sz w:val="20"/>
                <w:szCs w:val="20"/>
              </w:rPr>
            </w:pPr>
            <w:r w:rsidRPr="005007A8">
              <w:rPr>
                <w:rFonts w:ascii="Lucida Grande" w:hAnsi="Lucida Grande" w:cs="Lucida Grande"/>
                <w:color w:val="000000"/>
                <w:sz w:val="20"/>
                <w:szCs w:val="20"/>
              </w:rPr>
              <w:t>&lt;.0001*</w:t>
            </w:r>
          </w:p>
        </w:tc>
      </w:tr>
      <w:tr w:rsidR="005007A8" w:rsidRPr="005007A8" w14:paraId="0898D81C" w14:textId="77777777" w:rsidTr="005C7E09">
        <w:trPr>
          <w:jc w:val="center"/>
        </w:trPr>
        <w:tc>
          <w:tcPr>
            <w:tcW w:w="2965" w:type="dxa"/>
            <w:tcBorders>
              <w:top w:val="nil"/>
              <w:left w:val="nil"/>
              <w:bottom w:val="nil"/>
              <w:right w:val="nil"/>
            </w:tcBorders>
          </w:tcPr>
          <w:p w14:paraId="515E53AD" w14:textId="366F5462" w:rsidR="005007A8" w:rsidRPr="005007A8" w:rsidRDefault="005007A8">
            <w:pPr>
              <w:widowControl w:val="0"/>
              <w:autoSpaceDE w:val="0"/>
              <w:autoSpaceDN w:val="0"/>
              <w:adjustRightInd w:val="0"/>
              <w:rPr>
                <w:rFonts w:ascii="Lucida Grande" w:hAnsi="Lucida Grande" w:cs="Lucida Grande"/>
                <w:color w:val="000000"/>
                <w:sz w:val="20"/>
                <w:szCs w:val="20"/>
              </w:rPr>
            </w:pPr>
            <w:r>
              <w:rPr>
                <w:rFonts w:ascii="Lucida Grande" w:hAnsi="Lucida Grande" w:cs="Lucida Grande"/>
                <w:color w:val="000000"/>
                <w:sz w:val="20"/>
                <w:szCs w:val="20"/>
              </w:rPr>
              <w:t>Household</w:t>
            </w:r>
            <w:r w:rsidRPr="005007A8">
              <w:rPr>
                <w:rFonts w:ascii="Lucida Grande" w:hAnsi="Lucida Grande" w:cs="Lucida Grande"/>
                <w:color w:val="000000"/>
                <w:sz w:val="20"/>
                <w:szCs w:val="20"/>
              </w:rPr>
              <w:t xml:space="preserve"> Size</w:t>
            </w:r>
          </w:p>
        </w:tc>
        <w:tc>
          <w:tcPr>
            <w:tcW w:w="1280" w:type="dxa"/>
            <w:tcBorders>
              <w:top w:val="nil"/>
              <w:left w:val="nil"/>
              <w:bottom w:val="nil"/>
              <w:right w:val="nil"/>
            </w:tcBorders>
          </w:tcPr>
          <w:p w14:paraId="2BC97831" w14:textId="7AF79C79" w:rsidR="005007A8" w:rsidRPr="005007A8" w:rsidRDefault="005007A8" w:rsidP="00616E59">
            <w:pPr>
              <w:widowControl w:val="0"/>
              <w:autoSpaceDE w:val="0"/>
              <w:autoSpaceDN w:val="0"/>
              <w:adjustRightInd w:val="0"/>
              <w:jc w:val="right"/>
              <w:rPr>
                <w:rFonts w:ascii="Lucida Grande" w:hAnsi="Lucida Grande" w:cs="Lucida Grande"/>
                <w:color w:val="000000"/>
                <w:sz w:val="20"/>
                <w:szCs w:val="20"/>
              </w:rPr>
            </w:pPr>
            <w:r w:rsidRPr="005007A8">
              <w:rPr>
                <w:rFonts w:ascii="Lucida Grande" w:hAnsi="Lucida Grande" w:cs="Lucida Grande"/>
                <w:color w:val="000000"/>
                <w:sz w:val="20"/>
                <w:szCs w:val="20"/>
              </w:rPr>
              <w:t>22.63</w:t>
            </w:r>
            <w:r w:rsidR="00616E59">
              <w:rPr>
                <w:rFonts w:ascii="Lucida Grande" w:hAnsi="Lucida Grande" w:cs="Lucida Grande"/>
                <w:color w:val="000000"/>
                <w:sz w:val="20"/>
                <w:szCs w:val="20"/>
              </w:rPr>
              <w:t>9</w:t>
            </w:r>
          </w:p>
        </w:tc>
        <w:tc>
          <w:tcPr>
            <w:tcW w:w="1330" w:type="dxa"/>
            <w:tcBorders>
              <w:top w:val="nil"/>
              <w:left w:val="nil"/>
              <w:bottom w:val="nil"/>
              <w:right w:val="nil"/>
            </w:tcBorders>
          </w:tcPr>
          <w:p w14:paraId="6B14AD8A" w14:textId="01231A1B" w:rsidR="005007A8" w:rsidRPr="005007A8" w:rsidRDefault="005007A8" w:rsidP="00616E59">
            <w:pPr>
              <w:widowControl w:val="0"/>
              <w:autoSpaceDE w:val="0"/>
              <w:autoSpaceDN w:val="0"/>
              <w:adjustRightInd w:val="0"/>
              <w:jc w:val="right"/>
              <w:rPr>
                <w:rFonts w:ascii="Lucida Grande" w:hAnsi="Lucida Grande" w:cs="Lucida Grande"/>
                <w:color w:val="000000"/>
                <w:sz w:val="20"/>
                <w:szCs w:val="20"/>
              </w:rPr>
            </w:pPr>
            <w:r w:rsidRPr="005007A8">
              <w:rPr>
                <w:rFonts w:ascii="Lucida Grande" w:hAnsi="Lucida Grande" w:cs="Lucida Grande"/>
                <w:color w:val="000000"/>
                <w:sz w:val="20"/>
                <w:szCs w:val="20"/>
              </w:rPr>
              <w:t>1.6</w:t>
            </w:r>
            <w:r w:rsidR="00616E59">
              <w:rPr>
                <w:rFonts w:ascii="Lucida Grande" w:hAnsi="Lucida Grande" w:cs="Lucida Grande"/>
                <w:color w:val="000000"/>
                <w:sz w:val="20"/>
                <w:szCs w:val="20"/>
              </w:rPr>
              <w:t>90</w:t>
            </w:r>
          </w:p>
        </w:tc>
        <w:tc>
          <w:tcPr>
            <w:tcW w:w="1200" w:type="dxa"/>
            <w:tcBorders>
              <w:top w:val="nil"/>
              <w:left w:val="nil"/>
              <w:bottom w:val="nil"/>
              <w:right w:val="nil"/>
            </w:tcBorders>
          </w:tcPr>
          <w:p w14:paraId="13527AC0" w14:textId="77777777" w:rsidR="005007A8" w:rsidRPr="005007A8" w:rsidRDefault="005007A8">
            <w:pPr>
              <w:widowControl w:val="0"/>
              <w:autoSpaceDE w:val="0"/>
              <w:autoSpaceDN w:val="0"/>
              <w:adjustRightInd w:val="0"/>
              <w:jc w:val="right"/>
              <w:rPr>
                <w:rFonts w:ascii="Lucida Grande" w:hAnsi="Lucida Grande" w:cs="Lucida Grande"/>
                <w:color w:val="000000"/>
                <w:sz w:val="20"/>
                <w:szCs w:val="20"/>
              </w:rPr>
            </w:pPr>
            <w:r w:rsidRPr="005007A8">
              <w:rPr>
                <w:rFonts w:ascii="Lucida Grande" w:hAnsi="Lucida Grande" w:cs="Lucida Grande"/>
                <w:color w:val="000000"/>
                <w:sz w:val="20"/>
                <w:szCs w:val="20"/>
              </w:rPr>
              <w:t>13.40</w:t>
            </w:r>
          </w:p>
        </w:tc>
        <w:tc>
          <w:tcPr>
            <w:tcW w:w="1400" w:type="dxa"/>
            <w:tcBorders>
              <w:top w:val="nil"/>
              <w:left w:val="nil"/>
              <w:bottom w:val="nil"/>
              <w:right w:val="nil"/>
            </w:tcBorders>
          </w:tcPr>
          <w:p w14:paraId="5E3BD5B7" w14:textId="77777777" w:rsidR="005007A8" w:rsidRPr="005007A8" w:rsidRDefault="005007A8">
            <w:pPr>
              <w:widowControl w:val="0"/>
              <w:autoSpaceDE w:val="0"/>
              <w:autoSpaceDN w:val="0"/>
              <w:adjustRightInd w:val="0"/>
              <w:jc w:val="right"/>
              <w:rPr>
                <w:rFonts w:ascii="Lucida Grande" w:hAnsi="Lucida Grande" w:cs="Lucida Grande"/>
                <w:color w:val="000000"/>
                <w:sz w:val="20"/>
                <w:szCs w:val="20"/>
              </w:rPr>
            </w:pPr>
            <w:r w:rsidRPr="005007A8">
              <w:rPr>
                <w:rFonts w:ascii="Lucida Grande" w:hAnsi="Lucida Grande" w:cs="Lucida Grande"/>
                <w:color w:val="000000"/>
                <w:sz w:val="20"/>
                <w:szCs w:val="20"/>
              </w:rPr>
              <w:t>&lt;.0001*</w:t>
            </w:r>
          </w:p>
        </w:tc>
      </w:tr>
      <w:tr w:rsidR="005007A8" w:rsidRPr="005007A8" w14:paraId="58E2B0B0" w14:textId="77777777" w:rsidTr="005C7E09">
        <w:trPr>
          <w:jc w:val="center"/>
        </w:trPr>
        <w:tc>
          <w:tcPr>
            <w:tcW w:w="2965" w:type="dxa"/>
            <w:tcBorders>
              <w:top w:val="nil"/>
              <w:left w:val="nil"/>
              <w:bottom w:val="nil"/>
              <w:right w:val="nil"/>
            </w:tcBorders>
          </w:tcPr>
          <w:p w14:paraId="6AA7601E" w14:textId="77777777" w:rsidR="005007A8" w:rsidRPr="005007A8" w:rsidRDefault="005007A8">
            <w:pPr>
              <w:widowControl w:val="0"/>
              <w:autoSpaceDE w:val="0"/>
              <w:autoSpaceDN w:val="0"/>
              <w:adjustRightInd w:val="0"/>
              <w:rPr>
                <w:rFonts w:ascii="Lucida Grande" w:hAnsi="Lucida Grande" w:cs="Lucida Grande"/>
                <w:color w:val="000000"/>
                <w:sz w:val="20"/>
                <w:szCs w:val="20"/>
              </w:rPr>
            </w:pPr>
            <w:r w:rsidRPr="005007A8">
              <w:rPr>
                <w:rFonts w:ascii="Lucida Grande" w:hAnsi="Lucida Grande" w:cs="Lucida Grande"/>
                <w:color w:val="000000"/>
                <w:sz w:val="20"/>
                <w:szCs w:val="20"/>
              </w:rPr>
              <w:t>Coupon[No]</w:t>
            </w:r>
          </w:p>
        </w:tc>
        <w:tc>
          <w:tcPr>
            <w:tcW w:w="1280" w:type="dxa"/>
            <w:tcBorders>
              <w:top w:val="nil"/>
              <w:left w:val="nil"/>
              <w:bottom w:val="nil"/>
              <w:right w:val="nil"/>
            </w:tcBorders>
          </w:tcPr>
          <w:p w14:paraId="774E4899" w14:textId="52AD9085" w:rsidR="005007A8" w:rsidRPr="005007A8" w:rsidRDefault="005007A8" w:rsidP="00616E59">
            <w:pPr>
              <w:widowControl w:val="0"/>
              <w:autoSpaceDE w:val="0"/>
              <w:autoSpaceDN w:val="0"/>
              <w:adjustRightInd w:val="0"/>
              <w:jc w:val="right"/>
              <w:rPr>
                <w:rFonts w:ascii="Lucida Grande" w:hAnsi="Lucida Grande" w:cs="Lucida Grande"/>
                <w:color w:val="000000"/>
                <w:sz w:val="20"/>
                <w:szCs w:val="20"/>
              </w:rPr>
            </w:pPr>
            <w:r w:rsidRPr="005007A8">
              <w:rPr>
                <w:rFonts w:ascii="Lucida Grande" w:hAnsi="Lucida Grande" w:cs="Lucida Grande"/>
                <w:color w:val="000000"/>
                <w:sz w:val="20"/>
                <w:szCs w:val="20"/>
              </w:rPr>
              <w:t>9.68</w:t>
            </w:r>
            <w:r w:rsidR="00616E59">
              <w:rPr>
                <w:rFonts w:ascii="Lucida Grande" w:hAnsi="Lucida Grande" w:cs="Lucida Grande"/>
                <w:color w:val="000000"/>
                <w:sz w:val="20"/>
                <w:szCs w:val="20"/>
              </w:rPr>
              <w:t>2</w:t>
            </w:r>
          </w:p>
        </w:tc>
        <w:tc>
          <w:tcPr>
            <w:tcW w:w="1330" w:type="dxa"/>
            <w:tcBorders>
              <w:top w:val="nil"/>
              <w:left w:val="nil"/>
              <w:bottom w:val="nil"/>
              <w:right w:val="nil"/>
            </w:tcBorders>
          </w:tcPr>
          <w:p w14:paraId="11441689" w14:textId="20A79670" w:rsidR="005007A8" w:rsidRPr="005007A8" w:rsidRDefault="005007A8" w:rsidP="00616E59">
            <w:pPr>
              <w:widowControl w:val="0"/>
              <w:autoSpaceDE w:val="0"/>
              <w:autoSpaceDN w:val="0"/>
              <w:adjustRightInd w:val="0"/>
              <w:jc w:val="right"/>
              <w:rPr>
                <w:rFonts w:ascii="Lucida Grande" w:hAnsi="Lucida Grande" w:cs="Lucida Grande"/>
                <w:color w:val="000000"/>
                <w:sz w:val="20"/>
                <w:szCs w:val="20"/>
              </w:rPr>
            </w:pPr>
            <w:r w:rsidRPr="005007A8">
              <w:rPr>
                <w:rFonts w:ascii="Lucida Grande" w:hAnsi="Lucida Grande" w:cs="Lucida Grande"/>
                <w:color w:val="000000"/>
                <w:sz w:val="20"/>
                <w:szCs w:val="20"/>
              </w:rPr>
              <w:t>5.17</w:t>
            </w:r>
            <w:r w:rsidR="00616E59">
              <w:rPr>
                <w:rFonts w:ascii="Lucida Grande" w:hAnsi="Lucida Grande" w:cs="Lucida Grande"/>
                <w:color w:val="000000"/>
                <w:sz w:val="20"/>
                <w:szCs w:val="20"/>
              </w:rPr>
              <w:t>1</w:t>
            </w:r>
          </w:p>
        </w:tc>
        <w:tc>
          <w:tcPr>
            <w:tcW w:w="1200" w:type="dxa"/>
            <w:tcBorders>
              <w:top w:val="nil"/>
              <w:left w:val="nil"/>
              <w:bottom w:val="nil"/>
              <w:right w:val="nil"/>
            </w:tcBorders>
          </w:tcPr>
          <w:p w14:paraId="7C215078" w14:textId="77777777" w:rsidR="005007A8" w:rsidRPr="005007A8" w:rsidRDefault="005007A8">
            <w:pPr>
              <w:widowControl w:val="0"/>
              <w:autoSpaceDE w:val="0"/>
              <w:autoSpaceDN w:val="0"/>
              <w:adjustRightInd w:val="0"/>
              <w:jc w:val="right"/>
              <w:rPr>
                <w:rFonts w:ascii="Lucida Grande" w:hAnsi="Lucida Grande" w:cs="Lucida Grande"/>
                <w:color w:val="000000"/>
                <w:sz w:val="20"/>
                <w:szCs w:val="20"/>
              </w:rPr>
            </w:pPr>
            <w:r w:rsidRPr="005007A8">
              <w:rPr>
                <w:rFonts w:ascii="Lucida Grande" w:hAnsi="Lucida Grande" w:cs="Lucida Grande"/>
                <w:color w:val="000000"/>
                <w:sz w:val="20"/>
                <w:szCs w:val="20"/>
              </w:rPr>
              <w:t>1.87</w:t>
            </w:r>
          </w:p>
        </w:tc>
        <w:tc>
          <w:tcPr>
            <w:tcW w:w="1400" w:type="dxa"/>
            <w:tcBorders>
              <w:top w:val="nil"/>
              <w:left w:val="nil"/>
              <w:bottom w:val="nil"/>
              <w:right w:val="nil"/>
            </w:tcBorders>
          </w:tcPr>
          <w:p w14:paraId="25190F78" w14:textId="77777777" w:rsidR="005007A8" w:rsidRPr="005007A8" w:rsidRDefault="005007A8">
            <w:pPr>
              <w:widowControl w:val="0"/>
              <w:autoSpaceDE w:val="0"/>
              <w:autoSpaceDN w:val="0"/>
              <w:adjustRightInd w:val="0"/>
              <w:jc w:val="right"/>
              <w:rPr>
                <w:rFonts w:ascii="Lucida Grande" w:hAnsi="Lucida Grande" w:cs="Lucida Grande"/>
                <w:color w:val="000000"/>
                <w:sz w:val="20"/>
                <w:szCs w:val="20"/>
              </w:rPr>
            </w:pPr>
            <w:r w:rsidRPr="005007A8">
              <w:rPr>
                <w:rFonts w:ascii="Lucida Grande" w:hAnsi="Lucida Grande" w:cs="Lucida Grande"/>
                <w:color w:val="000000"/>
                <w:sz w:val="20"/>
                <w:szCs w:val="20"/>
              </w:rPr>
              <w:t>0.0635</w:t>
            </w:r>
          </w:p>
        </w:tc>
      </w:tr>
      <w:tr w:rsidR="005007A8" w:rsidRPr="005007A8" w14:paraId="300FCED0" w14:textId="77777777" w:rsidTr="005C7E09">
        <w:trPr>
          <w:jc w:val="center"/>
        </w:trPr>
        <w:tc>
          <w:tcPr>
            <w:tcW w:w="2965" w:type="dxa"/>
            <w:tcBorders>
              <w:top w:val="nil"/>
              <w:left w:val="nil"/>
              <w:bottom w:val="nil"/>
              <w:right w:val="nil"/>
            </w:tcBorders>
          </w:tcPr>
          <w:p w14:paraId="0BA13086" w14:textId="2537B5D8" w:rsidR="005007A8" w:rsidRPr="005007A8" w:rsidRDefault="005007A8" w:rsidP="005007A8">
            <w:pPr>
              <w:widowControl w:val="0"/>
              <w:autoSpaceDE w:val="0"/>
              <w:autoSpaceDN w:val="0"/>
              <w:adjustRightInd w:val="0"/>
              <w:rPr>
                <w:rFonts w:ascii="Lucida Grande" w:hAnsi="Lucida Grande" w:cs="Lucida Grande"/>
                <w:color w:val="000000"/>
                <w:sz w:val="20"/>
                <w:szCs w:val="20"/>
              </w:rPr>
            </w:pPr>
            <w:r w:rsidRPr="005007A8">
              <w:rPr>
                <w:rFonts w:ascii="Lucida Grande" w:hAnsi="Lucida Grande" w:cs="Lucida Grande"/>
                <w:color w:val="000000"/>
                <w:sz w:val="20"/>
                <w:szCs w:val="20"/>
              </w:rPr>
              <w:t>Coupon[No]*</w:t>
            </w:r>
            <w:r>
              <w:rPr>
                <w:rFonts w:ascii="Lucida Grande" w:hAnsi="Lucida Grande" w:cs="Lucida Grande"/>
                <w:color w:val="000000"/>
                <w:sz w:val="20"/>
                <w:szCs w:val="20"/>
              </w:rPr>
              <w:t>Household</w:t>
            </w:r>
            <w:r w:rsidRPr="005007A8">
              <w:rPr>
                <w:rFonts w:ascii="Lucida Grande" w:hAnsi="Lucida Grande" w:cs="Lucida Grande"/>
                <w:color w:val="000000"/>
                <w:sz w:val="20"/>
                <w:szCs w:val="20"/>
              </w:rPr>
              <w:t xml:space="preserve"> Size</w:t>
            </w:r>
          </w:p>
        </w:tc>
        <w:tc>
          <w:tcPr>
            <w:tcW w:w="1280" w:type="dxa"/>
            <w:tcBorders>
              <w:top w:val="nil"/>
              <w:left w:val="nil"/>
              <w:bottom w:val="nil"/>
              <w:right w:val="nil"/>
            </w:tcBorders>
          </w:tcPr>
          <w:p w14:paraId="46707F48" w14:textId="53834E35" w:rsidR="005007A8" w:rsidRPr="005007A8" w:rsidRDefault="005007A8" w:rsidP="00616E59">
            <w:pPr>
              <w:widowControl w:val="0"/>
              <w:autoSpaceDE w:val="0"/>
              <w:autoSpaceDN w:val="0"/>
              <w:adjustRightInd w:val="0"/>
              <w:jc w:val="right"/>
              <w:rPr>
                <w:rFonts w:ascii="Lucida Grande" w:hAnsi="Lucida Grande" w:cs="Lucida Grande"/>
                <w:color w:val="000000"/>
                <w:sz w:val="20"/>
                <w:szCs w:val="20"/>
              </w:rPr>
            </w:pPr>
            <w:r w:rsidRPr="005007A8">
              <w:rPr>
                <w:rFonts w:ascii="Lucida Grande" w:hAnsi="Lucida Grande" w:cs="Lucida Grande"/>
                <w:color w:val="000000"/>
                <w:sz w:val="20"/>
                <w:szCs w:val="20"/>
              </w:rPr>
              <w:t xml:space="preserve"> -4.87</w:t>
            </w:r>
            <w:r w:rsidR="00616E59">
              <w:rPr>
                <w:rFonts w:ascii="Lucida Grande" w:hAnsi="Lucida Grande" w:cs="Lucida Grande"/>
                <w:color w:val="000000"/>
                <w:sz w:val="20"/>
                <w:szCs w:val="20"/>
              </w:rPr>
              <w:t>4</w:t>
            </w:r>
          </w:p>
        </w:tc>
        <w:tc>
          <w:tcPr>
            <w:tcW w:w="1330" w:type="dxa"/>
            <w:tcBorders>
              <w:top w:val="nil"/>
              <w:left w:val="nil"/>
              <w:bottom w:val="nil"/>
              <w:right w:val="nil"/>
            </w:tcBorders>
          </w:tcPr>
          <w:p w14:paraId="64CFB6BC" w14:textId="1E417AE3" w:rsidR="005007A8" w:rsidRPr="005007A8" w:rsidRDefault="005007A8" w:rsidP="00616E59">
            <w:pPr>
              <w:widowControl w:val="0"/>
              <w:autoSpaceDE w:val="0"/>
              <w:autoSpaceDN w:val="0"/>
              <w:adjustRightInd w:val="0"/>
              <w:jc w:val="right"/>
              <w:rPr>
                <w:rFonts w:ascii="Lucida Grande" w:hAnsi="Lucida Grande" w:cs="Lucida Grande"/>
                <w:color w:val="000000"/>
                <w:sz w:val="20"/>
                <w:szCs w:val="20"/>
              </w:rPr>
            </w:pPr>
            <w:r w:rsidRPr="005007A8">
              <w:rPr>
                <w:rFonts w:ascii="Lucida Grande" w:hAnsi="Lucida Grande" w:cs="Lucida Grande"/>
                <w:color w:val="000000"/>
                <w:sz w:val="20"/>
                <w:szCs w:val="20"/>
              </w:rPr>
              <w:t>1.6</w:t>
            </w:r>
            <w:r w:rsidR="00616E59">
              <w:rPr>
                <w:rFonts w:ascii="Lucida Grande" w:hAnsi="Lucida Grande" w:cs="Lucida Grande"/>
                <w:color w:val="000000"/>
                <w:sz w:val="20"/>
                <w:szCs w:val="20"/>
              </w:rPr>
              <w:t>90</w:t>
            </w:r>
          </w:p>
        </w:tc>
        <w:tc>
          <w:tcPr>
            <w:tcW w:w="1200" w:type="dxa"/>
            <w:tcBorders>
              <w:top w:val="nil"/>
              <w:left w:val="nil"/>
              <w:bottom w:val="nil"/>
              <w:right w:val="nil"/>
            </w:tcBorders>
          </w:tcPr>
          <w:p w14:paraId="0FA23260" w14:textId="77777777" w:rsidR="005007A8" w:rsidRPr="005007A8" w:rsidRDefault="005007A8">
            <w:pPr>
              <w:widowControl w:val="0"/>
              <w:autoSpaceDE w:val="0"/>
              <w:autoSpaceDN w:val="0"/>
              <w:adjustRightInd w:val="0"/>
              <w:jc w:val="right"/>
              <w:rPr>
                <w:rFonts w:ascii="Lucida Grande" w:hAnsi="Lucida Grande" w:cs="Lucida Grande"/>
                <w:color w:val="000000"/>
                <w:sz w:val="20"/>
                <w:szCs w:val="20"/>
              </w:rPr>
            </w:pPr>
            <w:r w:rsidRPr="005007A8">
              <w:rPr>
                <w:rFonts w:ascii="Lucida Grande" w:hAnsi="Lucida Grande" w:cs="Lucida Grande"/>
                <w:color w:val="000000"/>
                <w:sz w:val="20"/>
                <w:szCs w:val="20"/>
              </w:rPr>
              <w:t xml:space="preserve"> -2.88</w:t>
            </w:r>
          </w:p>
        </w:tc>
        <w:tc>
          <w:tcPr>
            <w:tcW w:w="1400" w:type="dxa"/>
            <w:tcBorders>
              <w:top w:val="nil"/>
              <w:left w:val="nil"/>
              <w:bottom w:val="nil"/>
              <w:right w:val="nil"/>
            </w:tcBorders>
          </w:tcPr>
          <w:p w14:paraId="5C734BD0" w14:textId="77777777" w:rsidR="005007A8" w:rsidRPr="005007A8" w:rsidRDefault="005007A8">
            <w:pPr>
              <w:widowControl w:val="0"/>
              <w:autoSpaceDE w:val="0"/>
              <w:autoSpaceDN w:val="0"/>
              <w:adjustRightInd w:val="0"/>
              <w:jc w:val="right"/>
              <w:rPr>
                <w:rFonts w:ascii="Lucida Grande" w:hAnsi="Lucida Grande" w:cs="Lucida Grande"/>
                <w:color w:val="000000"/>
                <w:sz w:val="20"/>
                <w:szCs w:val="20"/>
              </w:rPr>
            </w:pPr>
            <w:r w:rsidRPr="005007A8">
              <w:rPr>
                <w:rFonts w:ascii="Lucida Grande" w:hAnsi="Lucida Grande" w:cs="Lucida Grande"/>
                <w:color w:val="000000"/>
                <w:sz w:val="20"/>
                <w:szCs w:val="20"/>
              </w:rPr>
              <w:t>0.0046*</w:t>
            </w:r>
          </w:p>
        </w:tc>
      </w:tr>
    </w:tbl>
    <w:p w14:paraId="2AE33DB8" w14:textId="77777777" w:rsidR="005007A8" w:rsidRDefault="005007A8" w:rsidP="005007A8">
      <w:pPr>
        <w:autoSpaceDE w:val="0"/>
        <w:autoSpaceDN w:val="0"/>
        <w:adjustRightInd w:val="0"/>
        <w:spacing w:before="120"/>
        <w:rPr>
          <w:rFonts w:ascii="TimesNewRomanPSMT" w:hAnsi="TimesNewRomanPSMT" w:cs="TimesNewRomanPSMT"/>
        </w:rPr>
      </w:pPr>
    </w:p>
    <w:p w14:paraId="10050423" w14:textId="4A5E3AE1" w:rsidR="008952FC" w:rsidRPr="00244D9A" w:rsidRDefault="00D311CF" w:rsidP="00443C0F">
      <w:pPr>
        <w:numPr>
          <w:ilvl w:val="0"/>
          <w:numId w:val="1"/>
        </w:numPr>
        <w:autoSpaceDE w:val="0"/>
        <w:autoSpaceDN w:val="0"/>
        <w:adjustRightInd w:val="0"/>
        <w:spacing w:before="120"/>
        <w:rPr>
          <w:rFonts w:ascii="TimesNewRomanPSMT" w:hAnsi="TimesNewRomanPSMT" w:cs="TimesNewRomanPSMT"/>
        </w:rPr>
      </w:pPr>
      <w:r w:rsidRPr="00244D9A">
        <w:rPr>
          <w:rFonts w:ascii="TimesNewRomanPSMT" w:hAnsi="TimesNewRomanPSMT" w:cs="TimesNewRomanPSMT"/>
        </w:rPr>
        <w:t xml:space="preserve">The </w:t>
      </w:r>
      <w:r w:rsidR="001D52CD">
        <w:rPr>
          <w:rFonts w:ascii="TimesNewRomanPSMT" w:hAnsi="TimesNewRomanPSMT" w:cs="TimesNewRomanPSMT"/>
        </w:rPr>
        <w:t xml:space="preserve">overall </w:t>
      </w:r>
      <w:r w:rsidR="001D52CD" w:rsidRPr="001D52CD">
        <w:rPr>
          <w:rFonts w:ascii="TimesNewRomanPSMT" w:hAnsi="TimesNewRomanPSMT" w:cs="TimesNewRomanPSMT"/>
          <w:i/>
        </w:rPr>
        <w:t>F</w:t>
      </w:r>
      <w:r w:rsidR="001D52CD" w:rsidRPr="001D52CD">
        <w:rPr>
          <w:rFonts w:ascii="TimesNewRomanPSMT" w:hAnsi="TimesNewRomanPSMT" w:cs="TimesNewRomanPSMT"/>
        </w:rPr>
        <w:t>-statistic</w:t>
      </w:r>
      <w:r w:rsidR="001D52CD">
        <w:rPr>
          <w:rFonts w:ascii="TimesNewRomanPSMT" w:hAnsi="TimesNewRomanPSMT" w:cs="TimesNewRomanPSMT"/>
        </w:rPr>
        <w:t xml:space="preserve"> implies that, assuming the conditions of the multiple regression model (MRM) hold, </w:t>
      </w:r>
    </w:p>
    <w:p w14:paraId="783C7574" w14:textId="5B4C3A9E" w:rsidR="00114454" w:rsidRPr="00244D9A" w:rsidRDefault="001D52CD" w:rsidP="00444F49">
      <w:pPr>
        <w:numPr>
          <w:ilvl w:val="0"/>
          <w:numId w:val="31"/>
        </w:numPr>
        <w:autoSpaceDE w:val="0"/>
        <w:autoSpaceDN w:val="0"/>
        <w:adjustRightInd w:val="0"/>
        <w:ind w:left="1080"/>
      </w:pPr>
      <w:r w:rsidRPr="001D52CD">
        <w:rPr>
          <w:i/>
        </w:rPr>
        <w:t>Household Size</w:t>
      </w:r>
      <w:r>
        <w:t xml:space="preserve"> statistically significantly influences </w:t>
      </w:r>
      <w:r w:rsidRPr="001D52CD">
        <w:rPr>
          <w:i/>
        </w:rPr>
        <w:t>Sales</w:t>
      </w:r>
      <w:r>
        <w:t>.</w:t>
      </w:r>
      <w:r w:rsidR="00D311CF" w:rsidRPr="00244D9A">
        <w:t xml:space="preserve"> </w:t>
      </w:r>
    </w:p>
    <w:p w14:paraId="72874F10" w14:textId="57F3353B" w:rsidR="00D311CF" w:rsidRPr="001D52CD" w:rsidRDefault="001D52CD" w:rsidP="00444F49">
      <w:pPr>
        <w:numPr>
          <w:ilvl w:val="0"/>
          <w:numId w:val="31"/>
        </w:numPr>
        <w:autoSpaceDE w:val="0"/>
        <w:autoSpaceDN w:val="0"/>
        <w:adjustRightInd w:val="0"/>
        <w:ind w:left="1080"/>
        <w:rPr>
          <w:rFonts w:ascii="Times New Roman" w:hAnsi="Times New Roman"/>
        </w:rPr>
      </w:pPr>
      <w:r>
        <w:t xml:space="preserve">The slope of </w:t>
      </w:r>
      <w:r w:rsidRPr="001D52CD">
        <w:rPr>
          <w:i/>
        </w:rPr>
        <w:t>Household Size</w:t>
      </w:r>
      <w:r>
        <w:t xml:space="preserve"> is statistically significantly influenced by </w:t>
      </w:r>
      <w:r w:rsidRPr="001D52CD">
        <w:rPr>
          <w:i/>
        </w:rPr>
        <w:t>Coupon</w:t>
      </w:r>
      <w:r>
        <w:t>.</w:t>
      </w:r>
    </w:p>
    <w:p w14:paraId="26730E1A" w14:textId="16945AE0" w:rsidR="001D52CD" w:rsidRPr="001D52CD" w:rsidRDefault="001D52CD" w:rsidP="00444F49">
      <w:pPr>
        <w:numPr>
          <w:ilvl w:val="0"/>
          <w:numId w:val="31"/>
        </w:numPr>
        <w:autoSpaceDE w:val="0"/>
        <w:autoSpaceDN w:val="0"/>
        <w:adjustRightInd w:val="0"/>
        <w:ind w:left="1080"/>
        <w:rPr>
          <w:rFonts w:ascii="Times New Roman" w:hAnsi="Times New Roman"/>
        </w:rPr>
      </w:pPr>
      <w:r>
        <w:rPr>
          <w:i/>
        </w:rPr>
        <w:t>Coupon</w:t>
      </w:r>
      <w:r>
        <w:t xml:space="preserve"> </w:t>
      </w:r>
      <w:r>
        <w:t>statistically significant</w:t>
      </w:r>
      <w:r>
        <w:t>ly</w:t>
      </w:r>
      <w:r>
        <w:t xml:space="preserve"> </w:t>
      </w:r>
      <w:r>
        <w:t>influences</w:t>
      </w:r>
      <w:r>
        <w:t xml:space="preserve"> </w:t>
      </w:r>
      <w:r w:rsidRPr="001D52CD">
        <w:rPr>
          <w:i/>
        </w:rPr>
        <w:t>Sales</w:t>
      </w:r>
      <w:r>
        <w:t>.</w:t>
      </w:r>
    </w:p>
    <w:p w14:paraId="247B7C06" w14:textId="174FE5C1" w:rsidR="001D52CD" w:rsidRPr="00616E59" w:rsidRDefault="001D52CD" w:rsidP="00444F49">
      <w:pPr>
        <w:numPr>
          <w:ilvl w:val="0"/>
          <w:numId w:val="31"/>
        </w:numPr>
        <w:autoSpaceDE w:val="0"/>
        <w:autoSpaceDN w:val="0"/>
        <w:adjustRightInd w:val="0"/>
        <w:ind w:left="1080"/>
        <w:rPr>
          <w:rFonts w:ascii="Times New Roman" w:hAnsi="Times New Roman"/>
        </w:rPr>
      </w:pPr>
      <w:r>
        <w:t xml:space="preserve">All of the explanatory variables statistically significantly influence </w:t>
      </w:r>
      <w:r w:rsidRPr="001D52CD">
        <w:rPr>
          <w:i/>
        </w:rPr>
        <w:t>Sales</w:t>
      </w:r>
      <w:r w:rsidR="00616E59">
        <w:t>.</w:t>
      </w:r>
    </w:p>
    <w:p w14:paraId="0F825DA9" w14:textId="55AFCE42" w:rsidR="00616E59" w:rsidRPr="00616E59" w:rsidRDefault="00616E59" w:rsidP="00444F49">
      <w:pPr>
        <w:numPr>
          <w:ilvl w:val="0"/>
          <w:numId w:val="31"/>
        </w:numPr>
        <w:autoSpaceDE w:val="0"/>
        <w:autoSpaceDN w:val="0"/>
        <w:adjustRightInd w:val="0"/>
        <w:ind w:left="1080"/>
        <w:rPr>
          <w:rFonts w:ascii="Times New Roman" w:hAnsi="Times New Roman"/>
          <w:b/>
        </w:rPr>
      </w:pPr>
      <w:r w:rsidRPr="00616E59">
        <w:rPr>
          <w:b/>
        </w:rPr>
        <w:t xml:space="preserve">The fitted model explains statistically significant variation in </w:t>
      </w:r>
      <w:r w:rsidRPr="00616E59">
        <w:rPr>
          <w:b/>
          <w:i/>
        </w:rPr>
        <w:t>Sales</w:t>
      </w:r>
      <w:r w:rsidRPr="00616E59">
        <w:rPr>
          <w:b/>
        </w:rPr>
        <w:t>.</w:t>
      </w:r>
    </w:p>
    <w:p w14:paraId="00CFF3A0" w14:textId="2C23101A" w:rsidR="00FF7CF8" w:rsidRPr="00244D9A" w:rsidRDefault="00616E59" w:rsidP="00443C0F">
      <w:pPr>
        <w:numPr>
          <w:ilvl w:val="0"/>
          <w:numId w:val="1"/>
        </w:numPr>
        <w:autoSpaceDE w:val="0"/>
        <w:autoSpaceDN w:val="0"/>
        <w:adjustRightInd w:val="0"/>
        <w:spacing w:before="120"/>
        <w:rPr>
          <w:rFonts w:ascii="TimesNewRomanPSMT" w:hAnsi="TimesNewRomanPSMT" w:cs="TimesNewRomanPSMT"/>
        </w:rPr>
      </w:pPr>
      <w:r>
        <w:t>The fitted equation of the model estimates that the average change in sales per added household member among those who do not use a coupon is about</w:t>
      </w:r>
    </w:p>
    <w:p w14:paraId="6262C79F" w14:textId="63DFE118" w:rsidR="00114454" w:rsidRDefault="00616E59" w:rsidP="00444F49">
      <w:pPr>
        <w:numPr>
          <w:ilvl w:val="0"/>
          <w:numId w:val="32"/>
        </w:numPr>
        <w:autoSpaceDE w:val="0"/>
        <w:autoSpaceDN w:val="0"/>
        <w:adjustRightInd w:val="0"/>
        <w:ind w:left="1080"/>
      </w:pPr>
      <w:r>
        <w:t>$22.64</w:t>
      </w:r>
    </w:p>
    <w:p w14:paraId="5C05C192" w14:textId="74AA0A15" w:rsidR="00616E59" w:rsidRPr="00244D9A" w:rsidRDefault="00616E59" w:rsidP="00444F49">
      <w:pPr>
        <w:numPr>
          <w:ilvl w:val="0"/>
          <w:numId w:val="32"/>
        </w:numPr>
        <w:autoSpaceDE w:val="0"/>
        <w:autoSpaceDN w:val="0"/>
        <w:adjustRightInd w:val="0"/>
        <w:ind w:left="1080"/>
      </w:pPr>
      <w:r>
        <w:t>$33.54</w:t>
      </w:r>
    </w:p>
    <w:p w14:paraId="4C54B650" w14:textId="2FF79BC6" w:rsidR="00EB5EA7" w:rsidRPr="00616E59" w:rsidRDefault="00616E59" w:rsidP="00444F49">
      <w:pPr>
        <w:numPr>
          <w:ilvl w:val="0"/>
          <w:numId w:val="32"/>
        </w:numPr>
        <w:autoSpaceDE w:val="0"/>
        <w:autoSpaceDN w:val="0"/>
        <w:adjustRightInd w:val="0"/>
        <w:ind w:left="1080"/>
        <w:rPr>
          <w:b/>
        </w:rPr>
      </w:pPr>
      <w:r w:rsidRPr="00616E59">
        <w:rPr>
          <w:b/>
        </w:rPr>
        <w:t>$17.76</w:t>
      </w:r>
    </w:p>
    <w:p w14:paraId="2C9D7754" w14:textId="618C2544" w:rsidR="00616E59" w:rsidRDefault="00616E59" w:rsidP="00444F49">
      <w:pPr>
        <w:numPr>
          <w:ilvl w:val="0"/>
          <w:numId w:val="32"/>
        </w:numPr>
        <w:autoSpaceDE w:val="0"/>
        <w:autoSpaceDN w:val="0"/>
        <w:adjustRightInd w:val="0"/>
        <w:ind w:left="1080"/>
      </w:pPr>
      <w:r>
        <w:t>$27.52</w:t>
      </w:r>
    </w:p>
    <w:p w14:paraId="491FBC6B" w14:textId="50CEE48F" w:rsidR="00616E59" w:rsidRPr="00244D9A" w:rsidRDefault="00616E59" w:rsidP="00444F49">
      <w:pPr>
        <w:numPr>
          <w:ilvl w:val="0"/>
          <w:numId w:val="32"/>
        </w:numPr>
        <w:autoSpaceDE w:val="0"/>
        <w:autoSpaceDN w:val="0"/>
        <w:adjustRightInd w:val="0"/>
        <w:ind w:left="1080"/>
      </w:pPr>
      <w:r>
        <w:t>–$4.87</w:t>
      </w:r>
    </w:p>
    <w:p w14:paraId="60DCDD97" w14:textId="13FEECB9" w:rsidR="00FF7CF8" w:rsidRPr="00244D9A" w:rsidRDefault="00616E59" w:rsidP="00443C0F">
      <w:pPr>
        <w:numPr>
          <w:ilvl w:val="0"/>
          <w:numId w:val="1"/>
        </w:numPr>
        <w:autoSpaceDE w:val="0"/>
        <w:autoSpaceDN w:val="0"/>
        <w:adjustRightInd w:val="0"/>
        <w:spacing w:before="120"/>
        <w:rPr>
          <w:rFonts w:ascii="TimesNewRomanPSMT" w:hAnsi="TimesNewRomanPSMT" w:cs="TimesNewRomanPSMT"/>
        </w:rPr>
      </w:pPr>
      <w:r>
        <w:t xml:space="preserve">The fitted equation of this model predicts that the average sale to a household of size </w:t>
      </w:r>
      <w:r w:rsidR="005C7E09">
        <w:t>4</w:t>
      </w:r>
      <w:r>
        <w:t xml:space="preserve"> </w:t>
      </w:r>
      <w:r>
        <w:t xml:space="preserve">that uses a </w:t>
      </w:r>
      <w:r>
        <w:t>coupon is approximately</w:t>
      </w:r>
    </w:p>
    <w:p w14:paraId="28CAF601" w14:textId="0F44C8E3" w:rsidR="00114454" w:rsidRPr="00244D9A" w:rsidRDefault="005C7E09" w:rsidP="00444F49">
      <w:pPr>
        <w:numPr>
          <w:ilvl w:val="0"/>
          <w:numId w:val="33"/>
        </w:numPr>
        <w:autoSpaceDE w:val="0"/>
        <w:autoSpaceDN w:val="0"/>
        <w:adjustRightInd w:val="0"/>
        <w:ind w:left="1080"/>
      </w:pPr>
      <w:r>
        <w:t>$133.80</w:t>
      </w:r>
    </w:p>
    <w:p w14:paraId="14BD2E97" w14:textId="389B978E" w:rsidR="00F573D2" w:rsidRPr="005C7E09" w:rsidRDefault="005C7E09" w:rsidP="00444F49">
      <w:pPr>
        <w:numPr>
          <w:ilvl w:val="0"/>
          <w:numId w:val="33"/>
        </w:numPr>
        <w:autoSpaceDE w:val="0"/>
        <w:autoSpaceDN w:val="0"/>
        <w:adjustRightInd w:val="0"/>
        <w:ind w:left="1080"/>
        <w:rPr>
          <w:rFonts w:ascii="Times New Roman" w:hAnsi="Times New Roman"/>
          <w:b/>
        </w:rPr>
      </w:pPr>
      <w:r>
        <w:rPr>
          <w:b/>
        </w:rPr>
        <w:t>$124.10</w:t>
      </w:r>
    </w:p>
    <w:p w14:paraId="1B4F27EF" w14:textId="55FC90C6" w:rsidR="005C7E09" w:rsidRDefault="009A38D7" w:rsidP="00444F49">
      <w:pPr>
        <w:numPr>
          <w:ilvl w:val="0"/>
          <w:numId w:val="33"/>
        </w:numPr>
        <w:autoSpaceDE w:val="0"/>
        <w:autoSpaceDN w:val="0"/>
        <w:adjustRightInd w:val="0"/>
        <w:ind w:left="1080"/>
        <w:rPr>
          <w:rFonts w:ascii="Times New Roman" w:hAnsi="Times New Roman"/>
        </w:rPr>
      </w:pPr>
      <w:r>
        <w:rPr>
          <w:rFonts w:ascii="Times New Roman" w:hAnsi="Times New Roman"/>
        </w:rPr>
        <w:t>$114.30</w:t>
      </w:r>
    </w:p>
    <w:p w14:paraId="2C548B36" w14:textId="5873478B" w:rsidR="005C7E09" w:rsidRDefault="009A38D7" w:rsidP="00444F49">
      <w:pPr>
        <w:numPr>
          <w:ilvl w:val="0"/>
          <w:numId w:val="33"/>
        </w:numPr>
        <w:autoSpaceDE w:val="0"/>
        <w:autoSpaceDN w:val="0"/>
        <w:adjustRightInd w:val="0"/>
        <w:ind w:left="1080"/>
        <w:rPr>
          <w:rFonts w:ascii="Times New Roman" w:hAnsi="Times New Roman"/>
        </w:rPr>
      </w:pPr>
      <w:r>
        <w:rPr>
          <w:rFonts w:ascii="Times New Roman" w:hAnsi="Times New Roman"/>
        </w:rPr>
        <w:t>$104.6</w:t>
      </w:r>
      <w:r w:rsidR="005C7E09">
        <w:rPr>
          <w:rFonts w:ascii="Times New Roman" w:hAnsi="Times New Roman"/>
        </w:rPr>
        <w:t>0</w:t>
      </w:r>
    </w:p>
    <w:p w14:paraId="426D5F5F" w14:textId="26FC7627" w:rsidR="005C7E09" w:rsidRPr="00244D9A" w:rsidRDefault="009A38D7" w:rsidP="00444F49">
      <w:pPr>
        <w:numPr>
          <w:ilvl w:val="0"/>
          <w:numId w:val="33"/>
        </w:numPr>
        <w:autoSpaceDE w:val="0"/>
        <w:autoSpaceDN w:val="0"/>
        <w:adjustRightInd w:val="0"/>
        <w:ind w:left="1080"/>
        <w:rPr>
          <w:rFonts w:ascii="Times New Roman" w:hAnsi="Times New Roman"/>
        </w:rPr>
      </w:pPr>
      <w:r>
        <w:rPr>
          <w:rFonts w:ascii="Times New Roman" w:hAnsi="Times New Roman"/>
        </w:rPr>
        <w:t xml:space="preserve">  $89.74</w:t>
      </w:r>
    </w:p>
    <w:p w14:paraId="3BF55443" w14:textId="77777777" w:rsidR="00EC161B" w:rsidRDefault="00EC161B">
      <w:r>
        <w:br w:type="page"/>
      </w:r>
    </w:p>
    <w:p w14:paraId="3C6E41AE" w14:textId="0F5B4867" w:rsidR="00FF7CF8" w:rsidRPr="00244D9A" w:rsidRDefault="00262E9B" w:rsidP="00443C0F">
      <w:pPr>
        <w:numPr>
          <w:ilvl w:val="0"/>
          <w:numId w:val="1"/>
        </w:numPr>
        <w:autoSpaceDE w:val="0"/>
        <w:autoSpaceDN w:val="0"/>
        <w:adjustRightInd w:val="0"/>
        <w:spacing w:before="120"/>
        <w:rPr>
          <w:rFonts w:ascii="TimesNewRomanPSMT" w:hAnsi="TimesNewRomanPSMT" w:cs="TimesNewRomanPSMT"/>
        </w:rPr>
      </w:pPr>
      <w:r>
        <w:t>The fitted equation of this model indicates that on average,</w:t>
      </w:r>
    </w:p>
    <w:p w14:paraId="04B3F498" w14:textId="6EB02C2D" w:rsidR="00F573D2" w:rsidRPr="00262E9B" w:rsidRDefault="00262E9B" w:rsidP="00444F49">
      <w:pPr>
        <w:numPr>
          <w:ilvl w:val="0"/>
          <w:numId w:val="34"/>
        </w:numPr>
        <w:autoSpaceDE w:val="0"/>
        <w:autoSpaceDN w:val="0"/>
        <w:adjustRightInd w:val="0"/>
        <w:ind w:left="1080"/>
        <w:rPr>
          <w:rFonts w:ascii="Times New Roman" w:hAnsi="Times New Roman"/>
        </w:rPr>
      </w:pPr>
      <w:r>
        <w:t xml:space="preserve">Households that use coupons spend </w:t>
      </w:r>
      <w:r w:rsidR="00EC161B">
        <w:t>about the same</w:t>
      </w:r>
      <w:r>
        <w:t xml:space="preserve"> </w:t>
      </w:r>
      <w:r w:rsidR="00EC161B">
        <w:t>as</w:t>
      </w:r>
      <w:r>
        <w:t xml:space="preserve"> households that do not.</w:t>
      </w:r>
    </w:p>
    <w:p w14:paraId="5FD00A30" w14:textId="0F77B08A" w:rsidR="00262E9B" w:rsidRPr="00EC161B" w:rsidRDefault="00262E9B" w:rsidP="00262E9B">
      <w:pPr>
        <w:numPr>
          <w:ilvl w:val="0"/>
          <w:numId w:val="34"/>
        </w:numPr>
        <w:autoSpaceDE w:val="0"/>
        <w:autoSpaceDN w:val="0"/>
        <w:adjustRightInd w:val="0"/>
        <w:ind w:left="1080"/>
        <w:rPr>
          <w:rFonts w:ascii="Times New Roman" w:hAnsi="Times New Roman"/>
          <w:b/>
        </w:rPr>
      </w:pPr>
      <w:r w:rsidRPr="00EC161B">
        <w:rPr>
          <w:b/>
        </w:rPr>
        <w:t>Large h</w:t>
      </w:r>
      <w:r w:rsidRPr="00EC161B">
        <w:rPr>
          <w:b/>
        </w:rPr>
        <w:t xml:space="preserve">ouseholds that use coupons spend more than </w:t>
      </w:r>
      <w:r w:rsidRPr="00EC161B">
        <w:rPr>
          <w:b/>
        </w:rPr>
        <w:t xml:space="preserve">large </w:t>
      </w:r>
      <w:r w:rsidRPr="00EC161B">
        <w:rPr>
          <w:b/>
        </w:rPr>
        <w:t>households that do not.</w:t>
      </w:r>
    </w:p>
    <w:p w14:paraId="5A9D2635" w14:textId="7DBC5713" w:rsidR="00262E9B" w:rsidRPr="00262E9B" w:rsidRDefault="00262E9B" w:rsidP="00262E9B">
      <w:pPr>
        <w:numPr>
          <w:ilvl w:val="0"/>
          <w:numId w:val="34"/>
        </w:numPr>
        <w:autoSpaceDE w:val="0"/>
        <w:autoSpaceDN w:val="0"/>
        <w:adjustRightInd w:val="0"/>
        <w:ind w:left="1080"/>
        <w:rPr>
          <w:rFonts w:ascii="Times New Roman" w:hAnsi="Times New Roman"/>
        </w:rPr>
      </w:pPr>
      <w:r>
        <w:t>Small</w:t>
      </w:r>
      <w:r>
        <w:t xml:space="preserve"> households that use coupons spend more than </w:t>
      </w:r>
      <w:r>
        <w:t xml:space="preserve">small </w:t>
      </w:r>
      <w:r>
        <w:t>households that do not.</w:t>
      </w:r>
    </w:p>
    <w:p w14:paraId="7868FE73" w14:textId="7F8C8708" w:rsidR="00262E9B" w:rsidRPr="00262E9B" w:rsidRDefault="00262E9B" w:rsidP="00262E9B">
      <w:pPr>
        <w:numPr>
          <w:ilvl w:val="0"/>
          <w:numId w:val="34"/>
        </w:numPr>
        <w:autoSpaceDE w:val="0"/>
        <w:autoSpaceDN w:val="0"/>
        <w:adjustRightInd w:val="0"/>
        <w:ind w:left="1080"/>
        <w:rPr>
          <w:rFonts w:ascii="Times New Roman" w:hAnsi="Times New Roman"/>
        </w:rPr>
      </w:pPr>
      <w:r>
        <w:t xml:space="preserve">Small households that use coupons spend </w:t>
      </w:r>
      <w:r>
        <w:t>less</w:t>
      </w:r>
      <w:r>
        <w:t xml:space="preserve"> than small households that do not.</w:t>
      </w:r>
    </w:p>
    <w:p w14:paraId="27AD16DA" w14:textId="15F867C4" w:rsidR="00262E9B" w:rsidRPr="00262E9B" w:rsidRDefault="00262E9B" w:rsidP="00262E9B">
      <w:pPr>
        <w:numPr>
          <w:ilvl w:val="0"/>
          <w:numId w:val="34"/>
        </w:numPr>
        <w:autoSpaceDE w:val="0"/>
        <w:autoSpaceDN w:val="0"/>
        <w:adjustRightInd w:val="0"/>
        <w:ind w:left="1080"/>
        <w:rPr>
          <w:rFonts w:ascii="Times New Roman" w:hAnsi="Times New Roman"/>
        </w:rPr>
      </w:pPr>
      <w:r>
        <w:t xml:space="preserve">Large households that use coupons spend </w:t>
      </w:r>
      <w:r>
        <w:t>less</w:t>
      </w:r>
      <w:r>
        <w:t xml:space="preserve"> than large households that do not.</w:t>
      </w:r>
    </w:p>
    <w:p w14:paraId="1BD75115" w14:textId="0FAE802B" w:rsidR="00451344" w:rsidRPr="00244D9A" w:rsidRDefault="00EC161B" w:rsidP="00443C0F">
      <w:pPr>
        <w:numPr>
          <w:ilvl w:val="0"/>
          <w:numId w:val="1"/>
        </w:numPr>
        <w:autoSpaceDE w:val="0"/>
        <w:autoSpaceDN w:val="0"/>
        <w:adjustRightInd w:val="0"/>
        <w:spacing w:before="120"/>
        <w:rPr>
          <w:rFonts w:ascii="TimesNewRomanPSMT" w:hAnsi="TimesNewRomanPSMT" w:cs="TimesNewRomanPSMT"/>
        </w:rPr>
      </w:pPr>
      <w:r>
        <w:rPr>
          <w:noProof/>
        </w:rPr>
        <w:drawing>
          <wp:anchor distT="0" distB="0" distL="114300" distR="114300" simplePos="0" relativeHeight="251667456" behindDoc="0" locked="0" layoutInCell="1" allowOverlap="1" wp14:anchorId="7FA317AC" wp14:editId="139EA42C">
            <wp:simplePos x="0" y="0"/>
            <wp:positionH relativeFrom="column">
              <wp:posOffset>4166235</wp:posOffset>
            </wp:positionH>
            <wp:positionV relativeFrom="paragraph">
              <wp:posOffset>80645</wp:posOffset>
            </wp:positionV>
            <wp:extent cx="1943100" cy="143427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1434273"/>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TimesNewRomanPSMT" w:hAnsi="TimesNewRomanPSMT" w:cs="TimesNewRomanPSMT"/>
        </w:rPr>
        <w:t xml:space="preserve">The plot to the right of this question shows residuals from </w:t>
      </w:r>
      <w:r>
        <w:rPr>
          <w:rFonts w:ascii="TimesNewRomanPSMT" w:hAnsi="TimesNewRomanPSMT" w:cs="TimesNewRomanPSMT"/>
        </w:rPr>
        <w:br/>
        <w:t xml:space="preserve">the fitted model. This plot indicates </w:t>
      </w:r>
    </w:p>
    <w:p w14:paraId="1907CD64" w14:textId="6D0E215D" w:rsidR="00114454" w:rsidRPr="00244D9A" w:rsidRDefault="00EC161B" w:rsidP="00444F49">
      <w:pPr>
        <w:numPr>
          <w:ilvl w:val="0"/>
          <w:numId w:val="38"/>
        </w:numPr>
        <w:autoSpaceDE w:val="0"/>
        <w:autoSpaceDN w:val="0"/>
        <w:adjustRightInd w:val="0"/>
        <w:ind w:left="1080"/>
      </w:pPr>
      <w:r>
        <w:t>Clusters of the data lack constant variance.</w:t>
      </w:r>
    </w:p>
    <w:p w14:paraId="6BCE5AD2" w14:textId="34F1AD37" w:rsidR="00485417" w:rsidRPr="00EC161B" w:rsidRDefault="00EC161B" w:rsidP="00444F49">
      <w:pPr>
        <w:numPr>
          <w:ilvl w:val="0"/>
          <w:numId w:val="38"/>
        </w:numPr>
        <w:autoSpaceDE w:val="0"/>
        <w:autoSpaceDN w:val="0"/>
        <w:adjustRightInd w:val="0"/>
        <w:ind w:left="1080"/>
        <w:rPr>
          <w:rFonts w:ascii="Times New Roman" w:hAnsi="Times New Roman"/>
        </w:rPr>
      </w:pPr>
      <w:r>
        <w:t>The data are autocorrelated.</w:t>
      </w:r>
    </w:p>
    <w:p w14:paraId="1EFEEDB3" w14:textId="3DF72F50" w:rsidR="00EC161B" w:rsidRPr="00EC161B" w:rsidRDefault="00EC161B" w:rsidP="00444F49">
      <w:pPr>
        <w:numPr>
          <w:ilvl w:val="0"/>
          <w:numId w:val="38"/>
        </w:numPr>
        <w:autoSpaceDE w:val="0"/>
        <w:autoSpaceDN w:val="0"/>
        <w:adjustRightInd w:val="0"/>
        <w:ind w:left="1080"/>
        <w:rPr>
          <w:rFonts w:ascii="Times New Roman" w:hAnsi="Times New Roman"/>
        </w:rPr>
      </w:pPr>
      <w:r>
        <w:t>The residual do not have a normal distribution.</w:t>
      </w:r>
    </w:p>
    <w:p w14:paraId="165E628B" w14:textId="52541027" w:rsidR="00EC161B" w:rsidRPr="00EC161B" w:rsidRDefault="00EC161B" w:rsidP="00444F49">
      <w:pPr>
        <w:numPr>
          <w:ilvl w:val="0"/>
          <w:numId w:val="38"/>
        </w:numPr>
        <w:autoSpaceDE w:val="0"/>
        <w:autoSpaceDN w:val="0"/>
        <w:adjustRightInd w:val="0"/>
        <w:ind w:left="1080"/>
        <w:rPr>
          <w:rFonts w:ascii="Times New Roman" w:hAnsi="Times New Roman"/>
          <w:b/>
        </w:rPr>
      </w:pPr>
      <w:r w:rsidRPr="00EC161B">
        <w:rPr>
          <w:b/>
        </w:rPr>
        <w:t>No problem with the assumptions of the MRM.</w:t>
      </w:r>
    </w:p>
    <w:p w14:paraId="49BC27EA" w14:textId="480CE3A8" w:rsidR="00EC161B" w:rsidRPr="00EC161B" w:rsidRDefault="00EC161B" w:rsidP="00444F49">
      <w:pPr>
        <w:numPr>
          <w:ilvl w:val="0"/>
          <w:numId w:val="38"/>
        </w:numPr>
        <w:autoSpaceDE w:val="0"/>
        <w:autoSpaceDN w:val="0"/>
        <w:adjustRightInd w:val="0"/>
        <w:ind w:left="1080"/>
        <w:rPr>
          <w:rFonts w:ascii="Times New Roman" w:hAnsi="Times New Roman"/>
        </w:rPr>
      </w:pPr>
      <w:r>
        <w:t>Some households have more than 8 members.</w:t>
      </w:r>
    </w:p>
    <w:p w14:paraId="31867C4C" w14:textId="77777777" w:rsidR="00EC161B" w:rsidRPr="00244D9A" w:rsidRDefault="00EC161B" w:rsidP="00EC161B">
      <w:pPr>
        <w:autoSpaceDE w:val="0"/>
        <w:autoSpaceDN w:val="0"/>
        <w:adjustRightInd w:val="0"/>
        <w:rPr>
          <w:rFonts w:ascii="Times New Roman" w:hAnsi="Times New Roman"/>
        </w:rPr>
      </w:pPr>
    </w:p>
    <w:p w14:paraId="14FABCE6" w14:textId="33F42002" w:rsidR="00FF7CF8" w:rsidRPr="00244D9A" w:rsidRDefault="00EC161B" w:rsidP="00443C0F">
      <w:pPr>
        <w:numPr>
          <w:ilvl w:val="0"/>
          <w:numId w:val="1"/>
        </w:numPr>
        <w:autoSpaceDE w:val="0"/>
        <w:autoSpaceDN w:val="0"/>
        <w:adjustRightInd w:val="0"/>
        <w:spacing w:before="120"/>
        <w:rPr>
          <w:rFonts w:ascii="TimesNewRomanPSMT" w:hAnsi="TimesNewRomanPSMT" w:cs="TimesNewRomanPSMT"/>
        </w:rPr>
      </w:pPr>
      <w:r>
        <w:t>It was learned that households that use coupons are, on average larger than households that do not use coupons.  This information implies that</w:t>
      </w:r>
    </w:p>
    <w:p w14:paraId="5179FB0A" w14:textId="4861BFC7" w:rsidR="00114454" w:rsidRPr="00244D9A" w:rsidRDefault="00AC7DAE" w:rsidP="00444F49">
      <w:pPr>
        <w:numPr>
          <w:ilvl w:val="0"/>
          <w:numId w:val="35"/>
        </w:numPr>
        <w:autoSpaceDE w:val="0"/>
        <w:autoSpaceDN w:val="0"/>
        <w:adjustRightInd w:val="0"/>
        <w:ind w:left="1080"/>
      </w:pPr>
      <w:r w:rsidRPr="00244D9A">
        <w:t xml:space="preserve">The </w:t>
      </w:r>
      <w:r w:rsidR="00EC161B">
        <w:t xml:space="preserve">fitted regression is inappropriate for the analysis of </w:t>
      </w:r>
      <w:r w:rsidR="00EC161B" w:rsidRPr="00EC161B">
        <w:rPr>
          <w:i/>
        </w:rPr>
        <w:t>Sales</w:t>
      </w:r>
      <w:r w:rsidR="00EC161B">
        <w:t>.</w:t>
      </w:r>
    </w:p>
    <w:p w14:paraId="58288984" w14:textId="33394A42" w:rsidR="00AC7DAE" w:rsidRPr="00EC161B" w:rsidRDefault="00EC161B" w:rsidP="00444F49">
      <w:pPr>
        <w:numPr>
          <w:ilvl w:val="0"/>
          <w:numId w:val="35"/>
        </w:numPr>
        <w:autoSpaceDE w:val="0"/>
        <w:autoSpaceDN w:val="0"/>
        <w:adjustRightInd w:val="0"/>
        <w:ind w:left="1080"/>
        <w:rPr>
          <w:rFonts w:ascii="Times New Roman" w:hAnsi="Times New Roman"/>
        </w:rPr>
      </w:pPr>
      <w:r>
        <w:t>There is some collinearity in the multiple regression.</w:t>
      </w:r>
    </w:p>
    <w:p w14:paraId="1960D788" w14:textId="42AF404C" w:rsidR="00EC161B" w:rsidRPr="00EC161B" w:rsidRDefault="00EC161B" w:rsidP="00444F49">
      <w:pPr>
        <w:numPr>
          <w:ilvl w:val="0"/>
          <w:numId w:val="35"/>
        </w:numPr>
        <w:autoSpaceDE w:val="0"/>
        <w:autoSpaceDN w:val="0"/>
        <w:adjustRightInd w:val="0"/>
        <w:ind w:left="1080"/>
        <w:rPr>
          <w:rFonts w:ascii="Times New Roman" w:hAnsi="Times New Roman"/>
        </w:rPr>
      </w:pPr>
      <w:r>
        <w:t>Regression models should be fit separately those households with and without coupons.</w:t>
      </w:r>
    </w:p>
    <w:p w14:paraId="2EB07618" w14:textId="0BF59DE1" w:rsidR="00EC161B" w:rsidRDefault="00EC161B" w:rsidP="00444F49">
      <w:pPr>
        <w:numPr>
          <w:ilvl w:val="0"/>
          <w:numId w:val="35"/>
        </w:numPr>
        <w:autoSpaceDE w:val="0"/>
        <w:autoSpaceDN w:val="0"/>
        <w:adjustRightInd w:val="0"/>
        <w:ind w:left="1080"/>
        <w:rPr>
          <w:rFonts w:ascii="Times New Roman" w:hAnsi="Times New Roman"/>
        </w:rPr>
      </w:pPr>
      <w:r>
        <w:rPr>
          <w:rFonts w:ascii="Times New Roman" w:hAnsi="Times New Roman"/>
        </w:rPr>
        <w:t xml:space="preserve">The estimated model omits an interaction between </w:t>
      </w:r>
      <w:r w:rsidRPr="00EC161B">
        <w:rPr>
          <w:rFonts w:ascii="Times New Roman" w:hAnsi="Times New Roman"/>
          <w:i/>
        </w:rPr>
        <w:t>Sales</w:t>
      </w:r>
      <w:r>
        <w:rPr>
          <w:rFonts w:ascii="Times New Roman" w:hAnsi="Times New Roman"/>
        </w:rPr>
        <w:t xml:space="preserve"> and </w:t>
      </w:r>
      <w:r w:rsidRPr="00EC161B">
        <w:rPr>
          <w:rFonts w:ascii="Times New Roman" w:hAnsi="Times New Roman"/>
          <w:i/>
        </w:rPr>
        <w:t>Coupon</w:t>
      </w:r>
      <w:r>
        <w:rPr>
          <w:rFonts w:ascii="Times New Roman" w:hAnsi="Times New Roman"/>
        </w:rPr>
        <w:t xml:space="preserve">. </w:t>
      </w:r>
    </w:p>
    <w:p w14:paraId="58428BAF" w14:textId="28A23F7D" w:rsidR="00EC161B" w:rsidRPr="00244D9A" w:rsidRDefault="00EC161B" w:rsidP="00444F49">
      <w:pPr>
        <w:numPr>
          <w:ilvl w:val="0"/>
          <w:numId w:val="35"/>
        </w:numPr>
        <w:autoSpaceDE w:val="0"/>
        <w:autoSpaceDN w:val="0"/>
        <w:adjustRightInd w:val="0"/>
        <w:ind w:left="1080"/>
        <w:rPr>
          <w:rFonts w:ascii="Times New Roman" w:hAnsi="Times New Roman"/>
        </w:rPr>
      </w:pPr>
      <w:r>
        <w:rPr>
          <w:rFonts w:ascii="Times New Roman" w:hAnsi="Times New Roman"/>
        </w:rPr>
        <w:t>A larger sample size is needed in order to obtain statistically significant estimates.</w:t>
      </w:r>
    </w:p>
    <w:p w14:paraId="0086B9F5" w14:textId="77777777" w:rsidR="00153BCB" w:rsidRPr="00244D9A" w:rsidRDefault="00153BCB" w:rsidP="00153BCB">
      <w:pPr>
        <w:autoSpaceDE w:val="0"/>
        <w:autoSpaceDN w:val="0"/>
        <w:adjustRightInd w:val="0"/>
        <w:rPr>
          <w:rFonts w:ascii="Times New Roman" w:hAnsi="Times New Roman"/>
        </w:rPr>
      </w:pPr>
    </w:p>
    <w:p w14:paraId="350232DB" w14:textId="77777777" w:rsidR="008049F6" w:rsidRPr="00244D9A" w:rsidRDefault="008049F6">
      <w:pPr>
        <w:rPr>
          <w:rFonts w:ascii="TimesNewRomanPSMT" w:hAnsi="TimesNewRomanPSMT" w:cs="TimesNewRomanPSMT"/>
          <w:b/>
        </w:rPr>
      </w:pPr>
      <w:r w:rsidRPr="00244D9A">
        <w:rPr>
          <w:rFonts w:ascii="TimesNewRomanPSMT" w:hAnsi="TimesNewRomanPSMT" w:cs="TimesNewRomanPSMT"/>
          <w:b/>
        </w:rPr>
        <w:br w:type="page"/>
      </w:r>
    </w:p>
    <w:p w14:paraId="3ABA9162" w14:textId="194DA74A" w:rsidR="00153BCB" w:rsidRDefault="001478C3" w:rsidP="00153BCB">
      <w:pPr>
        <w:autoSpaceDE w:val="0"/>
        <w:autoSpaceDN w:val="0"/>
        <w:adjustRightInd w:val="0"/>
        <w:rPr>
          <w:rFonts w:ascii="TimesNewRomanPSMT" w:hAnsi="TimesNewRomanPSMT" w:cs="TimesNewRomanPSMT"/>
        </w:rPr>
      </w:pPr>
      <w:r w:rsidRPr="001478C3">
        <w:rPr>
          <w:rFonts w:ascii="TimesNewRomanPSMT" w:hAnsi="TimesNewRomanPSMT" w:cs="TimesNewRomanPSMT"/>
          <w:b/>
        </w:rPr>
        <w:t xml:space="preserve"> </w:t>
      </w:r>
      <w:r w:rsidR="00487662" w:rsidRPr="00244D9A">
        <w:rPr>
          <w:rFonts w:ascii="TimesNewRomanPSMT" w:hAnsi="TimesNewRomanPSMT" w:cs="TimesNewRomanPSMT"/>
          <w:b/>
        </w:rPr>
        <w:t>(Q39-</w:t>
      </w:r>
      <w:r w:rsidR="008B1975" w:rsidRPr="00244D9A">
        <w:rPr>
          <w:rFonts w:ascii="TimesNewRomanPSMT" w:hAnsi="TimesNewRomanPSMT" w:cs="TimesNewRomanPSMT"/>
          <w:b/>
        </w:rPr>
        <w:t>44</w:t>
      </w:r>
      <w:r w:rsidR="00153BCB" w:rsidRPr="00244D9A">
        <w:rPr>
          <w:rFonts w:ascii="TimesNewRomanPSMT" w:hAnsi="TimesNewRomanPSMT" w:cs="TimesNewRomanPSMT"/>
          <w:b/>
        </w:rPr>
        <w:t>)</w:t>
      </w:r>
      <w:r w:rsidR="00487662" w:rsidRPr="00244D9A">
        <w:rPr>
          <w:rFonts w:ascii="TimesNewRomanPSMT" w:hAnsi="TimesNewRomanPSMT" w:cs="TimesNewRomanPSMT"/>
        </w:rPr>
        <w:t xml:space="preserve"> </w:t>
      </w:r>
      <w:r>
        <w:rPr>
          <w:rFonts w:ascii="TimesNewRomanPSMT" w:hAnsi="TimesNewRomanPSMT" w:cs="TimesNewRomanPSMT"/>
        </w:rPr>
        <w:t xml:space="preserve">A web site manages a user designed web site that contains information about American foreign relations.  (The site resembles Wikipedia, but </w:t>
      </w:r>
      <w:r w:rsidR="0016247C">
        <w:rPr>
          <w:rFonts w:ascii="TimesNewRomanPSMT" w:hAnsi="TimesNewRomanPSMT" w:cs="TimesNewRomanPSMT"/>
        </w:rPr>
        <w:t>emphasizes</w:t>
      </w:r>
      <w:r>
        <w:rPr>
          <w:rFonts w:ascii="TimesNewRomanPSMT" w:hAnsi="TimesNewRomanPSMT" w:cs="TimesNewRomanPSMT"/>
        </w:rPr>
        <w:t xml:space="preserve"> foreign relations.) The site has built a regression model to quantify the amount of growth over the past 40 quarters (10 years).  The response in this model is the nu</w:t>
      </w:r>
      <w:r w:rsidR="0016247C">
        <w:rPr>
          <w:rFonts w:ascii="TimesNewRomanPSMT" w:hAnsi="TimesNewRomanPSMT" w:cs="TimesNewRomanPSMT"/>
        </w:rPr>
        <w:t>mber of edits made to on-line</w:t>
      </w:r>
      <w:r>
        <w:rPr>
          <w:rFonts w:ascii="TimesNewRomanPSMT" w:hAnsi="TimesNewRomanPSMT" w:cs="TimesNewRomanPSMT"/>
        </w:rPr>
        <w:t xml:space="preserve"> content.</w:t>
      </w:r>
    </w:p>
    <w:p w14:paraId="2E0DF677" w14:textId="2565357D" w:rsidR="001478C3" w:rsidRPr="0016247C" w:rsidRDefault="001478C3" w:rsidP="0016247C">
      <w:pPr>
        <w:autoSpaceDE w:val="0"/>
        <w:autoSpaceDN w:val="0"/>
        <w:adjustRightInd w:val="0"/>
        <w:rPr>
          <w:rFonts w:ascii="TimesNewRomanPSMT" w:hAnsi="TimesNewRomanPSMT" w:cs="TimesNewRomanPSMT"/>
        </w:rPr>
      </w:pPr>
      <w:r>
        <w:rPr>
          <w:rFonts w:ascii="TimesNewRomanPSMT" w:hAnsi="TimesNewRomanPSMT" w:cs="TimesNewRomanPSMT"/>
          <w:b/>
          <w:noProof/>
        </w:rPr>
        <w:drawing>
          <wp:anchor distT="0" distB="0" distL="114300" distR="114300" simplePos="0" relativeHeight="251668480" behindDoc="0" locked="0" layoutInCell="1" allowOverlap="1" wp14:anchorId="504D0D47" wp14:editId="41BA8B21">
            <wp:simplePos x="0" y="0"/>
            <wp:positionH relativeFrom="column">
              <wp:posOffset>3937635</wp:posOffset>
            </wp:positionH>
            <wp:positionV relativeFrom="paragraph">
              <wp:posOffset>40640</wp:posOffset>
            </wp:positionV>
            <wp:extent cx="2400300" cy="1676400"/>
            <wp:effectExtent l="0" t="0" r="1270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0300" cy="1676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16247C">
        <w:rPr>
          <w:rFonts w:ascii="TimesNewRomanPSMT" w:hAnsi="TimesNewRomanPSMT" w:cs="TimesNewRomanPSMT"/>
        </w:rPr>
        <w:br/>
      </w:r>
      <w:r w:rsidRPr="001478C3">
        <w:rPr>
          <w:rFonts w:ascii="Lucida Grande" w:hAnsi="Lucida Grande" w:cs="Lucida Grande"/>
          <w:color w:val="000000"/>
          <w:sz w:val="20"/>
          <w:szCs w:val="20"/>
        </w:rPr>
        <w:t>Log(Edits Made) = 5.8282978 + 0.0905669*Quarter</w:t>
      </w:r>
    </w:p>
    <w:p w14:paraId="68B5031A" w14:textId="77777777" w:rsidR="001478C3" w:rsidRPr="001478C3" w:rsidRDefault="001478C3" w:rsidP="001478C3">
      <w:pPr>
        <w:widowControl w:val="0"/>
        <w:autoSpaceDE w:val="0"/>
        <w:autoSpaceDN w:val="0"/>
        <w:adjustRightInd w:val="0"/>
        <w:rPr>
          <w:rFonts w:ascii="Lucida Grande" w:hAnsi="Lucida Grande" w:cs="Lucida Grande"/>
          <w:color w:val="000000"/>
          <w:sz w:val="20"/>
          <w:szCs w:val="20"/>
        </w:rPr>
      </w:pPr>
    </w:p>
    <w:tbl>
      <w:tblPr>
        <w:tblW w:w="0" w:type="auto"/>
        <w:tblLayout w:type="fixed"/>
        <w:tblCellMar>
          <w:left w:w="40" w:type="dxa"/>
          <w:right w:w="40" w:type="dxa"/>
        </w:tblCellMar>
        <w:tblLook w:val="0000" w:firstRow="0" w:lastRow="0" w:firstColumn="0" w:lastColumn="0" w:noHBand="0" w:noVBand="0"/>
      </w:tblPr>
      <w:tblGrid>
        <w:gridCol w:w="2920"/>
        <w:gridCol w:w="1520"/>
      </w:tblGrid>
      <w:tr w:rsidR="001478C3" w:rsidRPr="001478C3" w14:paraId="366E33A0" w14:textId="77777777" w:rsidTr="001478C3">
        <w:tblPrEx>
          <w:tblCellMar>
            <w:top w:w="0" w:type="dxa"/>
            <w:bottom w:w="0" w:type="dxa"/>
          </w:tblCellMar>
        </w:tblPrEx>
        <w:tc>
          <w:tcPr>
            <w:tcW w:w="2920" w:type="dxa"/>
            <w:tcBorders>
              <w:top w:val="nil"/>
              <w:left w:val="nil"/>
              <w:bottom w:val="nil"/>
              <w:right w:val="nil"/>
            </w:tcBorders>
          </w:tcPr>
          <w:p w14:paraId="1D1FA066" w14:textId="77777777" w:rsidR="001478C3" w:rsidRPr="001478C3" w:rsidRDefault="001478C3" w:rsidP="001478C3">
            <w:pPr>
              <w:widowControl w:val="0"/>
              <w:autoSpaceDE w:val="0"/>
              <w:autoSpaceDN w:val="0"/>
              <w:adjustRightInd w:val="0"/>
              <w:ind w:left="-300" w:firstLine="300"/>
              <w:rPr>
                <w:rFonts w:ascii="Lucida Grande" w:hAnsi="Lucida Grande" w:cs="Lucida Grande"/>
                <w:color w:val="000000"/>
                <w:sz w:val="20"/>
                <w:szCs w:val="20"/>
              </w:rPr>
            </w:pPr>
            <w:r w:rsidRPr="001478C3">
              <w:rPr>
                <w:rFonts w:ascii="Lucida Grande" w:hAnsi="Lucida Grande" w:cs="Lucida Grande"/>
                <w:color w:val="000000"/>
                <w:sz w:val="20"/>
                <w:szCs w:val="20"/>
              </w:rPr>
              <w:t>RSquare</w:t>
            </w:r>
          </w:p>
        </w:tc>
        <w:tc>
          <w:tcPr>
            <w:tcW w:w="1520" w:type="dxa"/>
            <w:tcBorders>
              <w:top w:val="nil"/>
              <w:left w:val="nil"/>
              <w:bottom w:val="nil"/>
              <w:right w:val="nil"/>
            </w:tcBorders>
          </w:tcPr>
          <w:p w14:paraId="615935B4" w14:textId="77777777" w:rsidR="001478C3" w:rsidRPr="001478C3" w:rsidRDefault="001478C3" w:rsidP="001478C3">
            <w:pPr>
              <w:widowControl w:val="0"/>
              <w:autoSpaceDE w:val="0"/>
              <w:autoSpaceDN w:val="0"/>
              <w:adjustRightInd w:val="0"/>
              <w:ind w:left="-300" w:firstLine="300"/>
              <w:jc w:val="right"/>
              <w:rPr>
                <w:rFonts w:ascii="Lucida Grande" w:hAnsi="Lucida Grande" w:cs="Lucida Grande"/>
                <w:color w:val="000000"/>
                <w:sz w:val="20"/>
                <w:szCs w:val="20"/>
              </w:rPr>
            </w:pPr>
            <w:r w:rsidRPr="001478C3">
              <w:rPr>
                <w:rFonts w:ascii="Lucida Grande" w:hAnsi="Lucida Grande" w:cs="Lucida Grande"/>
                <w:color w:val="000000"/>
                <w:sz w:val="20"/>
                <w:szCs w:val="20"/>
              </w:rPr>
              <w:t>0.643256</w:t>
            </w:r>
          </w:p>
        </w:tc>
      </w:tr>
      <w:tr w:rsidR="001478C3" w:rsidRPr="001478C3" w14:paraId="66A072B9" w14:textId="77777777" w:rsidTr="001478C3">
        <w:tblPrEx>
          <w:tblCellMar>
            <w:top w:w="0" w:type="dxa"/>
            <w:bottom w:w="0" w:type="dxa"/>
          </w:tblCellMar>
        </w:tblPrEx>
        <w:tc>
          <w:tcPr>
            <w:tcW w:w="2920" w:type="dxa"/>
            <w:tcBorders>
              <w:top w:val="nil"/>
              <w:left w:val="nil"/>
              <w:bottom w:val="nil"/>
              <w:right w:val="nil"/>
            </w:tcBorders>
          </w:tcPr>
          <w:p w14:paraId="60770F79" w14:textId="77777777" w:rsidR="001478C3" w:rsidRPr="001478C3" w:rsidRDefault="001478C3" w:rsidP="001478C3">
            <w:pPr>
              <w:widowControl w:val="0"/>
              <w:autoSpaceDE w:val="0"/>
              <w:autoSpaceDN w:val="0"/>
              <w:adjustRightInd w:val="0"/>
              <w:ind w:left="-300" w:firstLine="300"/>
              <w:rPr>
                <w:rFonts w:ascii="Lucida Grande" w:hAnsi="Lucida Grande" w:cs="Lucida Grande"/>
                <w:color w:val="000000"/>
                <w:sz w:val="20"/>
                <w:szCs w:val="20"/>
              </w:rPr>
            </w:pPr>
            <w:r w:rsidRPr="001478C3">
              <w:rPr>
                <w:rFonts w:ascii="Lucida Grande" w:hAnsi="Lucida Grande" w:cs="Lucida Grande"/>
                <w:color w:val="000000"/>
                <w:sz w:val="20"/>
                <w:szCs w:val="20"/>
              </w:rPr>
              <w:t>Root Mean Square Error</w:t>
            </w:r>
          </w:p>
        </w:tc>
        <w:tc>
          <w:tcPr>
            <w:tcW w:w="1520" w:type="dxa"/>
            <w:tcBorders>
              <w:top w:val="nil"/>
              <w:left w:val="nil"/>
              <w:bottom w:val="nil"/>
              <w:right w:val="nil"/>
            </w:tcBorders>
          </w:tcPr>
          <w:p w14:paraId="5299856C" w14:textId="77777777" w:rsidR="001478C3" w:rsidRPr="001478C3" w:rsidRDefault="001478C3" w:rsidP="001478C3">
            <w:pPr>
              <w:widowControl w:val="0"/>
              <w:autoSpaceDE w:val="0"/>
              <w:autoSpaceDN w:val="0"/>
              <w:adjustRightInd w:val="0"/>
              <w:ind w:left="-300" w:firstLine="300"/>
              <w:jc w:val="right"/>
              <w:rPr>
                <w:rFonts w:ascii="Lucida Grande" w:hAnsi="Lucida Grande" w:cs="Lucida Grande"/>
                <w:color w:val="000000"/>
                <w:sz w:val="20"/>
                <w:szCs w:val="20"/>
              </w:rPr>
            </w:pPr>
            <w:r w:rsidRPr="001478C3">
              <w:rPr>
                <w:rFonts w:ascii="Lucida Grande" w:hAnsi="Lucida Grande" w:cs="Lucida Grande"/>
                <w:color w:val="000000"/>
                <w:sz w:val="20"/>
                <w:szCs w:val="20"/>
              </w:rPr>
              <w:t>0.798781</w:t>
            </w:r>
          </w:p>
        </w:tc>
      </w:tr>
      <w:tr w:rsidR="001478C3" w:rsidRPr="001478C3" w14:paraId="183536EC" w14:textId="77777777" w:rsidTr="001478C3">
        <w:tblPrEx>
          <w:tblCellMar>
            <w:top w:w="0" w:type="dxa"/>
            <w:bottom w:w="0" w:type="dxa"/>
          </w:tblCellMar>
        </w:tblPrEx>
        <w:tc>
          <w:tcPr>
            <w:tcW w:w="2920" w:type="dxa"/>
            <w:tcBorders>
              <w:top w:val="nil"/>
              <w:left w:val="nil"/>
              <w:bottom w:val="nil"/>
              <w:right w:val="nil"/>
            </w:tcBorders>
          </w:tcPr>
          <w:p w14:paraId="0610459D" w14:textId="6EA00982" w:rsidR="001478C3" w:rsidRPr="001478C3" w:rsidRDefault="001478C3" w:rsidP="001478C3">
            <w:pPr>
              <w:widowControl w:val="0"/>
              <w:autoSpaceDE w:val="0"/>
              <w:autoSpaceDN w:val="0"/>
              <w:adjustRightInd w:val="0"/>
              <w:ind w:left="-300" w:firstLine="300"/>
              <w:rPr>
                <w:rFonts w:ascii="Lucida Grande" w:hAnsi="Lucida Grande" w:cs="Lucida Grande"/>
                <w:color w:val="000000"/>
                <w:sz w:val="20"/>
                <w:szCs w:val="20"/>
              </w:rPr>
            </w:pPr>
            <w:r w:rsidRPr="001478C3">
              <w:rPr>
                <w:rFonts w:ascii="Lucida Grande" w:hAnsi="Lucida Grande" w:cs="Lucida Grande"/>
                <w:i/>
                <w:color w:val="000000"/>
                <w:sz w:val="20"/>
                <w:szCs w:val="20"/>
              </w:rPr>
              <w:t>n</w:t>
            </w:r>
            <w:r>
              <w:rPr>
                <w:rFonts w:ascii="Lucida Grande" w:hAnsi="Lucida Grande" w:cs="Lucida Grande"/>
                <w:color w:val="000000"/>
                <w:sz w:val="20"/>
                <w:szCs w:val="20"/>
              </w:rPr>
              <w:t xml:space="preserve"> </w:t>
            </w:r>
          </w:p>
        </w:tc>
        <w:tc>
          <w:tcPr>
            <w:tcW w:w="1520" w:type="dxa"/>
            <w:tcBorders>
              <w:top w:val="nil"/>
              <w:left w:val="nil"/>
              <w:bottom w:val="nil"/>
              <w:right w:val="nil"/>
            </w:tcBorders>
          </w:tcPr>
          <w:p w14:paraId="394B48D0" w14:textId="77777777" w:rsidR="001478C3" w:rsidRPr="001478C3" w:rsidRDefault="001478C3" w:rsidP="001478C3">
            <w:pPr>
              <w:widowControl w:val="0"/>
              <w:autoSpaceDE w:val="0"/>
              <w:autoSpaceDN w:val="0"/>
              <w:adjustRightInd w:val="0"/>
              <w:ind w:left="-300" w:firstLine="300"/>
              <w:jc w:val="right"/>
              <w:rPr>
                <w:rFonts w:ascii="Lucida Grande" w:hAnsi="Lucida Grande" w:cs="Lucida Grande"/>
                <w:color w:val="000000"/>
                <w:sz w:val="20"/>
                <w:szCs w:val="20"/>
              </w:rPr>
            </w:pPr>
            <w:r w:rsidRPr="001478C3">
              <w:rPr>
                <w:rFonts w:ascii="Lucida Grande" w:hAnsi="Lucida Grande" w:cs="Lucida Grande"/>
                <w:color w:val="000000"/>
                <w:sz w:val="20"/>
                <w:szCs w:val="20"/>
              </w:rPr>
              <w:t>40</w:t>
            </w:r>
          </w:p>
        </w:tc>
      </w:tr>
    </w:tbl>
    <w:p w14:paraId="31E1C5DC" w14:textId="77777777" w:rsidR="001478C3" w:rsidRPr="001478C3" w:rsidRDefault="001478C3" w:rsidP="001478C3">
      <w:pPr>
        <w:widowControl w:val="0"/>
        <w:autoSpaceDE w:val="0"/>
        <w:autoSpaceDN w:val="0"/>
        <w:adjustRightInd w:val="0"/>
        <w:rPr>
          <w:rFonts w:ascii="Lucida Grande" w:hAnsi="Lucida Grande" w:cs="Lucida Grande"/>
          <w:color w:val="000000"/>
          <w:sz w:val="20"/>
          <w:szCs w:val="20"/>
        </w:rPr>
      </w:pPr>
    </w:p>
    <w:tbl>
      <w:tblPr>
        <w:tblW w:w="0" w:type="auto"/>
        <w:tblLayout w:type="fixed"/>
        <w:tblCellMar>
          <w:left w:w="40" w:type="dxa"/>
          <w:right w:w="40" w:type="dxa"/>
        </w:tblCellMar>
        <w:tblLook w:val="0000" w:firstRow="0" w:lastRow="0" w:firstColumn="0" w:lastColumn="0" w:noHBand="0" w:noVBand="0"/>
      </w:tblPr>
      <w:tblGrid>
        <w:gridCol w:w="1340"/>
        <w:gridCol w:w="1310"/>
        <w:gridCol w:w="1260"/>
        <w:gridCol w:w="990"/>
        <w:gridCol w:w="1080"/>
      </w:tblGrid>
      <w:tr w:rsidR="001478C3" w:rsidRPr="001478C3" w14:paraId="3B7340C1" w14:textId="77777777" w:rsidTr="001478C3">
        <w:tblPrEx>
          <w:tblCellMar>
            <w:top w:w="0" w:type="dxa"/>
            <w:bottom w:w="0" w:type="dxa"/>
          </w:tblCellMar>
        </w:tblPrEx>
        <w:trPr>
          <w:tblHeader/>
        </w:trPr>
        <w:tc>
          <w:tcPr>
            <w:tcW w:w="1340" w:type="dxa"/>
            <w:tcBorders>
              <w:top w:val="nil"/>
              <w:left w:val="nil"/>
              <w:bottom w:val="nil"/>
              <w:right w:val="nil"/>
            </w:tcBorders>
          </w:tcPr>
          <w:p w14:paraId="1B2DA8A7" w14:textId="77777777" w:rsidR="001478C3" w:rsidRPr="001478C3" w:rsidRDefault="001478C3">
            <w:pPr>
              <w:widowControl w:val="0"/>
              <w:autoSpaceDE w:val="0"/>
              <w:autoSpaceDN w:val="0"/>
              <w:adjustRightInd w:val="0"/>
              <w:rPr>
                <w:rFonts w:ascii="Lucida Grande" w:hAnsi="Lucida Grande" w:cs="Lucida Grande"/>
                <w:b/>
                <w:bCs/>
                <w:color w:val="000000"/>
                <w:sz w:val="20"/>
                <w:szCs w:val="20"/>
              </w:rPr>
            </w:pPr>
            <w:r w:rsidRPr="001478C3">
              <w:rPr>
                <w:rFonts w:ascii="Lucida Grande" w:hAnsi="Lucida Grande" w:cs="Lucida Grande"/>
                <w:b/>
                <w:bCs/>
                <w:color w:val="000000"/>
                <w:sz w:val="20"/>
                <w:szCs w:val="20"/>
              </w:rPr>
              <w:t>Term</w:t>
            </w:r>
          </w:p>
        </w:tc>
        <w:tc>
          <w:tcPr>
            <w:tcW w:w="1310" w:type="dxa"/>
            <w:tcBorders>
              <w:top w:val="nil"/>
              <w:left w:val="nil"/>
              <w:bottom w:val="nil"/>
              <w:right w:val="nil"/>
            </w:tcBorders>
          </w:tcPr>
          <w:p w14:paraId="77B67AEB" w14:textId="77777777" w:rsidR="001478C3" w:rsidRPr="001478C3" w:rsidRDefault="001478C3">
            <w:pPr>
              <w:widowControl w:val="0"/>
              <w:autoSpaceDE w:val="0"/>
              <w:autoSpaceDN w:val="0"/>
              <w:adjustRightInd w:val="0"/>
              <w:jc w:val="right"/>
              <w:rPr>
                <w:rFonts w:ascii="Lucida Grande" w:hAnsi="Lucida Grande" w:cs="Lucida Grande"/>
                <w:b/>
                <w:bCs/>
                <w:color w:val="000000"/>
                <w:sz w:val="20"/>
                <w:szCs w:val="20"/>
              </w:rPr>
            </w:pPr>
            <w:r w:rsidRPr="001478C3">
              <w:rPr>
                <w:rFonts w:ascii="Lucida Grande" w:hAnsi="Lucida Grande" w:cs="Lucida Grande"/>
                <w:b/>
                <w:bCs/>
                <w:color w:val="000000"/>
                <w:sz w:val="20"/>
                <w:szCs w:val="20"/>
              </w:rPr>
              <w:t>Estimate</w:t>
            </w:r>
          </w:p>
        </w:tc>
        <w:tc>
          <w:tcPr>
            <w:tcW w:w="1260" w:type="dxa"/>
            <w:tcBorders>
              <w:top w:val="nil"/>
              <w:left w:val="nil"/>
              <w:bottom w:val="nil"/>
              <w:right w:val="nil"/>
            </w:tcBorders>
          </w:tcPr>
          <w:p w14:paraId="2E967917" w14:textId="77777777" w:rsidR="001478C3" w:rsidRPr="001478C3" w:rsidRDefault="001478C3">
            <w:pPr>
              <w:widowControl w:val="0"/>
              <w:autoSpaceDE w:val="0"/>
              <w:autoSpaceDN w:val="0"/>
              <w:adjustRightInd w:val="0"/>
              <w:jc w:val="right"/>
              <w:rPr>
                <w:rFonts w:ascii="Lucida Grande" w:hAnsi="Lucida Grande" w:cs="Lucida Grande"/>
                <w:b/>
                <w:bCs/>
                <w:color w:val="000000"/>
                <w:sz w:val="20"/>
                <w:szCs w:val="20"/>
              </w:rPr>
            </w:pPr>
            <w:r w:rsidRPr="001478C3">
              <w:rPr>
                <w:rFonts w:ascii="Lucida Grande" w:hAnsi="Lucida Grande" w:cs="Lucida Grande"/>
                <w:b/>
                <w:bCs/>
                <w:color w:val="000000"/>
                <w:sz w:val="20"/>
                <w:szCs w:val="20"/>
              </w:rPr>
              <w:t>Std Error</w:t>
            </w:r>
          </w:p>
        </w:tc>
        <w:tc>
          <w:tcPr>
            <w:tcW w:w="990" w:type="dxa"/>
            <w:tcBorders>
              <w:top w:val="nil"/>
              <w:left w:val="nil"/>
              <w:bottom w:val="nil"/>
              <w:right w:val="nil"/>
            </w:tcBorders>
          </w:tcPr>
          <w:p w14:paraId="5DB03A99" w14:textId="77777777" w:rsidR="001478C3" w:rsidRPr="001478C3" w:rsidRDefault="001478C3">
            <w:pPr>
              <w:widowControl w:val="0"/>
              <w:autoSpaceDE w:val="0"/>
              <w:autoSpaceDN w:val="0"/>
              <w:adjustRightInd w:val="0"/>
              <w:jc w:val="right"/>
              <w:rPr>
                <w:rFonts w:ascii="Lucida Grande" w:hAnsi="Lucida Grande" w:cs="Lucida Grande"/>
                <w:b/>
                <w:bCs/>
                <w:color w:val="000000"/>
                <w:sz w:val="20"/>
                <w:szCs w:val="20"/>
              </w:rPr>
            </w:pPr>
            <w:r w:rsidRPr="001478C3">
              <w:rPr>
                <w:rFonts w:ascii="Lucida Grande" w:hAnsi="Lucida Grande" w:cs="Lucida Grande"/>
                <w:b/>
                <w:bCs/>
                <w:color w:val="000000"/>
                <w:sz w:val="20"/>
                <w:szCs w:val="20"/>
              </w:rPr>
              <w:t>t Ratio</w:t>
            </w:r>
          </w:p>
        </w:tc>
        <w:tc>
          <w:tcPr>
            <w:tcW w:w="1080" w:type="dxa"/>
            <w:tcBorders>
              <w:top w:val="nil"/>
              <w:left w:val="nil"/>
              <w:bottom w:val="nil"/>
              <w:right w:val="nil"/>
            </w:tcBorders>
          </w:tcPr>
          <w:p w14:paraId="4CC4F837" w14:textId="77777777" w:rsidR="001478C3" w:rsidRPr="001478C3" w:rsidRDefault="001478C3">
            <w:pPr>
              <w:widowControl w:val="0"/>
              <w:autoSpaceDE w:val="0"/>
              <w:autoSpaceDN w:val="0"/>
              <w:adjustRightInd w:val="0"/>
              <w:jc w:val="right"/>
              <w:rPr>
                <w:rFonts w:ascii="Lucida Grande" w:hAnsi="Lucida Grande" w:cs="Lucida Grande"/>
                <w:b/>
                <w:bCs/>
                <w:color w:val="000000"/>
                <w:sz w:val="20"/>
                <w:szCs w:val="20"/>
              </w:rPr>
            </w:pPr>
            <w:r w:rsidRPr="001478C3">
              <w:rPr>
                <w:rFonts w:ascii="Lucida Grande" w:hAnsi="Lucida Grande" w:cs="Lucida Grande"/>
                <w:b/>
                <w:bCs/>
                <w:color w:val="000000"/>
                <w:sz w:val="20"/>
                <w:szCs w:val="20"/>
              </w:rPr>
              <w:t>Prob&gt;|t|</w:t>
            </w:r>
          </w:p>
        </w:tc>
      </w:tr>
      <w:tr w:rsidR="001478C3" w:rsidRPr="001478C3" w14:paraId="14FB9042" w14:textId="77777777" w:rsidTr="001478C3">
        <w:tblPrEx>
          <w:tblCellMar>
            <w:top w:w="0" w:type="dxa"/>
            <w:bottom w:w="0" w:type="dxa"/>
          </w:tblCellMar>
        </w:tblPrEx>
        <w:tc>
          <w:tcPr>
            <w:tcW w:w="1340" w:type="dxa"/>
            <w:tcBorders>
              <w:top w:val="nil"/>
              <w:left w:val="nil"/>
              <w:bottom w:val="nil"/>
              <w:right w:val="nil"/>
            </w:tcBorders>
          </w:tcPr>
          <w:p w14:paraId="4F87FFBC" w14:textId="77777777" w:rsidR="001478C3" w:rsidRPr="001478C3" w:rsidRDefault="001478C3">
            <w:pPr>
              <w:widowControl w:val="0"/>
              <w:autoSpaceDE w:val="0"/>
              <w:autoSpaceDN w:val="0"/>
              <w:adjustRightInd w:val="0"/>
              <w:rPr>
                <w:rFonts w:ascii="Lucida Grande" w:hAnsi="Lucida Grande" w:cs="Lucida Grande"/>
                <w:color w:val="000000"/>
                <w:sz w:val="20"/>
                <w:szCs w:val="20"/>
              </w:rPr>
            </w:pPr>
            <w:r w:rsidRPr="001478C3">
              <w:rPr>
                <w:rFonts w:ascii="Lucida Grande" w:hAnsi="Lucida Grande" w:cs="Lucida Grande"/>
                <w:color w:val="000000"/>
                <w:sz w:val="20"/>
                <w:szCs w:val="20"/>
              </w:rPr>
              <w:t>Intercept</w:t>
            </w:r>
          </w:p>
        </w:tc>
        <w:tc>
          <w:tcPr>
            <w:tcW w:w="1310" w:type="dxa"/>
            <w:tcBorders>
              <w:top w:val="nil"/>
              <w:left w:val="nil"/>
              <w:bottom w:val="nil"/>
              <w:right w:val="nil"/>
            </w:tcBorders>
          </w:tcPr>
          <w:p w14:paraId="283E0887" w14:textId="77777777" w:rsidR="001478C3" w:rsidRPr="001478C3" w:rsidRDefault="001478C3">
            <w:pPr>
              <w:widowControl w:val="0"/>
              <w:autoSpaceDE w:val="0"/>
              <w:autoSpaceDN w:val="0"/>
              <w:adjustRightInd w:val="0"/>
              <w:jc w:val="right"/>
              <w:rPr>
                <w:rFonts w:ascii="Lucida Grande" w:hAnsi="Lucida Grande" w:cs="Lucida Grande"/>
                <w:color w:val="000000"/>
                <w:sz w:val="20"/>
                <w:szCs w:val="20"/>
              </w:rPr>
            </w:pPr>
            <w:r w:rsidRPr="001478C3">
              <w:rPr>
                <w:rFonts w:ascii="Lucida Grande" w:hAnsi="Lucida Grande" w:cs="Lucida Grande"/>
                <w:color w:val="000000"/>
                <w:sz w:val="20"/>
                <w:szCs w:val="20"/>
              </w:rPr>
              <w:t>5.8282978</w:t>
            </w:r>
          </w:p>
        </w:tc>
        <w:tc>
          <w:tcPr>
            <w:tcW w:w="1260" w:type="dxa"/>
            <w:tcBorders>
              <w:top w:val="nil"/>
              <w:left w:val="nil"/>
              <w:bottom w:val="nil"/>
              <w:right w:val="nil"/>
            </w:tcBorders>
          </w:tcPr>
          <w:p w14:paraId="6ED9F889" w14:textId="77777777" w:rsidR="001478C3" w:rsidRPr="001478C3" w:rsidRDefault="001478C3">
            <w:pPr>
              <w:widowControl w:val="0"/>
              <w:autoSpaceDE w:val="0"/>
              <w:autoSpaceDN w:val="0"/>
              <w:adjustRightInd w:val="0"/>
              <w:jc w:val="right"/>
              <w:rPr>
                <w:rFonts w:ascii="Lucida Grande" w:hAnsi="Lucida Grande" w:cs="Lucida Grande"/>
                <w:color w:val="000000"/>
                <w:sz w:val="20"/>
                <w:szCs w:val="20"/>
              </w:rPr>
            </w:pPr>
            <w:r w:rsidRPr="001478C3">
              <w:rPr>
                <w:rFonts w:ascii="Lucida Grande" w:hAnsi="Lucida Grande" w:cs="Lucida Grande"/>
                <w:color w:val="000000"/>
                <w:sz w:val="20"/>
                <w:szCs w:val="20"/>
              </w:rPr>
              <w:t>0.257409</w:t>
            </w:r>
          </w:p>
        </w:tc>
        <w:tc>
          <w:tcPr>
            <w:tcW w:w="990" w:type="dxa"/>
            <w:tcBorders>
              <w:top w:val="nil"/>
              <w:left w:val="nil"/>
              <w:bottom w:val="nil"/>
              <w:right w:val="nil"/>
            </w:tcBorders>
          </w:tcPr>
          <w:p w14:paraId="3B208346" w14:textId="77777777" w:rsidR="001478C3" w:rsidRPr="001478C3" w:rsidRDefault="001478C3">
            <w:pPr>
              <w:widowControl w:val="0"/>
              <w:autoSpaceDE w:val="0"/>
              <w:autoSpaceDN w:val="0"/>
              <w:adjustRightInd w:val="0"/>
              <w:jc w:val="right"/>
              <w:rPr>
                <w:rFonts w:ascii="Lucida Grande" w:hAnsi="Lucida Grande" w:cs="Lucida Grande"/>
                <w:color w:val="000000"/>
                <w:sz w:val="20"/>
                <w:szCs w:val="20"/>
              </w:rPr>
            </w:pPr>
            <w:r w:rsidRPr="001478C3">
              <w:rPr>
                <w:rFonts w:ascii="Lucida Grande" w:hAnsi="Lucida Grande" w:cs="Lucida Grande"/>
                <w:color w:val="000000"/>
                <w:sz w:val="20"/>
                <w:szCs w:val="20"/>
              </w:rPr>
              <w:t>22.64</w:t>
            </w:r>
          </w:p>
        </w:tc>
        <w:tc>
          <w:tcPr>
            <w:tcW w:w="1080" w:type="dxa"/>
            <w:tcBorders>
              <w:top w:val="nil"/>
              <w:left w:val="nil"/>
              <w:bottom w:val="nil"/>
              <w:right w:val="nil"/>
            </w:tcBorders>
          </w:tcPr>
          <w:p w14:paraId="6958F6A9" w14:textId="77777777" w:rsidR="001478C3" w:rsidRPr="001478C3" w:rsidRDefault="001478C3">
            <w:pPr>
              <w:widowControl w:val="0"/>
              <w:autoSpaceDE w:val="0"/>
              <w:autoSpaceDN w:val="0"/>
              <w:adjustRightInd w:val="0"/>
              <w:jc w:val="right"/>
              <w:rPr>
                <w:rFonts w:ascii="Lucida Grande" w:hAnsi="Lucida Grande" w:cs="Lucida Grande"/>
                <w:color w:val="000000"/>
                <w:sz w:val="20"/>
                <w:szCs w:val="20"/>
              </w:rPr>
            </w:pPr>
            <w:r w:rsidRPr="001478C3">
              <w:rPr>
                <w:rFonts w:ascii="Lucida Grande" w:hAnsi="Lucida Grande" w:cs="Lucida Grande"/>
                <w:color w:val="000000"/>
                <w:sz w:val="20"/>
                <w:szCs w:val="20"/>
              </w:rPr>
              <w:t>&lt;.0001*</w:t>
            </w:r>
          </w:p>
        </w:tc>
      </w:tr>
      <w:tr w:rsidR="001478C3" w:rsidRPr="001478C3" w14:paraId="14F0AF62" w14:textId="77777777" w:rsidTr="001478C3">
        <w:tblPrEx>
          <w:tblCellMar>
            <w:top w:w="0" w:type="dxa"/>
            <w:bottom w:w="0" w:type="dxa"/>
          </w:tblCellMar>
        </w:tblPrEx>
        <w:tc>
          <w:tcPr>
            <w:tcW w:w="1340" w:type="dxa"/>
            <w:tcBorders>
              <w:top w:val="nil"/>
              <w:left w:val="nil"/>
              <w:bottom w:val="nil"/>
              <w:right w:val="nil"/>
            </w:tcBorders>
          </w:tcPr>
          <w:p w14:paraId="11D9E5CF" w14:textId="77777777" w:rsidR="001478C3" w:rsidRPr="001478C3" w:rsidRDefault="001478C3">
            <w:pPr>
              <w:widowControl w:val="0"/>
              <w:autoSpaceDE w:val="0"/>
              <w:autoSpaceDN w:val="0"/>
              <w:adjustRightInd w:val="0"/>
              <w:rPr>
                <w:rFonts w:ascii="Lucida Grande" w:hAnsi="Lucida Grande" w:cs="Lucida Grande"/>
                <w:color w:val="000000"/>
                <w:sz w:val="20"/>
                <w:szCs w:val="20"/>
              </w:rPr>
            </w:pPr>
            <w:r w:rsidRPr="001478C3">
              <w:rPr>
                <w:rFonts w:ascii="Lucida Grande" w:hAnsi="Lucida Grande" w:cs="Lucida Grande"/>
                <w:color w:val="000000"/>
                <w:sz w:val="20"/>
                <w:szCs w:val="20"/>
              </w:rPr>
              <w:t>Quarter</w:t>
            </w:r>
          </w:p>
        </w:tc>
        <w:tc>
          <w:tcPr>
            <w:tcW w:w="1310" w:type="dxa"/>
            <w:tcBorders>
              <w:top w:val="nil"/>
              <w:left w:val="nil"/>
              <w:bottom w:val="nil"/>
              <w:right w:val="nil"/>
            </w:tcBorders>
          </w:tcPr>
          <w:p w14:paraId="334AD15C" w14:textId="77777777" w:rsidR="001478C3" w:rsidRPr="001478C3" w:rsidRDefault="001478C3">
            <w:pPr>
              <w:widowControl w:val="0"/>
              <w:autoSpaceDE w:val="0"/>
              <w:autoSpaceDN w:val="0"/>
              <w:adjustRightInd w:val="0"/>
              <w:jc w:val="right"/>
              <w:rPr>
                <w:rFonts w:ascii="Lucida Grande" w:hAnsi="Lucida Grande" w:cs="Lucida Grande"/>
                <w:color w:val="000000"/>
                <w:sz w:val="20"/>
                <w:szCs w:val="20"/>
              </w:rPr>
            </w:pPr>
            <w:r w:rsidRPr="001478C3">
              <w:rPr>
                <w:rFonts w:ascii="Lucida Grande" w:hAnsi="Lucida Grande" w:cs="Lucida Grande"/>
                <w:color w:val="000000"/>
                <w:sz w:val="20"/>
                <w:szCs w:val="20"/>
              </w:rPr>
              <w:t>0.0905669</w:t>
            </w:r>
          </w:p>
        </w:tc>
        <w:tc>
          <w:tcPr>
            <w:tcW w:w="1260" w:type="dxa"/>
            <w:tcBorders>
              <w:top w:val="nil"/>
              <w:left w:val="nil"/>
              <w:bottom w:val="nil"/>
              <w:right w:val="nil"/>
            </w:tcBorders>
          </w:tcPr>
          <w:p w14:paraId="584E7C7B" w14:textId="77777777" w:rsidR="001478C3" w:rsidRPr="001478C3" w:rsidRDefault="001478C3">
            <w:pPr>
              <w:widowControl w:val="0"/>
              <w:autoSpaceDE w:val="0"/>
              <w:autoSpaceDN w:val="0"/>
              <w:adjustRightInd w:val="0"/>
              <w:jc w:val="right"/>
              <w:rPr>
                <w:rFonts w:ascii="Lucida Grande" w:hAnsi="Lucida Grande" w:cs="Lucida Grande"/>
                <w:color w:val="000000"/>
                <w:sz w:val="20"/>
                <w:szCs w:val="20"/>
              </w:rPr>
            </w:pPr>
            <w:r w:rsidRPr="001478C3">
              <w:rPr>
                <w:rFonts w:ascii="Lucida Grande" w:hAnsi="Lucida Grande" w:cs="Lucida Grande"/>
                <w:color w:val="000000"/>
                <w:sz w:val="20"/>
                <w:szCs w:val="20"/>
              </w:rPr>
              <w:t>0.010941</w:t>
            </w:r>
          </w:p>
        </w:tc>
        <w:tc>
          <w:tcPr>
            <w:tcW w:w="990" w:type="dxa"/>
            <w:tcBorders>
              <w:top w:val="nil"/>
              <w:left w:val="nil"/>
              <w:bottom w:val="nil"/>
              <w:right w:val="nil"/>
            </w:tcBorders>
          </w:tcPr>
          <w:p w14:paraId="560A4E27" w14:textId="77777777" w:rsidR="001478C3" w:rsidRPr="001478C3" w:rsidRDefault="001478C3">
            <w:pPr>
              <w:widowControl w:val="0"/>
              <w:autoSpaceDE w:val="0"/>
              <w:autoSpaceDN w:val="0"/>
              <w:adjustRightInd w:val="0"/>
              <w:jc w:val="right"/>
              <w:rPr>
                <w:rFonts w:ascii="Lucida Grande" w:hAnsi="Lucida Grande" w:cs="Lucida Grande"/>
                <w:color w:val="000000"/>
                <w:sz w:val="20"/>
                <w:szCs w:val="20"/>
              </w:rPr>
            </w:pPr>
            <w:r w:rsidRPr="001478C3">
              <w:rPr>
                <w:rFonts w:ascii="Lucida Grande" w:hAnsi="Lucida Grande" w:cs="Lucida Grande"/>
                <w:color w:val="000000"/>
                <w:sz w:val="20"/>
                <w:szCs w:val="20"/>
              </w:rPr>
              <w:t>8.28</w:t>
            </w:r>
          </w:p>
        </w:tc>
        <w:tc>
          <w:tcPr>
            <w:tcW w:w="1080" w:type="dxa"/>
            <w:tcBorders>
              <w:top w:val="nil"/>
              <w:left w:val="nil"/>
              <w:bottom w:val="nil"/>
              <w:right w:val="nil"/>
            </w:tcBorders>
          </w:tcPr>
          <w:p w14:paraId="64651558" w14:textId="77777777" w:rsidR="001478C3" w:rsidRPr="001478C3" w:rsidRDefault="001478C3">
            <w:pPr>
              <w:widowControl w:val="0"/>
              <w:autoSpaceDE w:val="0"/>
              <w:autoSpaceDN w:val="0"/>
              <w:adjustRightInd w:val="0"/>
              <w:jc w:val="right"/>
              <w:rPr>
                <w:rFonts w:ascii="Lucida Grande" w:hAnsi="Lucida Grande" w:cs="Lucida Grande"/>
                <w:color w:val="000000"/>
                <w:sz w:val="20"/>
                <w:szCs w:val="20"/>
              </w:rPr>
            </w:pPr>
            <w:r w:rsidRPr="001478C3">
              <w:rPr>
                <w:rFonts w:ascii="Lucida Grande" w:hAnsi="Lucida Grande" w:cs="Lucida Grande"/>
                <w:color w:val="000000"/>
                <w:sz w:val="20"/>
                <w:szCs w:val="20"/>
              </w:rPr>
              <w:t>&lt;.0001*</w:t>
            </w:r>
          </w:p>
        </w:tc>
      </w:tr>
    </w:tbl>
    <w:p w14:paraId="7E0C08AE" w14:textId="6F6ED559" w:rsidR="00FF7CF8" w:rsidRPr="00244D9A" w:rsidRDefault="001478C3" w:rsidP="00443C0F">
      <w:pPr>
        <w:numPr>
          <w:ilvl w:val="0"/>
          <w:numId w:val="1"/>
        </w:numPr>
        <w:autoSpaceDE w:val="0"/>
        <w:autoSpaceDN w:val="0"/>
        <w:adjustRightInd w:val="0"/>
        <w:spacing w:before="120"/>
        <w:rPr>
          <w:rFonts w:ascii="Times New Roman" w:hAnsi="Times New Roman"/>
        </w:rPr>
      </w:pPr>
      <w:r>
        <w:rPr>
          <w:rFonts w:ascii="Times New Roman" w:hAnsi="Times New Roman"/>
        </w:rPr>
        <w:t>The fitted equation estimates that</w:t>
      </w:r>
    </w:p>
    <w:p w14:paraId="55EBF841" w14:textId="48670925" w:rsidR="008049F6" w:rsidRPr="001478C3" w:rsidRDefault="001478C3" w:rsidP="00444F49">
      <w:pPr>
        <w:numPr>
          <w:ilvl w:val="0"/>
          <w:numId w:val="39"/>
        </w:numPr>
        <w:autoSpaceDE w:val="0"/>
        <w:autoSpaceDN w:val="0"/>
        <w:adjustRightInd w:val="0"/>
        <w:ind w:left="1080"/>
        <w:rPr>
          <w:rFonts w:ascii="Times New Roman" w:hAnsi="Times New Roman"/>
          <w:b/>
        </w:rPr>
      </w:pPr>
      <w:r w:rsidRPr="001478C3">
        <w:rPr>
          <w:rFonts w:ascii="Times New Roman" w:hAnsi="Times New Roman"/>
          <w:b/>
        </w:rPr>
        <w:t>Edits are growing about 9% per quarter.</w:t>
      </w:r>
    </w:p>
    <w:p w14:paraId="18E232C3" w14:textId="4E213463" w:rsidR="001478C3" w:rsidRPr="00244D9A" w:rsidRDefault="001478C3" w:rsidP="00444F49">
      <w:pPr>
        <w:numPr>
          <w:ilvl w:val="0"/>
          <w:numId w:val="39"/>
        </w:numPr>
        <w:autoSpaceDE w:val="0"/>
        <w:autoSpaceDN w:val="0"/>
        <w:adjustRightInd w:val="0"/>
        <w:ind w:left="1080"/>
        <w:rPr>
          <w:rFonts w:ascii="Times New Roman" w:hAnsi="Times New Roman"/>
        </w:rPr>
      </w:pPr>
      <w:r>
        <w:rPr>
          <w:rFonts w:ascii="Times New Roman" w:hAnsi="Times New Roman"/>
        </w:rPr>
        <w:t>Edits are growing about 9% annually.</w:t>
      </w:r>
    </w:p>
    <w:p w14:paraId="009209CB" w14:textId="3881ADCF" w:rsidR="008049F6" w:rsidRDefault="001478C3" w:rsidP="00444F49">
      <w:pPr>
        <w:numPr>
          <w:ilvl w:val="0"/>
          <w:numId w:val="39"/>
        </w:numPr>
        <w:autoSpaceDE w:val="0"/>
        <w:autoSpaceDN w:val="0"/>
        <w:adjustRightInd w:val="0"/>
        <w:ind w:left="1080"/>
        <w:rPr>
          <w:rFonts w:ascii="Times New Roman" w:hAnsi="Times New Roman"/>
        </w:rPr>
      </w:pPr>
      <w:r>
        <w:rPr>
          <w:rFonts w:ascii="Times New Roman" w:hAnsi="Times New Roman"/>
        </w:rPr>
        <w:t>Edits are growing by about 9,000 annually.</w:t>
      </w:r>
    </w:p>
    <w:p w14:paraId="6AE3996C" w14:textId="2A406DB4" w:rsidR="001478C3" w:rsidRDefault="001478C3" w:rsidP="00444F49">
      <w:pPr>
        <w:numPr>
          <w:ilvl w:val="0"/>
          <w:numId w:val="39"/>
        </w:numPr>
        <w:autoSpaceDE w:val="0"/>
        <w:autoSpaceDN w:val="0"/>
        <w:adjustRightInd w:val="0"/>
        <w:ind w:left="1080"/>
        <w:rPr>
          <w:rFonts w:ascii="Times New Roman" w:hAnsi="Times New Roman"/>
        </w:rPr>
      </w:pPr>
      <w:r>
        <w:rPr>
          <w:rFonts w:ascii="Times New Roman" w:hAnsi="Times New Roman"/>
        </w:rPr>
        <w:t>Edits are growing by about 90 quarterly.</w:t>
      </w:r>
    </w:p>
    <w:p w14:paraId="6FDCFCE6" w14:textId="0435CB86" w:rsidR="001478C3" w:rsidRDefault="001478C3" w:rsidP="001478C3">
      <w:pPr>
        <w:numPr>
          <w:ilvl w:val="0"/>
          <w:numId w:val="39"/>
        </w:numPr>
        <w:autoSpaceDE w:val="0"/>
        <w:autoSpaceDN w:val="0"/>
        <w:adjustRightInd w:val="0"/>
        <w:ind w:left="1080"/>
        <w:rPr>
          <w:rFonts w:ascii="Times New Roman" w:hAnsi="Times New Roman"/>
        </w:rPr>
      </w:pPr>
      <w:r>
        <w:rPr>
          <w:rFonts w:ascii="Times New Roman" w:hAnsi="Times New Roman"/>
        </w:rPr>
        <w:t>Edits are growing about 5.8</w:t>
      </w:r>
      <w:r>
        <w:rPr>
          <w:rFonts w:ascii="Times New Roman" w:hAnsi="Times New Roman"/>
        </w:rPr>
        <w:t>% per quarter.</w:t>
      </w:r>
    </w:p>
    <w:p w14:paraId="2FB208B3" w14:textId="74F4C8FB" w:rsidR="00FF7CF8" w:rsidRPr="00244D9A" w:rsidRDefault="001478C3" w:rsidP="00443C0F">
      <w:pPr>
        <w:numPr>
          <w:ilvl w:val="0"/>
          <w:numId w:val="1"/>
        </w:numPr>
        <w:autoSpaceDE w:val="0"/>
        <w:autoSpaceDN w:val="0"/>
        <w:adjustRightInd w:val="0"/>
        <w:spacing w:before="120"/>
        <w:rPr>
          <w:rFonts w:ascii="Times New Roman" w:hAnsi="Times New Roman"/>
        </w:rPr>
      </w:pPr>
      <w:r>
        <w:rPr>
          <w:rFonts w:ascii="Times New Roman" w:hAnsi="Times New Roman"/>
        </w:rPr>
        <w:t>Assuming the SRM holds, this model predicts with 95% probability that the hits in quarter 41 (the next quarter) will be in the interval</w:t>
      </w:r>
    </w:p>
    <w:p w14:paraId="75B530F2" w14:textId="0DC5FF3E" w:rsidR="008049F6" w:rsidRPr="00244D9A" w:rsidRDefault="001478C3" w:rsidP="00444F49">
      <w:pPr>
        <w:numPr>
          <w:ilvl w:val="0"/>
          <w:numId w:val="40"/>
        </w:numPr>
        <w:autoSpaceDE w:val="0"/>
        <w:autoSpaceDN w:val="0"/>
        <w:adjustRightInd w:val="0"/>
        <w:ind w:left="1080"/>
        <w:rPr>
          <w:rFonts w:ascii="Times New Roman" w:hAnsi="Times New Roman"/>
        </w:rPr>
      </w:pPr>
      <w:r>
        <w:rPr>
          <w:rFonts w:ascii="Times New Roman" w:hAnsi="Times New Roman"/>
        </w:rPr>
        <w:t>8,740 to 10,340</w:t>
      </w:r>
      <w:r w:rsidR="008049F6" w:rsidRPr="00244D9A">
        <w:rPr>
          <w:rFonts w:ascii="Times New Roman" w:hAnsi="Times New Roman"/>
        </w:rPr>
        <w:t xml:space="preserve"> </w:t>
      </w:r>
    </w:p>
    <w:p w14:paraId="4C4A0BDA" w14:textId="5B4E42B3" w:rsidR="008049F6" w:rsidRDefault="001478C3" w:rsidP="00444F49">
      <w:pPr>
        <w:numPr>
          <w:ilvl w:val="0"/>
          <w:numId w:val="40"/>
        </w:numPr>
        <w:autoSpaceDE w:val="0"/>
        <w:autoSpaceDN w:val="0"/>
        <w:adjustRightInd w:val="0"/>
        <w:ind w:left="1080"/>
        <w:rPr>
          <w:rFonts w:ascii="Times New Roman" w:hAnsi="Times New Roman"/>
        </w:rPr>
      </w:pPr>
      <w:r>
        <w:rPr>
          <w:rFonts w:ascii="Times New Roman" w:hAnsi="Times New Roman"/>
        </w:rPr>
        <w:t>7,940 to 11,140</w:t>
      </w:r>
    </w:p>
    <w:p w14:paraId="47A1B5A3" w14:textId="392B057A" w:rsidR="001478C3" w:rsidRDefault="001478C3" w:rsidP="00444F49">
      <w:pPr>
        <w:numPr>
          <w:ilvl w:val="0"/>
          <w:numId w:val="40"/>
        </w:numPr>
        <w:autoSpaceDE w:val="0"/>
        <w:autoSpaceDN w:val="0"/>
        <w:adjustRightInd w:val="0"/>
        <w:ind w:left="1080"/>
        <w:rPr>
          <w:rFonts w:ascii="Times New Roman" w:hAnsi="Times New Roman"/>
        </w:rPr>
      </w:pPr>
      <w:r>
        <w:rPr>
          <w:rFonts w:ascii="Times New Roman" w:hAnsi="Times New Roman"/>
        </w:rPr>
        <w:t>13,925 to 13,928</w:t>
      </w:r>
    </w:p>
    <w:p w14:paraId="21C1FE2A" w14:textId="4359562B" w:rsidR="001478C3" w:rsidRDefault="001478C3" w:rsidP="00444F49">
      <w:pPr>
        <w:numPr>
          <w:ilvl w:val="0"/>
          <w:numId w:val="40"/>
        </w:numPr>
        <w:autoSpaceDE w:val="0"/>
        <w:autoSpaceDN w:val="0"/>
        <w:adjustRightInd w:val="0"/>
        <w:ind w:left="1080"/>
        <w:rPr>
          <w:rFonts w:ascii="Times New Roman" w:hAnsi="Times New Roman"/>
        </w:rPr>
      </w:pPr>
      <w:r>
        <w:rPr>
          <w:rFonts w:ascii="Times New Roman" w:hAnsi="Times New Roman"/>
        </w:rPr>
        <w:t>6,270 to 30,960</w:t>
      </w:r>
    </w:p>
    <w:p w14:paraId="03429C4D" w14:textId="4EB14951" w:rsidR="001478C3" w:rsidRPr="001478C3" w:rsidRDefault="001478C3" w:rsidP="00444F49">
      <w:pPr>
        <w:numPr>
          <w:ilvl w:val="0"/>
          <w:numId w:val="40"/>
        </w:numPr>
        <w:autoSpaceDE w:val="0"/>
        <w:autoSpaceDN w:val="0"/>
        <w:adjustRightInd w:val="0"/>
        <w:ind w:left="1080"/>
        <w:rPr>
          <w:rFonts w:ascii="Times New Roman" w:hAnsi="Times New Roman"/>
          <w:b/>
        </w:rPr>
      </w:pPr>
      <w:r w:rsidRPr="001478C3">
        <w:rPr>
          <w:rFonts w:ascii="Times New Roman" w:hAnsi="Times New Roman"/>
          <w:b/>
        </w:rPr>
        <w:t>2,820 to 68,810</w:t>
      </w:r>
    </w:p>
    <w:p w14:paraId="371D76D4" w14:textId="3F6CE957" w:rsidR="00FF7CF8" w:rsidRPr="00244D9A" w:rsidRDefault="001478C3" w:rsidP="00443C0F">
      <w:pPr>
        <w:numPr>
          <w:ilvl w:val="0"/>
          <w:numId w:val="1"/>
        </w:numPr>
        <w:autoSpaceDE w:val="0"/>
        <w:autoSpaceDN w:val="0"/>
        <w:adjustRightInd w:val="0"/>
        <w:spacing w:before="120"/>
        <w:rPr>
          <w:rFonts w:ascii="Times New Roman" w:hAnsi="Times New Roman"/>
        </w:rPr>
      </w:pPr>
      <w:r>
        <w:rPr>
          <w:rFonts w:ascii="Times New Roman" w:hAnsi="Times New Roman"/>
        </w:rPr>
        <w:t>The display of this model would be most improved by</w:t>
      </w:r>
    </w:p>
    <w:p w14:paraId="4D2C0D3F" w14:textId="543B6C0E" w:rsidR="00A43D0F" w:rsidRPr="00244D9A" w:rsidRDefault="001478C3" w:rsidP="00444F49">
      <w:pPr>
        <w:numPr>
          <w:ilvl w:val="0"/>
          <w:numId w:val="41"/>
        </w:numPr>
        <w:autoSpaceDE w:val="0"/>
        <w:autoSpaceDN w:val="0"/>
        <w:adjustRightInd w:val="0"/>
        <w:ind w:left="1080"/>
        <w:rPr>
          <w:rFonts w:ascii="Times New Roman" w:hAnsi="Times New Roman"/>
        </w:rPr>
      </w:pPr>
      <w:r>
        <w:rPr>
          <w:rFonts w:ascii="Times New Roman" w:hAnsi="Times New Roman"/>
        </w:rPr>
        <w:t>Counting hits in the thousands rather than individually.</w:t>
      </w:r>
    </w:p>
    <w:p w14:paraId="3D38C868" w14:textId="77777777" w:rsidR="001478C3" w:rsidRDefault="001478C3" w:rsidP="00444F49">
      <w:pPr>
        <w:numPr>
          <w:ilvl w:val="0"/>
          <w:numId w:val="41"/>
        </w:numPr>
        <w:autoSpaceDE w:val="0"/>
        <w:autoSpaceDN w:val="0"/>
        <w:adjustRightInd w:val="0"/>
        <w:ind w:left="1080"/>
        <w:rPr>
          <w:rFonts w:ascii="Times New Roman" w:hAnsi="Times New Roman"/>
        </w:rPr>
      </w:pPr>
      <w:r>
        <w:rPr>
          <w:rFonts w:ascii="Times New Roman" w:hAnsi="Times New Roman"/>
        </w:rPr>
        <w:t>Putting the horizontal axis on a log scale.</w:t>
      </w:r>
    </w:p>
    <w:p w14:paraId="40258B34" w14:textId="77777777" w:rsidR="001478C3" w:rsidRPr="001478C3" w:rsidRDefault="001478C3" w:rsidP="00444F49">
      <w:pPr>
        <w:numPr>
          <w:ilvl w:val="0"/>
          <w:numId w:val="41"/>
        </w:numPr>
        <w:autoSpaceDE w:val="0"/>
        <w:autoSpaceDN w:val="0"/>
        <w:adjustRightInd w:val="0"/>
        <w:ind w:left="1080"/>
        <w:rPr>
          <w:rFonts w:ascii="Times New Roman" w:hAnsi="Times New Roman"/>
          <w:b/>
        </w:rPr>
      </w:pPr>
      <w:r w:rsidRPr="001478C3">
        <w:rPr>
          <w:rFonts w:ascii="Times New Roman" w:hAnsi="Times New Roman"/>
          <w:b/>
        </w:rPr>
        <w:t>Putting the vertical axis on a log scale.</w:t>
      </w:r>
    </w:p>
    <w:p w14:paraId="1385B94D" w14:textId="4770A46D" w:rsidR="00A43D0F" w:rsidRDefault="001478C3" w:rsidP="00444F49">
      <w:pPr>
        <w:numPr>
          <w:ilvl w:val="0"/>
          <w:numId w:val="41"/>
        </w:numPr>
        <w:autoSpaceDE w:val="0"/>
        <w:autoSpaceDN w:val="0"/>
        <w:adjustRightInd w:val="0"/>
        <w:ind w:left="1080"/>
        <w:rPr>
          <w:rFonts w:ascii="Times New Roman" w:hAnsi="Times New Roman"/>
        </w:rPr>
      </w:pPr>
      <w:r>
        <w:rPr>
          <w:rFonts w:ascii="Times New Roman" w:hAnsi="Times New Roman"/>
        </w:rPr>
        <w:t>Putting both the horizontal and vertical axes on a log scale.</w:t>
      </w:r>
    </w:p>
    <w:p w14:paraId="47DEBFCB" w14:textId="4760CB4E" w:rsidR="001478C3" w:rsidRPr="00244D9A" w:rsidRDefault="001478C3" w:rsidP="00444F49">
      <w:pPr>
        <w:numPr>
          <w:ilvl w:val="0"/>
          <w:numId w:val="41"/>
        </w:numPr>
        <w:autoSpaceDE w:val="0"/>
        <w:autoSpaceDN w:val="0"/>
        <w:adjustRightInd w:val="0"/>
        <w:ind w:left="1080"/>
        <w:rPr>
          <w:rFonts w:ascii="Times New Roman" w:hAnsi="Times New Roman"/>
        </w:rPr>
      </w:pPr>
      <w:r>
        <w:rPr>
          <w:rFonts w:ascii="Times New Roman" w:hAnsi="Times New Roman"/>
        </w:rPr>
        <w:t>Not showing the fitted equation since it obviously misrepresents the data.</w:t>
      </w:r>
    </w:p>
    <w:p w14:paraId="1A99EB64" w14:textId="2738E713" w:rsidR="00FF7CF8" w:rsidRPr="00244D9A" w:rsidRDefault="001478C3" w:rsidP="00443C0F">
      <w:pPr>
        <w:numPr>
          <w:ilvl w:val="0"/>
          <w:numId w:val="1"/>
        </w:numPr>
        <w:autoSpaceDE w:val="0"/>
        <w:autoSpaceDN w:val="0"/>
        <w:adjustRightInd w:val="0"/>
        <w:spacing w:before="120"/>
        <w:rPr>
          <w:rFonts w:ascii="TimesNewRomanPSMT" w:hAnsi="TimesNewRomanPSMT" w:cs="TimesNewRomanPSMT"/>
        </w:rPr>
      </w:pPr>
      <w:r>
        <w:t xml:space="preserve">Managers of the web site suspect that the growth rate is higher in fall quarters (quarters 4, 8, 12, …) than other quarters because of the timing of elections in the US. The variable </w:t>
      </w:r>
      <w:r w:rsidRPr="001478C3">
        <w:rPr>
          <w:i/>
        </w:rPr>
        <w:t>Fall</w:t>
      </w:r>
      <w:r>
        <w:t xml:space="preserve"> is coded 1 for these quarters and zero otherwise. To test this claim, </w:t>
      </w:r>
    </w:p>
    <w:p w14:paraId="1F954040" w14:textId="4BD2DB05" w:rsidR="00114454" w:rsidRPr="00244D9A" w:rsidRDefault="001478C3" w:rsidP="00444F49">
      <w:pPr>
        <w:numPr>
          <w:ilvl w:val="0"/>
          <w:numId w:val="43"/>
        </w:numPr>
        <w:autoSpaceDE w:val="0"/>
        <w:autoSpaceDN w:val="0"/>
        <w:adjustRightInd w:val="0"/>
        <w:ind w:left="1080"/>
      </w:pPr>
      <w:r>
        <w:t xml:space="preserve">Add </w:t>
      </w:r>
      <w:r>
        <w:rPr>
          <w:i/>
        </w:rPr>
        <w:t>Fall</w:t>
      </w:r>
      <w:r>
        <w:t xml:space="preserve"> to the shown regression model.</w:t>
      </w:r>
    </w:p>
    <w:p w14:paraId="4FE74ACF" w14:textId="64E15F35" w:rsidR="001D7105" w:rsidRPr="001478C3" w:rsidRDefault="001478C3" w:rsidP="00444F49">
      <w:pPr>
        <w:numPr>
          <w:ilvl w:val="0"/>
          <w:numId w:val="43"/>
        </w:numPr>
        <w:autoSpaceDE w:val="0"/>
        <w:autoSpaceDN w:val="0"/>
        <w:adjustRightInd w:val="0"/>
        <w:ind w:left="1080"/>
        <w:rPr>
          <w:rFonts w:ascii="Times New Roman" w:hAnsi="Times New Roman"/>
        </w:rPr>
      </w:pPr>
      <w:r>
        <w:t xml:space="preserve">Run a two-sample </w:t>
      </w:r>
      <w:r w:rsidRPr="006F0A64">
        <w:rPr>
          <w:i/>
        </w:rPr>
        <w:t>t</w:t>
      </w:r>
      <w:r>
        <w:t xml:space="preserve">-test of </w:t>
      </w:r>
      <w:r w:rsidRPr="001478C3">
        <w:rPr>
          <w:i/>
        </w:rPr>
        <w:t>Edits Made</w:t>
      </w:r>
      <w:r>
        <w:t xml:space="preserve"> with groups defined by </w:t>
      </w:r>
      <w:r w:rsidRPr="001478C3">
        <w:rPr>
          <w:i/>
        </w:rPr>
        <w:t>Fall</w:t>
      </w:r>
      <w:r>
        <w:t>.</w:t>
      </w:r>
    </w:p>
    <w:p w14:paraId="471AA965" w14:textId="01BCB60C" w:rsidR="001478C3" w:rsidRDefault="001478C3" w:rsidP="00444F49">
      <w:pPr>
        <w:numPr>
          <w:ilvl w:val="0"/>
          <w:numId w:val="43"/>
        </w:numPr>
        <w:autoSpaceDE w:val="0"/>
        <w:autoSpaceDN w:val="0"/>
        <w:adjustRightInd w:val="0"/>
        <w:ind w:left="1080"/>
        <w:rPr>
          <w:rFonts w:ascii="Times New Roman" w:hAnsi="Times New Roman"/>
        </w:rPr>
      </w:pPr>
      <w:r>
        <w:rPr>
          <w:rFonts w:ascii="Times New Roman" w:hAnsi="Times New Roman"/>
        </w:rPr>
        <w:t>Remove the non-fall quarters and re-estimate the fitted model.</w:t>
      </w:r>
    </w:p>
    <w:p w14:paraId="350E5417" w14:textId="1218924C" w:rsidR="001478C3" w:rsidRPr="001478C3" w:rsidRDefault="001478C3" w:rsidP="00444F49">
      <w:pPr>
        <w:numPr>
          <w:ilvl w:val="0"/>
          <w:numId w:val="43"/>
        </w:numPr>
        <w:autoSpaceDE w:val="0"/>
        <w:autoSpaceDN w:val="0"/>
        <w:adjustRightInd w:val="0"/>
        <w:ind w:left="1080"/>
        <w:rPr>
          <w:rFonts w:ascii="Times New Roman" w:hAnsi="Times New Roman"/>
          <w:b/>
        </w:rPr>
      </w:pPr>
      <w:r w:rsidRPr="001478C3">
        <w:rPr>
          <w:rFonts w:ascii="Times New Roman" w:hAnsi="Times New Roman"/>
          <w:b/>
        </w:rPr>
        <w:t xml:space="preserve">Add </w:t>
      </w:r>
      <w:r w:rsidRPr="001478C3">
        <w:rPr>
          <w:rFonts w:ascii="Times New Roman" w:hAnsi="Times New Roman"/>
          <w:b/>
          <w:i/>
        </w:rPr>
        <w:t>Fall</w:t>
      </w:r>
      <w:r w:rsidRPr="001478C3">
        <w:rPr>
          <w:rFonts w:ascii="Times New Roman" w:hAnsi="Times New Roman"/>
          <w:b/>
        </w:rPr>
        <w:t xml:space="preserve"> and its interaction with </w:t>
      </w:r>
      <w:r w:rsidRPr="001478C3">
        <w:rPr>
          <w:rFonts w:ascii="Times New Roman" w:hAnsi="Times New Roman"/>
          <w:b/>
          <w:i/>
        </w:rPr>
        <w:t>Quarter</w:t>
      </w:r>
      <w:r w:rsidRPr="001478C3">
        <w:rPr>
          <w:rFonts w:ascii="Times New Roman" w:hAnsi="Times New Roman"/>
          <w:b/>
        </w:rPr>
        <w:t xml:space="preserve"> to the model.</w:t>
      </w:r>
    </w:p>
    <w:p w14:paraId="3FA0ACF9" w14:textId="53B11CD0" w:rsidR="001478C3" w:rsidRDefault="001478C3" w:rsidP="00444F49">
      <w:pPr>
        <w:numPr>
          <w:ilvl w:val="0"/>
          <w:numId w:val="43"/>
        </w:numPr>
        <w:autoSpaceDE w:val="0"/>
        <w:autoSpaceDN w:val="0"/>
        <w:adjustRightInd w:val="0"/>
        <w:ind w:left="1080"/>
        <w:rPr>
          <w:rFonts w:ascii="Times New Roman" w:hAnsi="Times New Roman"/>
        </w:rPr>
      </w:pPr>
      <w:r>
        <w:rPr>
          <w:rFonts w:ascii="Times New Roman" w:hAnsi="Times New Roman"/>
        </w:rPr>
        <w:t>Remove the log transformation and fit a better model using a quadratic function.</w:t>
      </w:r>
    </w:p>
    <w:p w14:paraId="6F9E1F2B" w14:textId="793DBF14" w:rsidR="0016247C" w:rsidRPr="00244D9A" w:rsidRDefault="0016247C" w:rsidP="0016247C">
      <w:pPr>
        <w:pStyle w:val="Hanging"/>
        <w:numPr>
          <w:ilvl w:val="0"/>
          <w:numId w:val="1"/>
        </w:numPr>
        <w:autoSpaceDE w:val="0"/>
        <w:autoSpaceDN w:val="0"/>
        <w:adjustRightInd w:val="0"/>
        <w:spacing w:before="120" w:line="240" w:lineRule="auto"/>
        <w:rPr>
          <w:rFonts w:ascii="Times New Roman" w:hAnsi="Times New Roman"/>
        </w:rPr>
      </w:pPr>
      <w:r>
        <w:rPr>
          <w:rFonts w:ascii="Times New Roman" w:hAnsi="Times New Roman"/>
        </w:rPr>
        <w:t xml:space="preserve">The most important diagnostic check of this model that is not shown is the </w:t>
      </w:r>
      <w:r w:rsidRPr="00244D9A">
        <w:rPr>
          <w:rFonts w:ascii="Times New Roman" w:hAnsi="Times New Roman"/>
        </w:rPr>
        <w:t xml:space="preserve"> </w:t>
      </w:r>
    </w:p>
    <w:p w14:paraId="201EB221" w14:textId="524CA111" w:rsidR="0016247C" w:rsidRPr="0016247C" w:rsidRDefault="0016247C" w:rsidP="0016247C">
      <w:pPr>
        <w:numPr>
          <w:ilvl w:val="0"/>
          <w:numId w:val="46"/>
        </w:numPr>
        <w:autoSpaceDE w:val="0"/>
        <w:autoSpaceDN w:val="0"/>
        <w:adjustRightInd w:val="0"/>
        <w:ind w:left="1080"/>
        <w:rPr>
          <w:rFonts w:ascii="Times New Roman" w:hAnsi="Times New Roman"/>
          <w:b/>
        </w:rPr>
      </w:pPr>
      <w:r w:rsidRPr="0016247C">
        <w:rPr>
          <w:rFonts w:ascii="Times New Roman" w:hAnsi="Times New Roman"/>
          <w:b/>
        </w:rPr>
        <w:t>Durbin-Watson statistic.</w:t>
      </w:r>
    </w:p>
    <w:p w14:paraId="17A28ECA" w14:textId="0863A70B" w:rsidR="0016247C" w:rsidRDefault="0016247C" w:rsidP="0016247C">
      <w:pPr>
        <w:numPr>
          <w:ilvl w:val="0"/>
          <w:numId w:val="46"/>
        </w:numPr>
        <w:autoSpaceDE w:val="0"/>
        <w:autoSpaceDN w:val="0"/>
        <w:adjustRightInd w:val="0"/>
        <w:ind w:left="1080"/>
        <w:rPr>
          <w:rFonts w:ascii="Times New Roman" w:hAnsi="Times New Roman"/>
        </w:rPr>
      </w:pPr>
      <w:r>
        <w:rPr>
          <w:rFonts w:ascii="Times New Roman" w:hAnsi="Times New Roman"/>
        </w:rPr>
        <w:t>Normal quantile plot of the residuals.</w:t>
      </w:r>
    </w:p>
    <w:p w14:paraId="60CBE02A" w14:textId="527BE2F9" w:rsidR="0016247C" w:rsidRDefault="0016247C" w:rsidP="0016247C">
      <w:pPr>
        <w:numPr>
          <w:ilvl w:val="0"/>
          <w:numId w:val="46"/>
        </w:numPr>
        <w:autoSpaceDE w:val="0"/>
        <w:autoSpaceDN w:val="0"/>
        <w:adjustRightInd w:val="0"/>
        <w:ind w:left="1080"/>
        <w:rPr>
          <w:rFonts w:ascii="Times New Roman" w:hAnsi="Times New Roman"/>
        </w:rPr>
      </w:pPr>
      <w:r>
        <w:rPr>
          <w:rFonts w:ascii="Times New Roman" w:hAnsi="Times New Roman"/>
        </w:rPr>
        <w:t>Comparison side-by-side boxplots of the residuals, grouped by quarter.</w:t>
      </w:r>
    </w:p>
    <w:p w14:paraId="720C072B" w14:textId="4663E101" w:rsidR="0016247C" w:rsidRDefault="0016247C" w:rsidP="0016247C">
      <w:pPr>
        <w:numPr>
          <w:ilvl w:val="0"/>
          <w:numId w:val="46"/>
        </w:numPr>
        <w:autoSpaceDE w:val="0"/>
        <w:autoSpaceDN w:val="0"/>
        <w:adjustRightInd w:val="0"/>
        <w:ind w:left="1080"/>
        <w:rPr>
          <w:rFonts w:ascii="Times New Roman" w:hAnsi="Times New Roman"/>
        </w:rPr>
      </w:pPr>
      <w:r>
        <w:rPr>
          <w:rFonts w:ascii="Times New Roman" w:hAnsi="Times New Roman"/>
        </w:rPr>
        <w:t>Leverage plot for the effect of quarter.</w:t>
      </w:r>
    </w:p>
    <w:p w14:paraId="75BF4917" w14:textId="0A385026" w:rsidR="0016247C" w:rsidRPr="00244D9A" w:rsidRDefault="0016247C" w:rsidP="0016247C">
      <w:pPr>
        <w:numPr>
          <w:ilvl w:val="0"/>
          <w:numId w:val="46"/>
        </w:numPr>
        <w:autoSpaceDE w:val="0"/>
        <w:autoSpaceDN w:val="0"/>
        <w:adjustRightInd w:val="0"/>
        <w:ind w:left="1080"/>
        <w:rPr>
          <w:rFonts w:ascii="Times New Roman" w:hAnsi="Times New Roman"/>
        </w:rPr>
      </w:pPr>
      <w:r>
        <w:rPr>
          <w:rFonts w:ascii="Times New Roman" w:hAnsi="Times New Roman"/>
        </w:rPr>
        <w:t>Color-coded scatterplot, colored by Winter, Spring, Summer and Fall quarters.</w:t>
      </w:r>
    </w:p>
    <w:p w14:paraId="55CBC70A" w14:textId="24385F4E" w:rsidR="00BF3730" w:rsidRDefault="004711F2" w:rsidP="00BF3730">
      <w:pPr>
        <w:autoSpaceDE w:val="0"/>
        <w:autoSpaceDN w:val="0"/>
        <w:adjustRightInd w:val="0"/>
        <w:spacing w:before="120"/>
        <w:rPr>
          <w:rFonts w:ascii="Times New Roman" w:hAnsi="Times New Roman"/>
        </w:rPr>
      </w:pPr>
      <w:bookmarkStart w:id="0" w:name="_GoBack"/>
      <w:bookmarkEnd w:id="0"/>
      <w:r w:rsidRPr="00C82F82">
        <w:rPr>
          <w:rFonts w:ascii="Times New Roman" w:hAnsi="Times New Roman"/>
          <w:b/>
        </w:rPr>
        <w:t>(Q45-50)</w:t>
      </w:r>
      <w:r w:rsidRPr="00244D9A">
        <w:rPr>
          <w:rFonts w:ascii="Times New Roman" w:hAnsi="Times New Roman"/>
        </w:rPr>
        <w:t xml:space="preserve"> </w:t>
      </w:r>
      <w:r w:rsidR="006268D6" w:rsidRPr="00244D9A">
        <w:rPr>
          <w:rFonts w:ascii="Times New Roman" w:hAnsi="Times New Roman"/>
        </w:rPr>
        <w:t xml:space="preserve">A </w:t>
      </w:r>
      <w:r w:rsidR="00D5759F" w:rsidRPr="00244D9A">
        <w:rPr>
          <w:rFonts w:ascii="Times New Roman" w:hAnsi="Times New Roman"/>
        </w:rPr>
        <w:t>seller</w:t>
      </w:r>
      <w:r w:rsidR="006268D6" w:rsidRPr="00244D9A">
        <w:rPr>
          <w:rFonts w:ascii="Times New Roman" w:hAnsi="Times New Roman"/>
        </w:rPr>
        <w:t xml:space="preserve"> of children’s toys has been studying the allocation of its historical advertising between printed advertisements, such as those mailed directly to consumers and in newspapers, and television advertising, particularly concentrated </w:t>
      </w:r>
      <w:r w:rsidR="00D5759F" w:rsidRPr="00244D9A">
        <w:rPr>
          <w:rFonts w:ascii="Times New Roman" w:hAnsi="Times New Roman"/>
        </w:rPr>
        <w:t>during Saturday morning</w:t>
      </w:r>
      <w:r w:rsidR="006268D6" w:rsidRPr="00244D9A">
        <w:rPr>
          <w:rFonts w:ascii="Times New Roman" w:hAnsi="Times New Roman"/>
        </w:rPr>
        <w:t xml:space="preserve"> cartoons.  The data give the annual sales of its products and the </w:t>
      </w:r>
    </w:p>
    <w:p w14:paraId="47BA3671" w14:textId="0880F36E" w:rsidR="00FF7CF8" w:rsidRPr="00244D9A" w:rsidRDefault="00454740" w:rsidP="00443C0F">
      <w:pPr>
        <w:pStyle w:val="Hanging"/>
        <w:numPr>
          <w:ilvl w:val="0"/>
          <w:numId w:val="1"/>
        </w:numPr>
        <w:autoSpaceDE w:val="0"/>
        <w:autoSpaceDN w:val="0"/>
        <w:adjustRightInd w:val="0"/>
        <w:spacing w:before="120" w:line="240" w:lineRule="auto"/>
        <w:rPr>
          <w:rFonts w:ascii="Times New Roman" w:hAnsi="Times New Roman"/>
        </w:rPr>
      </w:pPr>
      <w:r w:rsidRPr="00244D9A">
        <w:rPr>
          <w:rFonts w:ascii="Times New Roman" w:hAnsi="Times New Roman"/>
        </w:rPr>
        <w:t>Given</w:t>
      </w:r>
      <w:r w:rsidR="00D5759F" w:rsidRPr="00244D9A">
        <w:rPr>
          <w:rFonts w:ascii="Times New Roman" w:hAnsi="Times New Roman"/>
        </w:rPr>
        <w:t xml:space="preserve"> the </w:t>
      </w:r>
    </w:p>
    <w:p w14:paraId="63AB2083" w14:textId="0F3FE8A5" w:rsidR="00454740" w:rsidRPr="00244D9A" w:rsidRDefault="000E0D7E" w:rsidP="00444F49">
      <w:pPr>
        <w:numPr>
          <w:ilvl w:val="0"/>
          <w:numId w:val="46"/>
        </w:numPr>
        <w:autoSpaceDE w:val="0"/>
        <w:autoSpaceDN w:val="0"/>
        <w:adjustRightInd w:val="0"/>
        <w:ind w:left="1080"/>
        <w:rPr>
          <w:rFonts w:ascii="Times New Roman" w:hAnsi="Times New Roman"/>
        </w:rPr>
      </w:pPr>
      <w:r w:rsidRPr="00244D9A">
        <w:rPr>
          <w:rFonts w:ascii="Times New Roman" w:hAnsi="Times New Roman"/>
        </w:rPr>
        <w:t>A</w:t>
      </w:r>
      <w:r w:rsidR="00454740" w:rsidRPr="00244D9A">
        <w:rPr>
          <w:rFonts w:ascii="Times New Roman" w:hAnsi="Times New Roman"/>
        </w:rPr>
        <w:t>pproximately</w:t>
      </w:r>
      <w:r w:rsidR="00454740" w:rsidRPr="00244D9A">
        <w:t xml:space="preserve"> 2.5%.</w:t>
      </w:r>
    </w:p>
    <w:p w14:paraId="73A0E312" w14:textId="73BE396C" w:rsidR="00FF7CF8" w:rsidRPr="00244D9A" w:rsidRDefault="00454740" w:rsidP="00443C0F">
      <w:pPr>
        <w:numPr>
          <w:ilvl w:val="0"/>
          <w:numId w:val="1"/>
        </w:numPr>
        <w:autoSpaceDE w:val="0"/>
        <w:autoSpaceDN w:val="0"/>
        <w:adjustRightInd w:val="0"/>
        <w:spacing w:before="120"/>
        <w:rPr>
          <w:rFonts w:ascii="Times New Roman" w:hAnsi="Times New Roman"/>
        </w:rPr>
      </w:pPr>
      <w:r w:rsidRPr="00244D9A">
        <w:rPr>
          <w:rFonts w:ascii="Times New Roman" w:hAnsi="Times New Roman"/>
        </w:rPr>
        <w:t>Does the</w:t>
      </w:r>
      <w:r w:rsidR="00314506" w:rsidRPr="00244D9A">
        <w:rPr>
          <w:rFonts w:ascii="Times New Roman" w:hAnsi="Times New Roman"/>
        </w:rPr>
        <w:t>.)</w:t>
      </w:r>
    </w:p>
    <w:p w14:paraId="3C2BFCD7" w14:textId="38B52FE7" w:rsidR="00BF3730" w:rsidRPr="00244D9A" w:rsidRDefault="00454740" w:rsidP="00BF3730">
      <w:pPr>
        <w:numPr>
          <w:ilvl w:val="0"/>
          <w:numId w:val="47"/>
        </w:numPr>
        <w:autoSpaceDE w:val="0"/>
        <w:autoSpaceDN w:val="0"/>
        <w:adjustRightInd w:val="0"/>
        <w:ind w:left="1080"/>
      </w:pPr>
      <w:r w:rsidRPr="00244D9A">
        <w:t xml:space="preserve">No, because the change in </w:t>
      </w:r>
    </w:p>
    <w:p w14:paraId="00F9AD32" w14:textId="63ADCD95" w:rsidR="00454740" w:rsidRPr="00244D9A" w:rsidRDefault="00454740" w:rsidP="00444F49">
      <w:pPr>
        <w:numPr>
          <w:ilvl w:val="0"/>
          <w:numId w:val="47"/>
        </w:numPr>
        <w:autoSpaceDE w:val="0"/>
        <w:autoSpaceDN w:val="0"/>
        <w:adjustRightInd w:val="0"/>
        <w:ind w:left="1080"/>
        <w:rPr>
          <w:rFonts w:ascii="Times New Roman" w:hAnsi="Times New Roman"/>
        </w:rPr>
      </w:pPr>
      <w:r w:rsidRPr="00244D9A">
        <w:t>r output.</w:t>
      </w:r>
      <w:r w:rsidRPr="00244D9A">
        <w:rPr>
          <w:rFonts w:ascii="Times New Roman" w:hAnsi="Times New Roman"/>
        </w:rPr>
        <w:t xml:space="preserve"> </w:t>
      </w:r>
    </w:p>
    <w:p w14:paraId="2EBCD79B" w14:textId="19FB77BA" w:rsidR="00FF7CF8" w:rsidRPr="00244D9A" w:rsidRDefault="00314506" w:rsidP="00443C0F">
      <w:pPr>
        <w:numPr>
          <w:ilvl w:val="0"/>
          <w:numId w:val="1"/>
        </w:numPr>
        <w:autoSpaceDE w:val="0"/>
        <w:autoSpaceDN w:val="0"/>
        <w:adjustRightInd w:val="0"/>
        <w:spacing w:before="120"/>
        <w:rPr>
          <w:rFonts w:ascii="Times New Roman" w:hAnsi="Times New Roman"/>
        </w:rPr>
      </w:pPr>
      <w:r w:rsidRPr="00244D9A">
        <w:t>From)</w:t>
      </w:r>
    </w:p>
    <w:p w14:paraId="16FA166F" w14:textId="387E59C8" w:rsidR="00BF3730" w:rsidRPr="00244D9A" w:rsidRDefault="00314506" w:rsidP="00BF3730">
      <w:pPr>
        <w:numPr>
          <w:ilvl w:val="0"/>
          <w:numId w:val="48"/>
        </w:numPr>
        <w:autoSpaceDE w:val="0"/>
        <w:autoSpaceDN w:val="0"/>
        <w:adjustRightInd w:val="0"/>
        <w:ind w:left="1080"/>
      </w:pPr>
      <w:r w:rsidRPr="00244D9A">
        <w:t xml:space="preserve">Sales to fall </w:t>
      </w:r>
    </w:p>
    <w:p w14:paraId="535628D1" w14:textId="59706124" w:rsidR="00314506" w:rsidRPr="00244D9A" w:rsidRDefault="00314506" w:rsidP="00444F49">
      <w:pPr>
        <w:numPr>
          <w:ilvl w:val="0"/>
          <w:numId w:val="48"/>
        </w:numPr>
        <w:autoSpaceDE w:val="0"/>
        <w:autoSpaceDN w:val="0"/>
        <w:adjustRightInd w:val="0"/>
        <w:ind w:left="1080"/>
        <w:rPr>
          <w:rFonts w:ascii="Times New Roman" w:hAnsi="Times New Roman"/>
        </w:rPr>
      </w:pPr>
      <w:r w:rsidRPr="00244D9A">
        <w:t>statistically significant amount.</w:t>
      </w:r>
    </w:p>
    <w:p w14:paraId="53E1479F" w14:textId="3332ECB1" w:rsidR="00FF7CF8" w:rsidRPr="00244D9A" w:rsidRDefault="00314506" w:rsidP="00443C0F">
      <w:pPr>
        <w:numPr>
          <w:ilvl w:val="0"/>
          <w:numId w:val="1"/>
        </w:numPr>
        <w:autoSpaceDE w:val="0"/>
        <w:autoSpaceDN w:val="0"/>
        <w:adjustRightInd w:val="0"/>
        <w:spacing w:before="120"/>
        <w:rPr>
          <w:rFonts w:ascii="Times New Roman" w:hAnsi="Times New Roman"/>
        </w:rPr>
      </w:pPr>
      <w:r w:rsidRPr="00244D9A">
        <w:rPr>
          <w:rFonts w:ascii="Times New Roman" w:hAnsi="Times New Roman"/>
        </w:rPr>
        <w:t>The indicates</w:t>
      </w:r>
      <w:r w:rsidR="002F2040" w:rsidRPr="00244D9A">
        <w:rPr>
          <w:rFonts w:ascii="Times New Roman" w:hAnsi="Times New Roman"/>
        </w:rPr>
        <w:t xml:space="preserve"> </w:t>
      </w:r>
      <w:r w:rsidRPr="00244D9A">
        <w:rPr>
          <w:rFonts w:ascii="Times New Roman" w:hAnsi="Times New Roman"/>
        </w:rPr>
        <w:t>that</w:t>
      </w:r>
    </w:p>
    <w:p w14:paraId="76D4CBA4" w14:textId="1A1F9E12" w:rsidR="005F3DC0" w:rsidRPr="00244D9A" w:rsidRDefault="00314506" w:rsidP="00444F49">
      <w:pPr>
        <w:numPr>
          <w:ilvl w:val="0"/>
          <w:numId w:val="49"/>
        </w:numPr>
        <w:autoSpaceDE w:val="0"/>
        <w:autoSpaceDN w:val="0"/>
        <w:adjustRightInd w:val="0"/>
        <w:ind w:left="900"/>
        <w:rPr>
          <w:rFonts w:ascii="Times New Roman" w:hAnsi="Times New Roman"/>
        </w:rPr>
      </w:pPr>
      <w:r w:rsidRPr="00244D9A">
        <w:t>Sev</w:t>
      </w:r>
      <w:r w:rsidR="005F3DC0" w:rsidRPr="00244D9A">
        <w:t xml:space="preserve">eral leveraged observations distort </w:t>
      </w:r>
      <w:r w:rsidRPr="00244D9A">
        <w:t xml:space="preserve">the </w:t>
      </w:r>
      <w:r w:rsidR="002F2040" w:rsidRPr="00244D9A">
        <w:br/>
      </w:r>
      <w:r w:rsidRPr="00244D9A">
        <w:t xml:space="preserve">slope </w:t>
      </w:r>
      <w:r w:rsidR="005F3DC0" w:rsidRPr="00244D9A">
        <w:t>of</w:t>
      </w:r>
      <w:r w:rsidRPr="00244D9A">
        <w:t xml:space="preserve"> Log(TV ads).</w:t>
      </w:r>
      <w:r w:rsidR="005F3DC0" w:rsidRPr="00244D9A">
        <w:rPr>
          <w:rFonts w:ascii="Times New Roman" w:hAnsi="Times New Roman"/>
        </w:rPr>
        <w:t xml:space="preserve"> </w:t>
      </w:r>
    </w:p>
    <w:p w14:paraId="29DAD77C" w14:textId="5DE88EA3" w:rsidR="005F3DC0" w:rsidRPr="00244D9A" w:rsidRDefault="005F3DC0" w:rsidP="00444F49">
      <w:pPr>
        <w:numPr>
          <w:ilvl w:val="0"/>
          <w:numId w:val="49"/>
        </w:numPr>
        <w:autoSpaceDE w:val="0"/>
        <w:autoSpaceDN w:val="0"/>
        <w:adjustRightInd w:val="0"/>
        <w:ind w:left="900"/>
        <w:rPr>
          <w:rFonts w:ascii="Times New Roman" w:hAnsi="Times New Roman"/>
        </w:rPr>
      </w:pPr>
    </w:p>
    <w:p w14:paraId="52CF2939" w14:textId="06EBD465" w:rsidR="005F3DC0" w:rsidRPr="00244D9A" w:rsidRDefault="00314506" w:rsidP="00444F49">
      <w:pPr>
        <w:numPr>
          <w:ilvl w:val="0"/>
          <w:numId w:val="49"/>
        </w:numPr>
        <w:autoSpaceDE w:val="0"/>
        <w:autoSpaceDN w:val="0"/>
        <w:adjustRightInd w:val="0"/>
        <w:ind w:left="900"/>
        <w:rPr>
          <w:rFonts w:ascii="Times New Roman" w:hAnsi="Times New Roman"/>
        </w:rPr>
      </w:pPr>
      <w:r w:rsidRPr="00244D9A">
        <w:t xml:space="preserve">The fitted model </w:t>
      </w:r>
      <w:r w:rsidR="002F2040" w:rsidRPr="00244D9A">
        <w:t>omits</w:t>
      </w:r>
      <w:r w:rsidRPr="00244D9A">
        <w:t xml:space="preserve"> time trends that would </w:t>
      </w:r>
      <w:r w:rsidR="002F2040" w:rsidRPr="00244D9A">
        <w:br/>
      </w:r>
      <w:r w:rsidRPr="00244D9A">
        <w:t>improve prediction.</w:t>
      </w:r>
    </w:p>
    <w:p w14:paraId="203FDEF7" w14:textId="77777777" w:rsidR="002F2040" w:rsidRPr="00244D9A" w:rsidRDefault="002F2040" w:rsidP="002F2040">
      <w:pPr>
        <w:autoSpaceDE w:val="0"/>
        <w:autoSpaceDN w:val="0"/>
        <w:adjustRightInd w:val="0"/>
        <w:rPr>
          <w:rFonts w:ascii="Times New Roman" w:hAnsi="Times New Roman"/>
        </w:rPr>
      </w:pPr>
    </w:p>
    <w:p w14:paraId="66F037AA" w14:textId="1C743720" w:rsidR="00F62993" w:rsidRPr="00244D9A" w:rsidRDefault="002F2040" w:rsidP="00443C0F">
      <w:pPr>
        <w:numPr>
          <w:ilvl w:val="0"/>
          <w:numId w:val="1"/>
        </w:numPr>
        <w:autoSpaceDE w:val="0"/>
        <w:autoSpaceDN w:val="0"/>
        <w:adjustRightInd w:val="0"/>
        <w:spacing w:before="120"/>
        <w:rPr>
          <w:rFonts w:ascii="Times New Roman" w:hAnsi="Times New Roman"/>
        </w:rPr>
      </w:pPr>
      <w:r w:rsidRPr="00244D9A">
        <w:rPr>
          <w:rFonts w:ascii="Times New Roman" w:hAnsi="Times New Roman"/>
        </w:rPr>
        <w:t>The ndicates</w:t>
      </w:r>
    </w:p>
    <w:p w14:paraId="36006786" w14:textId="74E167A3" w:rsidR="002F2040" w:rsidRPr="00244D9A" w:rsidRDefault="002F2040" w:rsidP="00444F49">
      <w:pPr>
        <w:numPr>
          <w:ilvl w:val="0"/>
          <w:numId w:val="50"/>
        </w:numPr>
        <w:autoSpaceDE w:val="0"/>
        <w:autoSpaceDN w:val="0"/>
        <w:adjustRightInd w:val="0"/>
        <w:ind w:left="900"/>
        <w:rPr>
          <w:rFonts w:ascii="Times New Roman" w:hAnsi="Times New Roman"/>
        </w:rPr>
      </w:pPr>
      <w:r w:rsidRPr="00244D9A">
        <w:t>assumptions.</w:t>
      </w:r>
      <w:r w:rsidRPr="00244D9A">
        <w:rPr>
          <w:rFonts w:ascii="Times New Roman" w:hAnsi="Times New Roman"/>
        </w:rPr>
        <w:t xml:space="preserve"> </w:t>
      </w:r>
    </w:p>
    <w:sectPr w:rsidR="002F2040" w:rsidRPr="00244D9A" w:rsidSect="005F3DC0">
      <w:headerReference w:type="default" r:id="rId12"/>
      <w:pgSz w:w="12240" w:h="15840"/>
      <w:pgMar w:top="1440" w:right="900" w:bottom="1152"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35F9A9" w14:textId="77777777" w:rsidR="002F2DC1" w:rsidRDefault="002F2DC1">
      <w:r>
        <w:separator/>
      </w:r>
    </w:p>
  </w:endnote>
  <w:endnote w:type="continuationSeparator" w:id="0">
    <w:p w14:paraId="3F62FF57" w14:textId="77777777" w:rsidR="002F2DC1" w:rsidRDefault="002F2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eneva">
    <w:panose1 w:val="020B0503030404040204"/>
    <w:charset w:val="00"/>
    <w:family w:val="auto"/>
    <w:pitch w:val="variable"/>
    <w:sig w:usb0="00000007" w:usb1="00000000" w:usb2="00000000" w:usb3="00000000" w:csb0="00000093"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Symbol">
    <w:panose1 w:val="020005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swiss"/>
    <w:notTrueType/>
    <w:pitch w:val="default"/>
    <w:sig w:usb0="00000003" w:usb1="08070000" w:usb2="00000010" w:usb3="00000000" w:csb0="0002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B8F4A1" w14:textId="77777777" w:rsidR="002F2DC1" w:rsidRDefault="002F2DC1">
      <w:r>
        <w:separator/>
      </w:r>
    </w:p>
  </w:footnote>
  <w:footnote w:type="continuationSeparator" w:id="0">
    <w:p w14:paraId="5FCF72EA" w14:textId="77777777" w:rsidR="002F2DC1" w:rsidRDefault="002F2D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064022" w14:textId="48D55461" w:rsidR="002F2DC1" w:rsidRDefault="002F2DC1">
    <w:pPr>
      <w:tabs>
        <w:tab w:val="right" w:pos="9360"/>
        <w:tab w:val="left" w:pos="9540"/>
      </w:tabs>
      <w:spacing w:line="240" w:lineRule="atLeast"/>
      <w:ind w:right="180"/>
      <w:rPr>
        <w:i/>
        <w:sz w:val="20"/>
      </w:rPr>
    </w:pPr>
    <w:r>
      <w:rPr>
        <w:rFonts w:ascii="Helvetica" w:hAnsi="Helvetica"/>
        <w:i/>
        <w:sz w:val="20"/>
      </w:rPr>
      <w:t>Statistics</w:t>
    </w:r>
    <w:r w:rsidR="00114454">
      <w:rPr>
        <w:rFonts w:ascii="Helvetica" w:hAnsi="Helvetica"/>
        <w:i/>
        <w:sz w:val="20"/>
      </w:rPr>
      <w:t xml:space="preserve"> 621 Waiver Exam</w:t>
    </w:r>
    <w:r w:rsidR="00114454">
      <w:rPr>
        <w:rFonts w:ascii="Helvetica" w:hAnsi="Helvetica"/>
        <w:i/>
        <w:sz w:val="20"/>
      </w:rPr>
      <w:tab/>
      <w:t>August XX, 2013</w:t>
    </w:r>
    <w:r>
      <w:rPr>
        <w:rFonts w:ascii="Helvetica" w:hAnsi="Helvetica"/>
        <w:i/>
        <w:sz w:val="20"/>
      </w:rPr>
      <w:br/>
    </w:r>
    <w:r>
      <w:rPr>
        <w:rFonts w:ascii="Helvetica" w:hAnsi="Helvetica"/>
        <w:i/>
        <w:sz w:val="20"/>
        <w:u w:val="single"/>
      </w:rPr>
      <w:tab/>
    </w:r>
    <w:r>
      <w:rPr>
        <w:rFonts w:ascii="Helvetica" w:hAnsi="Helvetica"/>
        <w:i/>
        <w:sz w:val="20"/>
        <w:u w:val="single"/>
      </w:rPr>
      <w:fldChar w:fldCharType="begin"/>
    </w:r>
    <w:r>
      <w:rPr>
        <w:rFonts w:ascii="Helvetica" w:hAnsi="Helvetica"/>
        <w:i/>
        <w:sz w:val="20"/>
        <w:u w:val="single"/>
      </w:rPr>
      <w:instrText xml:space="preserve"> PAGE  </w:instrText>
    </w:r>
    <w:r>
      <w:rPr>
        <w:rFonts w:ascii="Helvetica" w:hAnsi="Helvetica"/>
        <w:i/>
        <w:sz w:val="20"/>
        <w:u w:val="single"/>
      </w:rPr>
      <w:fldChar w:fldCharType="separate"/>
    </w:r>
    <w:r w:rsidR="00D650B4">
      <w:rPr>
        <w:rFonts w:ascii="Helvetica" w:hAnsi="Helvetica"/>
        <w:i/>
        <w:noProof/>
        <w:sz w:val="20"/>
        <w:u w:val="single"/>
      </w:rPr>
      <w:t>10</w:t>
    </w:r>
    <w:r>
      <w:rPr>
        <w:rFonts w:ascii="Helvetica" w:hAnsi="Helvetica"/>
        <w:i/>
        <w:sz w:val="20"/>
        <w:u w:val="single"/>
      </w:rPr>
      <w:fldChar w:fldCharType="end"/>
    </w:r>
    <w:r>
      <w:rPr>
        <w:rFonts w:ascii="Helvetica" w:hAnsi="Helvetica"/>
        <w:i/>
        <w:sz w:val="20"/>
        <w:u w:val="single"/>
      </w:rPr>
      <w:b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23548"/>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C75071E"/>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1B7A2E"/>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F5C6FBD"/>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2B02FC6"/>
    <w:multiLevelType w:val="hybridMultilevel"/>
    <w:tmpl w:val="E53E32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46101C2"/>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82C7BAB"/>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8360A10"/>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A2773F6"/>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A96154B"/>
    <w:multiLevelType w:val="hybridMultilevel"/>
    <w:tmpl w:val="1362192A"/>
    <w:lvl w:ilvl="0" w:tplc="0409000F">
      <w:start w:val="1"/>
      <w:numFmt w:val="decimal"/>
      <w:lvlText w:val="%1."/>
      <w:lvlJc w:val="left"/>
      <w:pPr>
        <w:tabs>
          <w:tab w:val="num" w:pos="720"/>
        </w:tabs>
        <w:ind w:left="720" w:hanging="360"/>
      </w:pPr>
    </w:lvl>
    <w:lvl w:ilvl="1" w:tplc="04090017">
      <w:start w:val="1"/>
      <w:numFmt w:val="lowerLetter"/>
      <w:lvlText w:val="%2)"/>
      <w:lvlJc w:val="left"/>
      <w:pPr>
        <w:ind w:left="1440" w:hanging="360"/>
      </w:pPr>
      <w:rPr>
        <w:rFonts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DD53EB5"/>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34E32E2"/>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382710D"/>
    <w:multiLevelType w:val="hybridMultilevel"/>
    <w:tmpl w:val="961E94D4"/>
    <w:lvl w:ilvl="0" w:tplc="0409000F">
      <w:start w:val="1"/>
      <w:numFmt w:val="decimal"/>
      <w:lvlText w:val="%1."/>
      <w:lvlJc w:val="left"/>
      <w:pPr>
        <w:tabs>
          <w:tab w:val="num" w:pos="1080"/>
        </w:tabs>
        <w:ind w:left="1080" w:hanging="360"/>
      </w:pPr>
    </w:lvl>
    <w:lvl w:ilvl="1" w:tplc="04090017">
      <w:start w:val="1"/>
      <w:numFmt w:val="lowerLetter"/>
      <w:lvlText w:val="%2)"/>
      <w:lvlJc w:val="left"/>
      <w:pPr>
        <w:ind w:left="1440" w:hanging="360"/>
      </w:pPr>
      <w:rPr>
        <w:rFonts w:hint="default"/>
      </w:rPr>
    </w:lvl>
    <w:lvl w:ilvl="2" w:tplc="28BAAF6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7842B88"/>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8515CD3"/>
    <w:multiLevelType w:val="hybridMultilevel"/>
    <w:tmpl w:val="A4DE704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A275D76"/>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B593118"/>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C656643"/>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C6843E8"/>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2FE533CC"/>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1524C56"/>
    <w:multiLevelType w:val="hybridMultilevel"/>
    <w:tmpl w:val="2CEA844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4380DBF"/>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5E55B18"/>
    <w:multiLevelType w:val="hybridMultilevel"/>
    <w:tmpl w:val="066E2B44"/>
    <w:lvl w:ilvl="0" w:tplc="0409000F">
      <w:start w:val="1"/>
      <w:numFmt w:val="decimal"/>
      <w:lvlText w:val="%1."/>
      <w:lvlJc w:val="left"/>
      <w:pPr>
        <w:tabs>
          <w:tab w:val="num" w:pos="1080"/>
        </w:tabs>
        <w:ind w:left="1080" w:hanging="360"/>
      </w:pPr>
    </w:lvl>
    <w:lvl w:ilvl="1" w:tplc="04090017">
      <w:start w:val="1"/>
      <w:numFmt w:val="lowerLetter"/>
      <w:lvlText w:val="%2)"/>
      <w:lvlJc w:val="left"/>
      <w:pPr>
        <w:ind w:left="1440" w:hanging="360"/>
      </w:pPr>
      <w:rPr>
        <w:rFonts w:hint="default"/>
      </w:rPr>
    </w:lvl>
    <w:lvl w:ilvl="2" w:tplc="28BAAF6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786594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38664E47"/>
    <w:multiLevelType w:val="hybridMultilevel"/>
    <w:tmpl w:val="852453C4"/>
    <w:lvl w:ilvl="0" w:tplc="0409000F">
      <w:start w:val="1"/>
      <w:numFmt w:val="decimal"/>
      <w:lvlText w:val="%1."/>
      <w:lvlJc w:val="left"/>
      <w:pPr>
        <w:tabs>
          <w:tab w:val="num" w:pos="1080"/>
        </w:tabs>
        <w:ind w:left="1080" w:hanging="360"/>
      </w:pPr>
    </w:lvl>
    <w:lvl w:ilvl="1" w:tplc="04090017">
      <w:start w:val="1"/>
      <w:numFmt w:val="lowerLetter"/>
      <w:lvlText w:val="%2)"/>
      <w:lvlJc w:val="left"/>
      <w:pPr>
        <w:ind w:left="1440" w:hanging="360"/>
      </w:pPr>
      <w:rPr>
        <w:rFonts w:hint="default"/>
      </w:rPr>
    </w:lvl>
    <w:lvl w:ilvl="2" w:tplc="28BAAF6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4F36139"/>
    <w:multiLevelType w:val="hybridMultilevel"/>
    <w:tmpl w:val="B396164A"/>
    <w:lvl w:ilvl="0" w:tplc="04090017">
      <w:start w:val="1"/>
      <w:numFmt w:val="lowerLetter"/>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6">
    <w:nsid w:val="4565043E"/>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69B609A"/>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8466EDE"/>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9A9145C"/>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4C5926E4"/>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4D6267C6"/>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4DAF673F"/>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0B905D9"/>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1377903"/>
    <w:multiLevelType w:val="hybridMultilevel"/>
    <w:tmpl w:val="2CEA844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2705D74"/>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9590447"/>
    <w:multiLevelType w:val="hybridMultilevel"/>
    <w:tmpl w:val="2CEA844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5BB163D4"/>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C6266DA"/>
    <w:multiLevelType w:val="hybridMultilevel"/>
    <w:tmpl w:val="E90CFC2E"/>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9">
    <w:nsid w:val="5C8762DB"/>
    <w:multiLevelType w:val="hybridMultilevel"/>
    <w:tmpl w:val="90FA5AFC"/>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0">
    <w:nsid w:val="641665AB"/>
    <w:multiLevelType w:val="hybridMultilevel"/>
    <w:tmpl w:val="1902C5A4"/>
    <w:lvl w:ilvl="0" w:tplc="0409000F">
      <w:start w:val="1"/>
      <w:numFmt w:val="decimal"/>
      <w:lvlText w:val="%1."/>
      <w:lvlJc w:val="left"/>
      <w:pPr>
        <w:tabs>
          <w:tab w:val="num" w:pos="1080"/>
        </w:tabs>
        <w:ind w:left="1080" w:hanging="360"/>
      </w:pPr>
    </w:lvl>
    <w:lvl w:ilvl="1" w:tplc="04090017">
      <w:start w:val="1"/>
      <w:numFmt w:val="lowerLetter"/>
      <w:lvlText w:val="%2)"/>
      <w:lvlJc w:val="left"/>
      <w:pPr>
        <w:ind w:left="1440" w:hanging="360"/>
      </w:pPr>
      <w:rPr>
        <w:rFonts w:hint="default"/>
      </w:rPr>
    </w:lvl>
    <w:lvl w:ilvl="2" w:tplc="28BAAF6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4CF3174"/>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688F1667"/>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6A37165C"/>
    <w:multiLevelType w:val="hybridMultilevel"/>
    <w:tmpl w:val="2CEA844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6D594D4A"/>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D9822F3"/>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6DA23B58"/>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6F5C7606"/>
    <w:multiLevelType w:val="hybridMultilevel"/>
    <w:tmpl w:val="0A92E268"/>
    <w:lvl w:ilvl="0" w:tplc="0409000F">
      <w:start w:val="1"/>
      <w:numFmt w:val="decimal"/>
      <w:lvlText w:val="%1."/>
      <w:lvlJc w:val="left"/>
      <w:pPr>
        <w:ind w:left="1080" w:hanging="360"/>
      </w:pPr>
    </w:lvl>
    <w:lvl w:ilvl="1" w:tplc="04090017">
      <w:start w:val="1"/>
      <w:numFmt w:val="lowerLetter"/>
      <w:lvlText w:val="%2)"/>
      <w:lvlJc w:val="left"/>
      <w:pPr>
        <w:ind w:left="1440" w:hanging="360"/>
      </w:pPr>
      <w:rPr>
        <w:rFonts w:hint="default"/>
      </w:rPr>
    </w:lvl>
    <w:lvl w:ilvl="2" w:tplc="28BAAF6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773571CD"/>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781522FA"/>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78BA4EF5"/>
    <w:multiLevelType w:val="hybridMultilevel"/>
    <w:tmpl w:val="8EDC2BC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nsid w:val="79F33C4F"/>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7DC012F2"/>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7DF45B37"/>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nsid w:val="7F942C5B"/>
    <w:multiLevelType w:val="hybridMultilevel"/>
    <w:tmpl w:val="F4A85F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3"/>
  </w:num>
  <w:num w:numId="2">
    <w:abstractNumId w:val="12"/>
  </w:num>
  <w:num w:numId="3">
    <w:abstractNumId w:val="24"/>
  </w:num>
  <w:num w:numId="4">
    <w:abstractNumId w:val="22"/>
  </w:num>
  <w:num w:numId="5">
    <w:abstractNumId w:val="47"/>
  </w:num>
  <w:num w:numId="6">
    <w:abstractNumId w:val="40"/>
  </w:num>
  <w:num w:numId="7">
    <w:abstractNumId w:val="14"/>
  </w:num>
  <w:num w:numId="8">
    <w:abstractNumId w:val="50"/>
  </w:num>
  <w:num w:numId="9">
    <w:abstractNumId w:val="39"/>
  </w:num>
  <w:num w:numId="10">
    <w:abstractNumId w:val="38"/>
  </w:num>
  <w:num w:numId="11">
    <w:abstractNumId w:val="25"/>
  </w:num>
  <w:num w:numId="12">
    <w:abstractNumId w:val="9"/>
  </w:num>
  <w:num w:numId="13">
    <w:abstractNumId w:val="28"/>
  </w:num>
  <w:num w:numId="14">
    <w:abstractNumId w:val="2"/>
  </w:num>
  <w:num w:numId="15">
    <w:abstractNumId w:val="5"/>
  </w:num>
  <w:num w:numId="16">
    <w:abstractNumId w:val="45"/>
  </w:num>
  <w:num w:numId="17">
    <w:abstractNumId w:val="41"/>
  </w:num>
  <w:num w:numId="18">
    <w:abstractNumId w:val="48"/>
  </w:num>
  <w:num w:numId="19">
    <w:abstractNumId w:val="53"/>
  </w:num>
  <w:num w:numId="20">
    <w:abstractNumId w:val="51"/>
  </w:num>
  <w:num w:numId="21">
    <w:abstractNumId w:val="44"/>
  </w:num>
  <w:num w:numId="22">
    <w:abstractNumId w:val="10"/>
  </w:num>
  <w:num w:numId="23">
    <w:abstractNumId w:val="29"/>
  </w:num>
  <w:num w:numId="24">
    <w:abstractNumId w:val="7"/>
  </w:num>
  <w:num w:numId="25">
    <w:abstractNumId w:val="6"/>
  </w:num>
  <w:num w:numId="26">
    <w:abstractNumId w:val="33"/>
  </w:num>
  <w:num w:numId="27">
    <w:abstractNumId w:val="30"/>
  </w:num>
  <w:num w:numId="28">
    <w:abstractNumId w:val="49"/>
  </w:num>
  <w:num w:numId="29">
    <w:abstractNumId w:val="15"/>
  </w:num>
  <w:num w:numId="30">
    <w:abstractNumId w:val="11"/>
  </w:num>
  <w:num w:numId="31">
    <w:abstractNumId w:val="27"/>
  </w:num>
  <w:num w:numId="32">
    <w:abstractNumId w:val="16"/>
  </w:num>
  <w:num w:numId="33">
    <w:abstractNumId w:val="13"/>
  </w:num>
  <w:num w:numId="34">
    <w:abstractNumId w:val="26"/>
  </w:num>
  <w:num w:numId="35">
    <w:abstractNumId w:val="37"/>
  </w:num>
  <w:num w:numId="36">
    <w:abstractNumId w:val="54"/>
  </w:num>
  <w:num w:numId="37">
    <w:abstractNumId w:val="35"/>
  </w:num>
  <w:num w:numId="38">
    <w:abstractNumId w:val="1"/>
  </w:num>
  <w:num w:numId="39">
    <w:abstractNumId w:val="42"/>
  </w:num>
  <w:num w:numId="40">
    <w:abstractNumId w:val="0"/>
  </w:num>
  <w:num w:numId="41">
    <w:abstractNumId w:val="31"/>
  </w:num>
  <w:num w:numId="42">
    <w:abstractNumId w:val="3"/>
  </w:num>
  <w:num w:numId="43">
    <w:abstractNumId w:val="19"/>
  </w:num>
  <w:num w:numId="44">
    <w:abstractNumId w:val="21"/>
  </w:num>
  <w:num w:numId="45">
    <w:abstractNumId w:val="46"/>
  </w:num>
  <w:num w:numId="46">
    <w:abstractNumId w:val="32"/>
  </w:num>
  <w:num w:numId="47">
    <w:abstractNumId w:val="8"/>
  </w:num>
  <w:num w:numId="48">
    <w:abstractNumId w:val="18"/>
  </w:num>
  <w:num w:numId="49">
    <w:abstractNumId w:val="17"/>
  </w:num>
  <w:num w:numId="50">
    <w:abstractNumId w:val="52"/>
  </w:num>
  <w:num w:numId="51">
    <w:abstractNumId w:val="34"/>
  </w:num>
  <w:num w:numId="52">
    <w:abstractNumId w:val="36"/>
  </w:num>
  <w:num w:numId="53">
    <w:abstractNumId w:val="43"/>
  </w:num>
  <w:num w:numId="54">
    <w:abstractNumId w:val="4"/>
  </w:num>
  <w:num w:numId="55">
    <w:abstractNumId w:val="2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954"/>
    <w:rsid w:val="00051C42"/>
    <w:rsid w:val="00071B1C"/>
    <w:rsid w:val="000E00AE"/>
    <w:rsid w:val="000E0D7E"/>
    <w:rsid w:val="00114454"/>
    <w:rsid w:val="001478C3"/>
    <w:rsid w:val="00150CE6"/>
    <w:rsid w:val="00153BCB"/>
    <w:rsid w:val="0016247C"/>
    <w:rsid w:val="001A1310"/>
    <w:rsid w:val="001D2010"/>
    <w:rsid w:val="001D52CD"/>
    <w:rsid w:val="001D7105"/>
    <w:rsid w:val="00210CA1"/>
    <w:rsid w:val="00212AF1"/>
    <w:rsid w:val="00244D9A"/>
    <w:rsid w:val="00262E9B"/>
    <w:rsid w:val="00265C83"/>
    <w:rsid w:val="00277F4E"/>
    <w:rsid w:val="002A084E"/>
    <w:rsid w:val="002F2040"/>
    <w:rsid w:val="002F2DC1"/>
    <w:rsid w:val="00314506"/>
    <w:rsid w:val="003736DF"/>
    <w:rsid w:val="003926F5"/>
    <w:rsid w:val="003A68B8"/>
    <w:rsid w:val="003B7152"/>
    <w:rsid w:val="003E390F"/>
    <w:rsid w:val="00437341"/>
    <w:rsid w:val="00443C0F"/>
    <w:rsid w:val="00444F49"/>
    <w:rsid w:val="00451344"/>
    <w:rsid w:val="00454740"/>
    <w:rsid w:val="004711F2"/>
    <w:rsid w:val="00485417"/>
    <w:rsid w:val="00487662"/>
    <w:rsid w:val="005007A8"/>
    <w:rsid w:val="00513F4B"/>
    <w:rsid w:val="00592A42"/>
    <w:rsid w:val="005C7E09"/>
    <w:rsid w:val="005D6E3F"/>
    <w:rsid w:val="005E11AE"/>
    <w:rsid w:val="005F3A7C"/>
    <w:rsid w:val="005F3DC0"/>
    <w:rsid w:val="006058CB"/>
    <w:rsid w:val="00616E59"/>
    <w:rsid w:val="006268D6"/>
    <w:rsid w:val="00653930"/>
    <w:rsid w:val="00681D97"/>
    <w:rsid w:val="006C21A6"/>
    <w:rsid w:val="00717C53"/>
    <w:rsid w:val="00732DFD"/>
    <w:rsid w:val="007A14D9"/>
    <w:rsid w:val="007F6F53"/>
    <w:rsid w:val="008049F6"/>
    <w:rsid w:val="0082713E"/>
    <w:rsid w:val="00883291"/>
    <w:rsid w:val="008952FC"/>
    <w:rsid w:val="00897D07"/>
    <w:rsid w:val="008B1975"/>
    <w:rsid w:val="008E65B4"/>
    <w:rsid w:val="00937423"/>
    <w:rsid w:val="00992B90"/>
    <w:rsid w:val="00995954"/>
    <w:rsid w:val="009A38D7"/>
    <w:rsid w:val="009A6D8F"/>
    <w:rsid w:val="009D4A74"/>
    <w:rsid w:val="00A4342E"/>
    <w:rsid w:val="00A43D0F"/>
    <w:rsid w:val="00AB2046"/>
    <w:rsid w:val="00AC7DAE"/>
    <w:rsid w:val="00AD2493"/>
    <w:rsid w:val="00B23B25"/>
    <w:rsid w:val="00B30095"/>
    <w:rsid w:val="00B30F6E"/>
    <w:rsid w:val="00B3466F"/>
    <w:rsid w:val="00B56AB0"/>
    <w:rsid w:val="00B61594"/>
    <w:rsid w:val="00BB0B03"/>
    <w:rsid w:val="00BF3730"/>
    <w:rsid w:val="00C03D59"/>
    <w:rsid w:val="00C2644A"/>
    <w:rsid w:val="00C604D4"/>
    <w:rsid w:val="00C82F82"/>
    <w:rsid w:val="00C96E1D"/>
    <w:rsid w:val="00CC1E33"/>
    <w:rsid w:val="00CD7497"/>
    <w:rsid w:val="00CF56DA"/>
    <w:rsid w:val="00D0283F"/>
    <w:rsid w:val="00D134B2"/>
    <w:rsid w:val="00D200AB"/>
    <w:rsid w:val="00D30FAE"/>
    <w:rsid w:val="00D311CF"/>
    <w:rsid w:val="00D5759F"/>
    <w:rsid w:val="00D650B4"/>
    <w:rsid w:val="00DD2118"/>
    <w:rsid w:val="00DD3C64"/>
    <w:rsid w:val="00E04695"/>
    <w:rsid w:val="00E33779"/>
    <w:rsid w:val="00E50D16"/>
    <w:rsid w:val="00E66FE9"/>
    <w:rsid w:val="00E83B82"/>
    <w:rsid w:val="00E866D7"/>
    <w:rsid w:val="00EB4671"/>
    <w:rsid w:val="00EB5EA7"/>
    <w:rsid w:val="00EC161B"/>
    <w:rsid w:val="00EF7C16"/>
    <w:rsid w:val="00F01A9F"/>
    <w:rsid w:val="00F07ED9"/>
    <w:rsid w:val="00F267AD"/>
    <w:rsid w:val="00F515D3"/>
    <w:rsid w:val="00F573D2"/>
    <w:rsid w:val="00F62993"/>
    <w:rsid w:val="00F8693A"/>
    <w:rsid w:val="00F96E0D"/>
    <w:rsid w:val="00FD63D4"/>
    <w:rsid w:val="00FD7359"/>
    <w:rsid w:val="00FE7157"/>
    <w:rsid w:val="00FE74FE"/>
    <w:rsid w:val="00FF7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C687B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spacing w:line="240" w:lineRule="atLeast"/>
      <w:ind w:left="180" w:right="180"/>
      <w:outlineLvl w:val="0"/>
    </w:pPr>
    <w:rPr>
      <w:rFonts w:ascii="Geneva" w:hAnsi="Geneva"/>
      <w:color w:val="000000"/>
      <w:sz w:val="18"/>
      <w:u w:val="single"/>
    </w:rPr>
  </w:style>
  <w:style w:type="paragraph" w:styleId="Heading2">
    <w:name w:val="heading 2"/>
    <w:basedOn w:val="Normal"/>
    <w:next w:val="Normal"/>
    <w:qFormat/>
    <w:pPr>
      <w:keepNext/>
      <w:tabs>
        <w:tab w:val="left" w:pos="3460"/>
        <w:tab w:val="right" w:pos="4860"/>
        <w:tab w:val="right" w:pos="6120"/>
        <w:tab w:val="right" w:pos="7080"/>
        <w:tab w:val="right" w:pos="8140"/>
      </w:tabs>
      <w:spacing w:line="240" w:lineRule="atLeast"/>
      <w:ind w:left="90" w:right="180"/>
      <w:outlineLvl w:val="1"/>
    </w:pPr>
    <w:rPr>
      <w:u w:val="single"/>
    </w:rPr>
  </w:style>
  <w:style w:type="paragraph" w:styleId="Heading3">
    <w:name w:val="heading 3"/>
    <w:basedOn w:val="Normal"/>
    <w:next w:val="Normal"/>
    <w:qFormat/>
    <w:pPr>
      <w:keepNext/>
      <w:spacing w:line="240" w:lineRule="atLeast"/>
      <w:ind w:left="180" w:right="180"/>
      <w:jc w:val="center"/>
      <w:outlineLvl w:val="2"/>
    </w:pPr>
    <w:rPr>
      <w:rFonts w:ascii="Geneva" w:hAnsi="Geneva"/>
      <w:b/>
    </w:rPr>
  </w:style>
  <w:style w:type="paragraph" w:styleId="Heading4">
    <w:name w:val="heading 4"/>
    <w:basedOn w:val="Normal"/>
    <w:next w:val="Normal"/>
    <w:qFormat/>
    <w:pPr>
      <w:keepNext/>
      <w:tabs>
        <w:tab w:val="right" w:pos="3780"/>
        <w:tab w:val="right" w:pos="5220"/>
        <w:tab w:val="right" w:pos="6940"/>
      </w:tabs>
      <w:spacing w:line="240" w:lineRule="atLeast"/>
      <w:ind w:left="180" w:right="180"/>
      <w:outlineLvl w:val="3"/>
    </w:pPr>
    <w:rPr>
      <w:rFonts w:ascii="Geneva" w:hAnsi="Geneva"/>
      <w:b/>
      <w:color w:val="000000"/>
      <w:sz w:val="18"/>
      <w:u w:val="single"/>
    </w:rPr>
  </w:style>
  <w:style w:type="paragraph" w:styleId="Heading5">
    <w:name w:val="heading 5"/>
    <w:basedOn w:val="Normal"/>
    <w:next w:val="Normal"/>
    <w:qFormat/>
    <w:pPr>
      <w:keepNext/>
      <w:spacing w:line="240" w:lineRule="atLeast"/>
      <w:ind w:left="540" w:right="180"/>
      <w:jc w:val="center"/>
      <w:outlineLvl w:val="4"/>
    </w:pPr>
    <w:rPr>
      <w:rFonts w:ascii="Geneva" w:hAnsi="Geneva"/>
      <w:b/>
      <w:color w:val="000000"/>
    </w:rPr>
  </w:style>
  <w:style w:type="paragraph" w:styleId="Heading6">
    <w:name w:val="heading 6"/>
    <w:basedOn w:val="Normal"/>
    <w:next w:val="Normal"/>
    <w:qFormat/>
    <w:pPr>
      <w:keepNext/>
      <w:spacing w:line="240" w:lineRule="atLeast"/>
      <w:ind w:left="180" w:right="180"/>
      <w:jc w:val="center"/>
      <w:outlineLvl w:val="5"/>
    </w:pPr>
    <w:rPr>
      <w:rFonts w:ascii="Geneva" w:hAnsi="Geneva"/>
      <w:b/>
      <w:color w:val="000000"/>
      <w:sz w:val="20"/>
    </w:rPr>
  </w:style>
  <w:style w:type="paragraph" w:styleId="Heading7">
    <w:name w:val="heading 7"/>
    <w:basedOn w:val="Normal"/>
    <w:next w:val="Normal"/>
    <w:qFormat/>
    <w:pPr>
      <w:keepNext/>
      <w:widowControl w:val="0"/>
      <w:jc w:val="center"/>
      <w:outlineLvl w:val="6"/>
    </w:pPr>
    <w:rPr>
      <w:rFonts w:eastAsia="Times New Roman"/>
      <w:b/>
    </w:rPr>
  </w:style>
  <w:style w:type="paragraph" w:styleId="Heading8">
    <w:name w:val="heading 8"/>
    <w:basedOn w:val="Normal"/>
    <w:next w:val="Normal"/>
    <w:qFormat/>
    <w:pPr>
      <w:keepNext/>
      <w:widowControl w:val="0"/>
      <w:outlineLvl w:val="7"/>
    </w:pPr>
    <w:rPr>
      <w:rFonts w:eastAsia="Times New Roman"/>
      <w:b/>
    </w:rPr>
  </w:style>
  <w:style w:type="paragraph" w:styleId="Heading9">
    <w:name w:val="heading 9"/>
    <w:basedOn w:val="Normal"/>
    <w:next w:val="Normal"/>
    <w:qFormat/>
    <w:pPr>
      <w:keepNext/>
      <w:outlineLvl w:val="8"/>
    </w:pPr>
    <w:rPr>
      <w:rFonts w:ascii="Geneva" w:hAnsi="Geneva"/>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keepNext/>
      <w:jc w:val="center"/>
    </w:pPr>
    <w:rPr>
      <w:rFonts w:eastAsia="Times New Roman"/>
      <w:b/>
      <w:i/>
      <w:sz w:val="28"/>
    </w:rPr>
  </w:style>
  <w:style w:type="paragraph" w:customStyle="1" w:styleId="Divider">
    <w:name w:val="Divider"/>
    <w:basedOn w:val="Flush"/>
    <w:next w:val="Flush"/>
    <w:pPr>
      <w:pBdr>
        <w:bottom w:val="double" w:sz="6" w:space="0" w:color="auto"/>
      </w:pBdr>
    </w:pPr>
    <w:rPr>
      <w:u w:val="single"/>
    </w:rPr>
  </w:style>
  <w:style w:type="paragraph" w:customStyle="1" w:styleId="Flush">
    <w:name w:val="Flush"/>
    <w:basedOn w:val="Normal"/>
    <w:rPr>
      <w:rFonts w:eastAsia="Times New Roman"/>
    </w:rPr>
  </w:style>
  <w:style w:type="paragraph" w:customStyle="1" w:styleId="Indented">
    <w:name w:val="Indented"/>
    <w:basedOn w:val="Normal"/>
    <w:pPr>
      <w:ind w:left="1440" w:hanging="180"/>
    </w:pPr>
    <w:rPr>
      <w:rFonts w:eastAsia="Times New Roman"/>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lockText">
    <w:name w:val="Block Text"/>
    <w:basedOn w:val="Normal"/>
    <w:pPr>
      <w:tabs>
        <w:tab w:val="right" w:pos="6340"/>
      </w:tabs>
      <w:spacing w:line="240" w:lineRule="atLeast"/>
      <w:ind w:left="2700" w:right="180"/>
    </w:pPr>
    <w:rPr>
      <w:rFonts w:ascii="Geneva" w:hAnsi="Geneva"/>
      <w:color w:val="000000"/>
      <w:sz w:val="18"/>
    </w:rPr>
  </w:style>
  <w:style w:type="paragraph" w:styleId="BodyTextIndent">
    <w:name w:val="Body Text Indent"/>
    <w:basedOn w:val="Normal"/>
    <w:pPr>
      <w:tabs>
        <w:tab w:val="decimal" w:pos="5310"/>
      </w:tabs>
      <w:ind w:left="2880"/>
    </w:pPr>
    <w:rPr>
      <w:rFonts w:ascii="Geneva" w:hAnsi="Geneva"/>
      <w:color w:val="000000"/>
      <w:sz w:val="18"/>
    </w:rPr>
  </w:style>
  <w:style w:type="paragraph" w:styleId="BodyTextIndent2">
    <w:name w:val="Body Text Indent 2"/>
    <w:basedOn w:val="Normal"/>
    <w:pPr>
      <w:ind w:left="180" w:hanging="180"/>
    </w:pPr>
  </w:style>
  <w:style w:type="paragraph" w:customStyle="1" w:styleId="Item">
    <w:name w:val="Item"/>
    <w:basedOn w:val="Normal"/>
    <w:pPr>
      <w:keepLines/>
      <w:ind w:left="720" w:hanging="360"/>
    </w:pPr>
    <w:rPr>
      <w:rFonts w:eastAsia="Times New Roman"/>
    </w:rPr>
  </w:style>
  <w:style w:type="paragraph" w:customStyle="1" w:styleId="Question">
    <w:name w:val="Question"/>
    <w:basedOn w:val="Flush"/>
    <w:next w:val="Item"/>
    <w:pPr>
      <w:spacing w:before="120"/>
      <w:ind w:left="360" w:hanging="360"/>
    </w:pPr>
  </w:style>
  <w:style w:type="paragraph" w:styleId="Caption">
    <w:name w:val="caption"/>
    <w:basedOn w:val="Normal"/>
    <w:next w:val="Normal"/>
    <w:qFormat/>
    <w:pPr>
      <w:widowControl w:val="0"/>
      <w:jc w:val="center"/>
    </w:pPr>
    <w:rPr>
      <w:rFonts w:eastAsia="Times New Roman"/>
      <w:b/>
    </w:rPr>
  </w:style>
  <w:style w:type="paragraph" w:styleId="BodyText">
    <w:name w:val="Body Text"/>
    <w:basedOn w:val="Normal"/>
    <w:pPr>
      <w:spacing w:line="240" w:lineRule="atLeast"/>
      <w:ind w:right="180"/>
    </w:pPr>
  </w:style>
  <w:style w:type="paragraph" w:styleId="BodyText2">
    <w:name w:val="Body Text 2"/>
    <w:basedOn w:val="Normal"/>
    <w:rPr>
      <w:sz w:val="28"/>
    </w:rPr>
  </w:style>
  <w:style w:type="table" w:styleId="TableGrid">
    <w:name w:val="Table Grid"/>
    <w:basedOn w:val="TableNormal"/>
    <w:rsid w:val="006B0E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01A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1A9F"/>
    <w:rPr>
      <w:rFonts w:ascii="Lucida Grande" w:hAnsi="Lucida Grande" w:cs="Lucida Grande"/>
      <w:sz w:val="18"/>
      <w:szCs w:val="18"/>
    </w:rPr>
  </w:style>
  <w:style w:type="paragraph" w:styleId="ListParagraph">
    <w:name w:val="List Paragraph"/>
    <w:basedOn w:val="Normal"/>
    <w:uiPriority w:val="34"/>
    <w:qFormat/>
    <w:rsid w:val="00513F4B"/>
    <w:pPr>
      <w:spacing w:after="200" w:line="276" w:lineRule="auto"/>
      <w:ind w:left="720"/>
      <w:contextualSpacing/>
    </w:pPr>
    <w:rPr>
      <w:rFonts w:asciiTheme="minorHAnsi" w:eastAsiaTheme="minorHAnsi" w:hAnsiTheme="minorHAnsi" w:cstheme="minorBidi"/>
      <w:sz w:val="22"/>
      <w:szCs w:val="22"/>
    </w:rPr>
  </w:style>
  <w:style w:type="paragraph" w:customStyle="1" w:styleId="tnr">
    <w:name w:val="tnr"/>
    <w:basedOn w:val="Normal"/>
    <w:rsid w:val="00DD3C64"/>
    <w:pPr>
      <w:spacing w:line="360" w:lineRule="auto"/>
      <w:ind w:left="720"/>
    </w:pPr>
    <w:rPr>
      <w:rFonts w:ascii="Times New Roman" w:eastAsia="Times New Roman" w:hAnsi="Times New Roman"/>
    </w:rPr>
  </w:style>
  <w:style w:type="paragraph" w:customStyle="1" w:styleId="Hanging">
    <w:name w:val="Hanging"/>
    <w:basedOn w:val="Normal"/>
    <w:rsid w:val="00F62993"/>
    <w:pPr>
      <w:spacing w:before="240" w:line="360" w:lineRule="atLeast"/>
      <w:ind w:left="648" w:hanging="360"/>
    </w:pPr>
    <w:rPr>
      <w:rFonts w:eastAsia="Times New Roman"/>
      <w:szCs w:val="20"/>
    </w:rPr>
  </w:style>
  <w:style w:type="character" w:styleId="SubtleEmphasis">
    <w:name w:val="Subtle Emphasis"/>
    <w:basedOn w:val="DefaultParagraphFont"/>
    <w:uiPriority w:val="19"/>
    <w:qFormat/>
    <w:rsid w:val="00B56AB0"/>
    <w:rPr>
      <w:i/>
      <w:iCs/>
      <w:color w:val="E36C0A" w:themeColor="accent6" w:themeShade="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spacing w:line="240" w:lineRule="atLeast"/>
      <w:ind w:left="180" w:right="180"/>
      <w:outlineLvl w:val="0"/>
    </w:pPr>
    <w:rPr>
      <w:rFonts w:ascii="Geneva" w:hAnsi="Geneva"/>
      <w:color w:val="000000"/>
      <w:sz w:val="18"/>
      <w:u w:val="single"/>
    </w:rPr>
  </w:style>
  <w:style w:type="paragraph" w:styleId="Heading2">
    <w:name w:val="heading 2"/>
    <w:basedOn w:val="Normal"/>
    <w:next w:val="Normal"/>
    <w:qFormat/>
    <w:pPr>
      <w:keepNext/>
      <w:tabs>
        <w:tab w:val="left" w:pos="3460"/>
        <w:tab w:val="right" w:pos="4860"/>
        <w:tab w:val="right" w:pos="6120"/>
        <w:tab w:val="right" w:pos="7080"/>
        <w:tab w:val="right" w:pos="8140"/>
      </w:tabs>
      <w:spacing w:line="240" w:lineRule="atLeast"/>
      <w:ind w:left="90" w:right="180"/>
      <w:outlineLvl w:val="1"/>
    </w:pPr>
    <w:rPr>
      <w:u w:val="single"/>
    </w:rPr>
  </w:style>
  <w:style w:type="paragraph" w:styleId="Heading3">
    <w:name w:val="heading 3"/>
    <w:basedOn w:val="Normal"/>
    <w:next w:val="Normal"/>
    <w:qFormat/>
    <w:pPr>
      <w:keepNext/>
      <w:spacing w:line="240" w:lineRule="atLeast"/>
      <w:ind w:left="180" w:right="180"/>
      <w:jc w:val="center"/>
      <w:outlineLvl w:val="2"/>
    </w:pPr>
    <w:rPr>
      <w:rFonts w:ascii="Geneva" w:hAnsi="Geneva"/>
      <w:b/>
    </w:rPr>
  </w:style>
  <w:style w:type="paragraph" w:styleId="Heading4">
    <w:name w:val="heading 4"/>
    <w:basedOn w:val="Normal"/>
    <w:next w:val="Normal"/>
    <w:qFormat/>
    <w:pPr>
      <w:keepNext/>
      <w:tabs>
        <w:tab w:val="right" w:pos="3780"/>
        <w:tab w:val="right" w:pos="5220"/>
        <w:tab w:val="right" w:pos="6940"/>
      </w:tabs>
      <w:spacing w:line="240" w:lineRule="atLeast"/>
      <w:ind w:left="180" w:right="180"/>
      <w:outlineLvl w:val="3"/>
    </w:pPr>
    <w:rPr>
      <w:rFonts w:ascii="Geneva" w:hAnsi="Geneva"/>
      <w:b/>
      <w:color w:val="000000"/>
      <w:sz w:val="18"/>
      <w:u w:val="single"/>
    </w:rPr>
  </w:style>
  <w:style w:type="paragraph" w:styleId="Heading5">
    <w:name w:val="heading 5"/>
    <w:basedOn w:val="Normal"/>
    <w:next w:val="Normal"/>
    <w:qFormat/>
    <w:pPr>
      <w:keepNext/>
      <w:spacing w:line="240" w:lineRule="atLeast"/>
      <w:ind w:left="540" w:right="180"/>
      <w:jc w:val="center"/>
      <w:outlineLvl w:val="4"/>
    </w:pPr>
    <w:rPr>
      <w:rFonts w:ascii="Geneva" w:hAnsi="Geneva"/>
      <w:b/>
      <w:color w:val="000000"/>
    </w:rPr>
  </w:style>
  <w:style w:type="paragraph" w:styleId="Heading6">
    <w:name w:val="heading 6"/>
    <w:basedOn w:val="Normal"/>
    <w:next w:val="Normal"/>
    <w:qFormat/>
    <w:pPr>
      <w:keepNext/>
      <w:spacing w:line="240" w:lineRule="atLeast"/>
      <w:ind w:left="180" w:right="180"/>
      <w:jc w:val="center"/>
      <w:outlineLvl w:val="5"/>
    </w:pPr>
    <w:rPr>
      <w:rFonts w:ascii="Geneva" w:hAnsi="Geneva"/>
      <w:b/>
      <w:color w:val="000000"/>
      <w:sz w:val="20"/>
    </w:rPr>
  </w:style>
  <w:style w:type="paragraph" w:styleId="Heading7">
    <w:name w:val="heading 7"/>
    <w:basedOn w:val="Normal"/>
    <w:next w:val="Normal"/>
    <w:qFormat/>
    <w:pPr>
      <w:keepNext/>
      <w:widowControl w:val="0"/>
      <w:jc w:val="center"/>
      <w:outlineLvl w:val="6"/>
    </w:pPr>
    <w:rPr>
      <w:rFonts w:eastAsia="Times New Roman"/>
      <w:b/>
    </w:rPr>
  </w:style>
  <w:style w:type="paragraph" w:styleId="Heading8">
    <w:name w:val="heading 8"/>
    <w:basedOn w:val="Normal"/>
    <w:next w:val="Normal"/>
    <w:qFormat/>
    <w:pPr>
      <w:keepNext/>
      <w:widowControl w:val="0"/>
      <w:outlineLvl w:val="7"/>
    </w:pPr>
    <w:rPr>
      <w:rFonts w:eastAsia="Times New Roman"/>
      <w:b/>
    </w:rPr>
  </w:style>
  <w:style w:type="paragraph" w:styleId="Heading9">
    <w:name w:val="heading 9"/>
    <w:basedOn w:val="Normal"/>
    <w:next w:val="Normal"/>
    <w:qFormat/>
    <w:pPr>
      <w:keepNext/>
      <w:outlineLvl w:val="8"/>
    </w:pPr>
    <w:rPr>
      <w:rFonts w:ascii="Geneva" w:hAnsi="Geneva"/>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keepNext/>
      <w:jc w:val="center"/>
    </w:pPr>
    <w:rPr>
      <w:rFonts w:eastAsia="Times New Roman"/>
      <w:b/>
      <w:i/>
      <w:sz w:val="28"/>
    </w:rPr>
  </w:style>
  <w:style w:type="paragraph" w:customStyle="1" w:styleId="Divider">
    <w:name w:val="Divider"/>
    <w:basedOn w:val="Flush"/>
    <w:next w:val="Flush"/>
    <w:pPr>
      <w:pBdr>
        <w:bottom w:val="double" w:sz="6" w:space="0" w:color="auto"/>
      </w:pBdr>
    </w:pPr>
    <w:rPr>
      <w:u w:val="single"/>
    </w:rPr>
  </w:style>
  <w:style w:type="paragraph" w:customStyle="1" w:styleId="Flush">
    <w:name w:val="Flush"/>
    <w:basedOn w:val="Normal"/>
    <w:rPr>
      <w:rFonts w:eastAsia="Times New Roman"/>
    </w:rPr>
  </w:style>
  <w:style w:type="paragraph" w:customStyle="1" w:styleId="Indented">
    <w:name w:val="Indented"/>
    <w:basedOn w:val="Normal"/>
    <w:pPr>
      <w:ind w:left="1440" w:hanging="180"/>
    </w:pPr>
    <w:rPr>
      <w:rFonts w:eastAsia="Times New Roman"/>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lockText">
    <w:name w:val="Block Text"/>
    <w:basedOn w:val="Normal"/>
    <w:pPr>
      <w:tabs>
        <w:tab w:val="right" w:pos="6340"/>
      </w:tabs>
      <w:spacing w:line="240" w:lineRule="atLeast"/>
      <w:ind w:left="2700" w:right="180"/>
    </w:pPr>
    <w:rPr>
      <w:rFonts w:ascii="Geneva" w:hAnsi="Geneva"/>
      <w:color w:val="000000"/>
      <w:sz w:val="18"/>
    </w:rPr>
  </w:style>
  <w:style w:type="paragraph" w:styleId="BodyTextIndent">
    <w:name w:val="Body Text Indent"/>
    <w:basedOn w:val="Normal"/>
    <w:pPr>
      <w:tabs>
        <w:tab w:val="decimal" w:pos="5310"/>
      </w:tabs>
      <w:ind w:left="2880"/>
    </w:pPr>
    <w:rPr>
      <w:rFonts w:ascii="Geneva" w:hAnsi="Geneva"/>
      <w:color w:val="000000"/>
      <w:sz w:val="18"/>
    </w:rPr>
  </w:style>
  <w:style w:type="paragraph" w:styleId="BodyTextIndent2">
    <w:name w:val="Body Text Indent 2"/>
    <w:basedOn w:val="Normal"/>
    <w:pPr>
      <w:ind w:left="180" w:hanging="180"/>
    </w:pPr>
  </w:style>
  <w:style w:type="paragraph" w:customStyle="1" w:styleId="Item">
    <w:name w:val="Item"/>
    <w:basedOn w:val="Normal"/>
    <w:pPr>
      <w:keepLines/>
      <w:ind w:left="720" w:hanging="360"/>
    </w:pPr>
    <w:rPr>
      <w:rFonts w:eastAsia="Times New Roman"/>
    </w:rPr>
  </w:style>
  <w:style w:type="paragraph" w:customStyle="1" w:styleId="Question">
    <w:name w:val="Question"/>
    <w:basedOn w:val="Flush"/>
    <w:next w:val="Item"/>
    <w:pPr>
      <w:spacing w:before="120"/>
      <w:ind w:left="360" w:hanging="360"/>
    </w:pPr>
  </w:style>
  <w:style w:type="paragraph" w:styleId="Caption">
    <w:name w:val="caption"/>
    <w:basedOn w:val="Normal"/>
    <w:next w:val="Normal"/>
    <w:qFormat/>
    <w:pPr>
      <w:widowControl w:val="0"/>
      <w:jc w:val="center"/>
    </w:pPr>
    <w:rPr>
      <w:rFonts w:eastAsia="Times New Roman"/>
      <w:b/>
    </w:rPr>
  </w:style>
  <w:style w:type="paragraph" w:styleId="BodyText">
    <w:name w:val="Body Text"/>
    <w:basedOn w:val="Normal"/>
    <w:pPr>
      <w:spacing w:line="240" w:lineRule="atLeast"/>
      <w:ind w:right="180"/>
    </w:pPr>
  </w:style>
  <w:style w:type="paragraph" w:styleId="BodyText2">
    <w:name w:val="Body Text 2"/>
    <w:basedOn w:val="Normal"/>
    <w:rPr>
      <w:sz w:val="28"/>
    </w:rPr>
  </w:style>
  <w:style w:type="table" w:styleId="TableGrid">
    <w:name w:val="Table Grid"/>
    <w:basedOn w:val="TableNormal"/>
    <w:rsid w:val="006B0E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01A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1A9F"/>
    <w:rPr>
      <w:rFonts w:ascii="Lucida Grande" w:hAnsi="Lucida Grande" w:cs="Lucida Grande"/>
      <w:sz w:val="18"/>
      <w:szCs w:val="18"/>
    </w:rPr>
  </w:style>
  <w:style w:type="paragraph" w:styleId="ListParagraph">
    <w:name w:val="List Paragraph"/>
    <w:basedOn w:val="Normal"/>
    <w:uiPriority w:val="34"/>
    <w:qFormat/>
    <w:rsid w:val="00513F4B"/>
    <w:pPr>
      <w:spacing w:after="200" w:line="276" w:lineRule="auto"/>
      <w:ind w:left="720"/>
      <w:contextualSpacing/>
    </w:pPr>
    <w:rPr>
      <w:rFonts w:asciiTheme="minorHAnsi" w:eastAsiaTheme="minorHAnsi" w:hAnsiTheme="minorHAnsi" w:cstheme="minorBidi"/>
      <w:sz w:val="22"/>
      <w:szCs w:val="22"/>
    </w:rPr>
  </w:style>
  <w:style w:type="paragraph" w:customStyle="1" w:styleId="tnr">
    <w:name w:val="tnr"/>
    <w:basedOn w:val="Normal"/>
    <w:rsid w:val="00DD3C64"/>
    <w:pPr>
      <w:spacing w:line="360" w:lineRule="auto"/>
      <w:ind w:left="720"/>
    </w:pPr>
    <w:rPr>
      <w:rFonts w:ascii="Times New Roman" w:eastAsia="Times New Roman" w:hAnsi="Times New Roman"/>
    </w:rPr>
  </w:style>
  <w:style w:type="paragraph" w:customStyle="1" w:styleId="Hanging">
    <w:name w:val="Hanging"/>
    <w:basedOn w:val="Normal"/>
    <w:rsid w:val="00F62993"/>
    <w:pPr>
      <w:spacing w:before="240" w:line="360" w:lineRule="atLeast"/>
      <w:ind w:left="648" w:hanging="360"/>
    </w:pPr>
    <w:rPr>
      <w:rFonts w:eastAsia="Times New Roman"/>
      <w:szCs w:val="20"/>
    </w:rPr>
  </w:style>
  <w:style w:type="character" w:styleId="SubtleEmphasis">
    <w:name w:val="Subtle Emphasis"/>
    <w:basedOn w:val="DefaultParagraphFont"/>
    <w:uiPriority w:val="19"/>
    <w:qFormat/>
    <w:rsid w:val="00B56AB0"/>
    <w:rPr>
      <w:i/>
      <w:iCs/>
      <w:color w:val="E36C0A" w:themeColor="accent6"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TotalTime>
  <Pages>10</Pages>
  <Words>2468</Words>
  <Characters>14074</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Statistics 102 , First Test</vt:lpstr>
    </vt:vector>
  </TitlesOfParts>
  <Company>Earth</Company>
  <LinksUpToDate>false</LinksUpToDate>
  <CharactersWithSpaces>16509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102 , First Test</dc:title>
  <dc:subject/>
  <dc:creator>Dr. Bob</dc:creator>
  <cp:keywords/>
  <dc:description/>
  <cp:lastModifiedBy>Robert Stine</cp:lastModifiedBy>
  <cp:revision>60</cp:revision>
  <cp:lastPrinted>2012-08-20T13:31:00Z</cp:lastPrinted>
  <dcterms:created xsi:type="dcterms:W3CDTF">2012-08-15T20:36:00Z</dcterms:created>
  <dcterms:modified xsi:type="dcterms:W3CDTF">2013-07-06T19:58:00Z</dcterms:modified>
</cp:coreProperties>
</file>