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421C" w:rsidRDefault="002F421C">
      <w:pPr>
        <w:pStyle w:val="Hanging"/>
        <w:jc w:val="center"/>
        <w:rPr>
          <w:i/>
          <w:sz w:val="28"/>
        </w:rPr>
      </w:pPr>
      <w:r>
        <w:rPr>
          <w:i/>
          <w:sz w:val="28"/>
        </w:rPr>
        <w:t>Department of Statistics</w:t>
      </w:r>
    </w:p>
    <w:p w:rsidR="002F421C" w:rsidRDefault="002F421C">
      <w:pPr>
        <w:pStyle w:val="Hanging"/>
        <w:spacing w:before="0"/>
        <w:jc w:val="center"/>
        <w:rPr>
          <w:i/>
          <w:sz w:val="28"/>
        </w:rPr>
      </w:pPr>
      <w:r>
        <w:rPr>
          <w:i/>
          <w:sz w:val="28"/>
        </w:rPr>
        <w:t>The Wharton School</w:t>
      </w:r>
    </w:p>
    <w:p w:rsidR="002F421C" w:rsidRDefault="002F421C">
      <w:pPr>
        <w:pStyle w:val="Flush"/>
        <w:spacing w:line="240" w:lineRule="auto"/>
      </w:pPr>
    </w:p>
    <w:p w:rsidR="002F421C" w:rsidRDefault="002F421C">
      <w:pPr>
        <w:pStyle w:val="Flush"/>
        <w:spacing w:line="240" w:lineRule="auto"/>
      </w:pPr>
      <w:r>
        <w:t>TO:</w:t>
      </w:r>
      <w:r>
        <w:tab/>
      </w:r>
      <w:r>
        <w:tab/>
        <w:t>Barbara Winters</w:t>
      </w:r>
      <w:r w:rsidR="00153E58">
        <w:t>, Ed George</w:t>
      </w:r>
    </w:p>
    <w:p w:rsidR="002F421C" w:rsidRDefault="002F421C">
      <w:pPr>
        <w:pStyle w:val="Flush"/>
        <w:spacing w:line="240" w:lineRule="auto"/>
      </w:pPr>
      <w:r>
        <w:t>FROM:</w:t>
      </w:r>
      <w:r>
        <w:tab/>
        <w:t>Bob Stine</w:t>
      </w:r>
    </w:p>
    <w:p w:rsidR="002F421C" w:rsidRDefault="00153E58">
      <w:pPr>
        <w:pStyle w:val="Flush"/>
        <w:spacing w:line="240" w:lineRule="auto"/>
      </w:pPr>
      <w:r>
        <w:t>DATE:</w:t>
      </w:r>
      <w:r>
        <w:tab/>
      </w:r>
      <w:r>
        <w:tab/>
        <w:t>August 26, 2009</w:t>
      </w:r>
    </w:p>
    <w:p w:rsidR="002F421C" w:rsidRDefault="002F421C">
      <w:pPr>
        <w:pStyle w:val="Flush"/>
        <w:spacing w:line="240" w:lineRule="auto"/>
      </w:pPr>
      <w:r>
        <w:t>RE:</w:t>
      </w:r>
      <w:r>
        <w:tab/>
      </w:r>
      <w:r>
        <w:tab/>
        <w:t>Results</w:t>
      </w:r>
      <w:r w:rsidR="00153E58">
        <w:t xml:space="preserve"> for the Statistics Waiver Exam</w:t>
      </w:r>
    </w:p>
    <w:p w:rsidR="002F421C" w:rsidRDefault="002F421C">
      <w:pPr>
        <w:pStyle w:val="Flush"/>
        <w:spacing w:befor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421C" w:rsidRDefault="002F421C"/>
    <w:p w:rsidR="002F421C" w:rsidRDefault="00153E58">
      <w:r>
        <w:t>A total of 173</w:t>
      </w:r>
      <w:r w:rsidR="002F421C">
        <w:t xml:space="preserve"> students took the Statistics Waiver Examin</w:t>
      </w:r>
      <w:r>
        <w:t>ation given on Monday, August 24</w:t>
      </w:r>
      <w:r w:rsidR="002F421C">
        <w:t xml:space="preserve">.  This is </w:t>
      </w:r>
      <w:r>
        <w:t>almost the same number of students as last year</w:t>
      </w:r>
      <w:r w:rsidR="002F421C">
        <w:t>.</w:t>
      </w:r>
    </w:p>
    <w:p w:rsidR="002F421C" w:rsidRDefault="002F421C"/>
    <w:p w:rsidR="002F421C" w:rsidRDefault="002F421C">
      <w:r>
        <w:t>The mean score</w:t>
      </w:r>
      <w:r w:rsidR="00153E58">
        <w:t xml:space="preserve"> on the exam was 67 (out of 100 points)</w:t>
      </w:r>
      <w:r>
        <w:t xml:space="preserve"> with standard deviation 1</w:t>
      </w:r>
      <w:r w:rsidR="00153E58">
        <w:t>5</w:t>
      </w:r>
      <w:r>
        <w:t xml:space="preserve">. To pass, a student had to score </w:t>
      </w:r>
      <w:r w:rsidR="001A4366">
        <w:t>above 6</w:t>
      </w:r>
      <w:r w:rsidR="00153E58">
        <w:t>2</w:t>
      </w:r>
      <w:r>
        <w:t xml:space="preserve">.  This </w:t>
      </w:r>
      <w:r w:rsidR="00153E58">
        <w:t xml:space="preserve">roughly the </w:t>
      </w:r>
      <w:r>
        <w:t xml:space="preserve">same threshold </w:t>
      </w:r>
      <w:r w:rsidR="00153E58">
        <w:t xml:space="preserve">as </w:t>
      </w:r>
      <w:r>
        <w:t>was used last year.</w:t>
      </w:r>
    </w:p>
    <w:p w:rsidR="002F421C" w:rsidRDefault="002F421C"/>
    <w:p w:rsidR="002F421C" w:rsidRDefault="002F421C">
      <w:r>
        <w:t xml:space="preserve">I have </w:t>
      </w:r>
      <w:r w:rsidR="00206851">
        <w:t>attached</w:t>
      </w:r>
      <w:r>
        <w:t xml:space="preserve"> a list with the names and reported id numbers for the </w:t>
      </w:r>
      <w:r w:rsidR="00153E58">
        <w:rPr>
          <w:b/>
        </w:rPr>
        <w:t>114</w:t>
      </w:r>
      <w:r>
        <w:t xml:space="preserve"> students who passed the exam.  </w:t>
      </w:r>
      <w:r w:rsidR="00153E58">
        <w:t xml:space="preserve">I have also included the names of those who took the exam but did not pass.  Our TAs will </w:t>
      </w:r>
      <w:r w:rsidR="00206851">
        <w:t>post</w:t>
      </w:r>
      <w:r w:rsidR="00153E58">
        <w:t xml:space="preserve"> the exam</w:t>
      </w:r>
      <w:r w:rsidR="00206851">
        <w:t xml:space="preserve"> scores in</w:t>
      </w:r>
      <w:r w:rsidR="00153E58">
        <w:t xml:space="preserve"> Web Café so that students can find their precise score.</w:t>
      </w:r>
    </w:p>
    <w:p w:rsidR="002F421C" w:rsidRDefault="002F421C"/>
    <w:p w:rsidR="002F421C" w:rsidRDefault="002F421C">
      <w:r>
        <w:t xml:space="preserve">The table below compares the results for the Stat 621 waiver exam since 2000. </w:t>
      </w:r>
    </w:p>
    <w:p w:rsidR="002F421C" w:rsidRDefault="002F421C"/>
    <w:p w:rsidR="00153E58" w:rsidRDefault="002F421C">
      <w:r>
        <w:tab/>
      </w:r>
      <w:r>
        <w:rPr>
          <w:u w:val="single"/>
        </w:rPr>
        <w:tab/>
        <w:t># Taking Exam</w:t>
      </w:r>
      <w:r>
        <w:rPr>
          <w:u w:val="single"/>
        </w:rPr>
        <w:tab/>
        <w:t xml:space="preserve">  # Passing Exam    % Passing</w:t>
      </w:r>
      <w:r>
        <w:rPr>
          <w:u w:val="single"/>
        </w:rPr>
        <w:tab/>
      </w:r>
      <w:r>
        <w:br/>
      </w:r>
      <w:r>
        <w:tab/>
      </w:r>
      <w:r w:rsidR="00153E58">
        <w:t>2009</w:t>
      </w:r>
      <w:r w:rsidR="00153E58">
        <w:tab/>
      </w:r>
      <w:r w:rsidR="00153E58">
        <w:tab/>
        <w:t>173</w:t>
      </w:r>
      <w:r w:rsidR="00153E58">
        <w:tab/>
      </w:r>
      <w:r w:rsidR="00153E58">
        <w:tab/>
      </w:r>
      <w:r w:rsidR="00153E58">
        <w:tab/>
        <w:t>114</w:t>
      </w:r>
      <w:r w:rsidR="00153E58">
        <w:tab/>
      </w:r>
      <w:r w:rsidR="00153E58">
        <w:tab/>
        <w:t>66%</w:t>
      </w:r>
    </w:p>
    <w:p w:rsidR="002F421C" w:rsidRDefault="002F421C" w:rsidP="00153E58">
      <w:pPr>
        <w:ind w:firstLine="720"/>
      </w:pPr>
      <w:r>
        <w:t>2008</w:t>
      </w:r>
      <w:r>
        <w:tab/>
      </w:r>
      <w:r>
        <w:tab/>
        <w:t>175</w:t>
      </w:r>
      <w:r>
        <w:tab/>
      </w:r>
      <w:r>
        <w:tab/>
      </w:r>
      <w:r>
        <w:tab/>
        <w:t>119</w:t>
      </w:r>
      <w:r>
        <w:tab/>
      </w:r>
      <w:r>
        <w:tab/>
        <w:t>68%</w:t>
      </w:r>
    </w:p>
    <w:p w:rsidR="002F421C" w:rsidRDefault="002F421C" w:rsidP="002F421C">
      <w:pPr>
        <w:ind w:firstLine="720"/>
      </w:pPr>
      <w:r>
        <w:t>2007</w:t>
      </w:r>
      <w:r>
        <w:tab/>
      </w:r>
      <w:r>
        <w:tab/>
        <w:t>136</w:t>
      </w:r>
      <w:r>
        <w:tab/>
      </w:r>
      <w:r>
        <w:tab/>
      </w:r>
      <w:r>
        <w:tab/>
        <w:t>113</w:t>
      </w:r>
      <w:r>
        <w:tab/>
      </w:r>
      <w:r>
        <w:tab/>
        <w:t>83%</w:t>
      </w:r>
      <w:r>
        <w:br/>
      </w:r>
      <w:r>
        <w:tab/>
        <w:t>2006</w:t>
      </w:r>
      <w:r>
        <w:tab/>
      </w:r>
      <w:r>
        <w:tab/>
        <w:t>162</w:t>
      </w:r>
      <w:r>
        <w:tab/>
      </w:r>
      <w:r>
        <w:tab/>
      </w:r>
      <w:r>
        <w:tab/>
        <w:t>112</w:t>
      </w:r>
      <w:r>
        <w:tab/>
      </w:r>
      <w:r>
        <w:tab/>
        <w:t>69%</w:t>
      </w:r>
      <w:r>
        <w:br/>
      </w:r>
      <w:r>
        <w:tab/>
        <w:t>2005</w:t>
      </w:r>
      <w:r>
        <w:tab/>
      </w:r>
      <w:r>
        <w:tab/>
        <w:t>128</w:t>
      </w:r>
      <w:r>
        <w:tab/>
      </w:r>
      <w:r>
        <w:tab/>
      </w:r>
      <w:r>
        <w:tab/>
        <w:t xml:space="preserve">  92</w:t>
      </w:r>
      <w:r>
        <w:tab/>
      </w:r>
      <w:r>
        <w:tab/>
        <w:t>72%</w:t>
      </w:r>
      <w:r>
        <w:br/>
      </w:r>
      <w:r>
        <w:tab/>
        <w:t>2004</w:t>
      </w:r>
      <w:r>
        <w:tab/>
      </w:r>
      <w:r>
        <w:tab/>
        <w:t>137</w:t>
      </w:r>
      <w:r>
        <w:tab/>
      </w:r>
      <w:r>
        <w:tab/>
      </w:r>
      <w:r>
        <w:tab/>
        <w:t>102</w:t>
      </w:r>
      <w:r>
        <w:tab/>
      </w:r>
      <w:r>
        <w:tab/>
        <w:t>74%</w:t>
      </w:r>
      <w:r>
        <w:br/>
      </w:r>
      <w:r>
        <w:tab/>
        <w:t>2003</w:t>
      </w:r>
      <w:r>
        <w:tab/>
      </w:r>
      <w:r>
        <w:tab/>
        <w:t>120</w:t>
      </w:r>
      <w:r>
        <w:tab/>
      </w:r>
      <w:r>
        <w:tab/>
      </w:r>
      <w:r>
        <w:tab/>
        <w:t>69/25</w:t>
      </w:r>
      <w:r>
        <w:tab/>
      </w:r>
      <w:r>
        <w:tab/>
        <w:t>58/78% (Stat 622 permits)</w:t>
      </w:r>
      <w:r>
        <w:br/>
      </w:r>
      <w:r>
        <w:tab/>
        <w:t>2002</w:t>
      </w:r>
      <w:r>
        <w:tab/>
      </w:r>
      <w:r>
        <w:tab/>
        <w:t>158</w:t>
      </w:r>
      <w:r>
        <w:tab/>
      </w:r>
      <w:r>
        <w:tab/>
      </w:r>
      <w:r>
        <w:tab/>
        <w:t>109</w:t>
      </w:r>
      <w:r>
        <w:tab/>
      </w:r>
      <w:r>
        <w:tab/>
        <w:t>69%</w:t>
      </w:r>
    </w:p>
    <w:p w:rsidR="002F421C" w:rsidRDefault="002F421C">
      <w:r>
        <w:tab/>
        <w:t>2001</w:t>
      </w:r>
      <w:r>
        <w:tab/>
      </w:r>
      <w:r>
        <w:tab/>
        <w:t>228</w:t>
      </w:r>
      <w:r>
        <w:tab/>
      </w:r>
      <w:r>
        <w:tab/>
      </w:r>
      <w:r>
        <w:tab/>
        <w:t>127</w:t>
      </w:r>
      <w:r>
        <w:tab/>
      </w:r>
      <w:r>
        <w:tab/>
        <w:t>56%</w:t>
      </w:r>
    </w:p>
    <w:p w:rsidR="002F421C" w:rsidRDefault="002F421C">
      <w:r>
        <w:tab/>
        <w:t>2000</w:t>
      </w:r>
      <w:r>
        <w:tab/>
      </w:r>
      <w:r>
        <w:tab/>
        <w:t>140</w:t>
      </w:r>
      <w:r>
        <w:tab/>
      </w:r>
      <w:r>
        <w:tab/>
      </w:r>
      <w:r>
        <w:tab/>
        <w:t>103</w:t>
      </w:r>
      <w:r>
        <w:tab/>
      </w:r>
      <w:r>
        <w:tab/>
        <w:t>74%</w:t>
      </w:r>
      <w:r>
        <w:br/>
      </w:r>
    </w:p>
    <w:p w:rsidR="002F421C" w:rsidRPr="002F421C" w:rsidRDefault="002F421C" w:rsidP="00096B8D">
      <w:r>
        <w:t xml:space="preserve">In addition, I waived about </w:t>
      </w:r>
      <w:r w:rsidR="00153E58">
        <w:t>25</w:t>
      </w:r>
      <w:r>
        <w:t xml:space="preserve"> additional students on the basis of credentials.  </w:t>
      </w:r>
    </w:p>
    <w:sectPr w:rsidR="002F421C" w:rsidRPr="002F421C" w:rsidSect="00D327CC">
      <w:headerReference w:type="default" r:id="rId4"/>
      <w:foot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F421C" w:rsidRDefault="002F421C">
    <w:pPr>
      <w:tabs>
        <w:tab w:val="left" w:pos="6480"/>
      </w:tabs>
      <w:spacing w:line="240" w:lineRule="atLeast"/>
      <w:ind w:left="180" w:right="180"/>
      <w:rPr>
        <w:rFonts w:ascii="Helvetica" w:hAnsi="Helvetica"/>
        <w:sz w:val="20"/>
      </w:rPr>
    </w:pPr>
    <w:r>
      <w:rPr>
        <w:rFonts w:ascii="Helvetica" w:hAnsi="Helvetica"/>
        <w:i/>
        <w:sz w:val="20"/>
      </w:rPr>
      <w:br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F421C" w:rsidRDefault="002F421C">
    <w:pPr>
      <w:tabs>
        <w:tab w:val="right" w:pos="9340"/>
      </w:tabs>
      <w:spacing w:line="240" w:lineRule="atLeast"/>
      <w:ind w:left="180" w:right="180"/>
      <w:rPr>
        <w:rFonts w:ascii="Helvetica" w:hAnsi="Helvetica"/>
        <w:i/>
        <w:sz w:val="20"/>
      </w:rPr>
    </w:pPr>
    <w:r>
      <w:rPr>
        <w:rFonts w:ascii="Helvetica" w:hAnsi="Helvetica"/>
        <w:i/>
        <w:sz w:val="20"/>
      </w:rPr>
      <w:tab/>
    </w:r>
    <w:r>
      <w:rPr>
        <w:rFonts w:ascii="Helvetica" w:hAnsi="Helvetica"/>
        <w:i/>
        <w:sz w:val="18"/>
      </w:rPr>
      <w:t>Statistics 621 Waiver Grades, 2004</w:t>
    </w:r>
    <w:r>
      <w:rPr>
        <w:rFonts w:ascii="Helvetica" w:hAnsi="Helvetica"/>
        <w:i/>
        <w:sz w:val="18"/>
      </w:rPr>
      <w:br/>
    </w:r>
    <w:r>
      <w:rPr>
        <w:rFonts w:ascii="Helvetica" w:hAnsi="Helvetica"/>
        <w:i/>
        <w:sz w:val="20"/>
        <w:u w:val="single"/>
      </w:rPr>
      <w:tab/>
    </w:r>
    <w:r>
      <w:rPr>
        <w:rFonts w:ascii="Helvetica" w:hAnsi="Helvetica"/>
        <w:i/>
        <w:sz w:val="20"/>
        <w:u w:val="single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intFractionalCharacterWidth/>
  <w:embedSystemFonts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/>
  <w:rsids>
    <w:rsidRoot w:val="00211270"/>
    <w:rsid w:val="00035E94"/>
    <w:rsid w:val="00096B8D"/>
    <w:rsid w:val="00153E58"/>
    <w:rsid w:val="001A4366"/>
    <w:rsid w:val="00206851"/>
    <w:rsid w:val="00211270"/>
    <w:rsid w:val="002F421C"/>
    <w:rsid w:val="007F67C9"/>
    <w:rsid w:val="00D327C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D327CC"/>
    <w:pPr>
      <w:keepNext/>
      <w:jc w:val="center"/>
      <w:outlineLvl w:val="0"/>
    </w:pPr>
    <w:rPr>
      <w:rFonts w:ascii="Geneva" w:hAnsi="Geneva"/>
      <w:b/>
    </w:rPr>
  </w:style>
  <w:style w:type="paragraph" w:styleId="Heading2">
    <w:name w:val="heading 2"/>
    <w:basedOn w:val="Normal"/>
    <w:next w:val="Normal"/>
    <w:qFormat/>
    <w:rsid w:val="00D327CC"/>
    <w:pPr>
      <w:keepNext/>
      <w:widowControl w:val="0"/>
      <w:autoSpaceDE w:val="0"/>
      <w:autoSpaceDN w:val="0"/>
      <w:adjustRightInd w:val="0"/>
      <w:outlineLvl w:val="1"/>
    </w:pPr>
    <w:rPr>
      <w:rFonts w:ascii="Geneva" w:hAnsi="Geneva"/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D32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327CC"/>
    <w:pPr>
      <w:tabs>
        <w:tab w:val="center" w:pos="4320"/>
        <w:tab w:val="right" w:pos="8640"/>
      </w:tabs>
    </w:pPr>
  </w:style>
  <w:style w:type="paragraph" w:customStyle="1" w:styleId="Flush">
    <w:name w:val="Flush"/>
    <w:basedOn w:val="Normal"/>
    <w:rsid w:val="00D327C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 w:line="360" w:lineRule="atLeast"/>
    </w:pPr>
  </w:style>
  <w:style w:type="paragraph" w:customStyle="1" w:styleId="Hanging">
    <w:name w:val="Hanging"/>
    <w:basedOn w:val="Flush"/>
    <w:rsid w:val="00D327CC"/>
    <w:pPr>
      <w:ind w:left="720" w:hanging="360"/>
    </w:pPr>
  </w:style>
  <w:style w:type="table" w:styleId="TableGrid">
    <w:name w:val="Table Grid"/>
    <w:basedOn w:val="TableNormal"/>
    <w:rsid w:val="008E2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260D86"/>
    <w:pPr>
      <w:spacing w:before="120" w:after="12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eader" Target="header1.xml"/><Relationship Id="rId5" Type="http://schemas.openxmlformats.org/officeDocument/2006/relationships/footer" Target="footer1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grades, 1995</vt:lpstr>
    </vt:vector>
  </TitlesOfParts>
  <Company>Earth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grades, 1995</dc:title>
  <dc:subject/>
  <dc:creator>Dr. Bob</dc:creator>
  <cp:keywords/>
  <cp:lastModifiedBy>Robert Stine</cp:lastModifiedBy>
  <cp:revision>7</cp:revision>
  <cp:lastPrinted>2008-08-21T14:43:00Z</cp:lastPrinted>
  <dcterms:created xsi:type="dcterms:W3CDTF">2008-08-21T14:42:00Z</dcterms:created>
  <dcterms:modified xsi:type="dcterms:W3CDTF">2009-08-26T13:26:00Z</dcterms:modified>
</cp:coreProperties>
</file>