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5D4" w:rsidRPr="00663F32" w:rsidRDefault="005345D4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NewRomanPS-BoldMT" w:hAnsi="TimesNewRomanPS-BoldMT"/>
          <w:b/>
          <w:sz w:val="36"/>
          <w:szCs w:val="36"/>
        </w:rPr>
      </w:pPr>
      <w:r w:rsidRPr="00663F32">
        <w:rPr>
          <w:rFonts w:ascii="TimesNewRomanPS-BoldMT" w:hAnsi="TimesNewRomanPS-BoldMT"/>
          <w:b/>
          <w:sz w:val="36"/>
          <w:szCs w:val="36"/>
        </w:rPr>
        <w:t>Teaching Assistants for Stat 603 and Stat 608</w:t>
      </w:r>
    </w:p>
    <w:p w:rsidR="005345D4" w:rsidRPr="00663F32" w:rsidRDefault="005345D4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NewRomanPSMT" w:hAnsi="TimesNewRomanPSMT"/>
          <w:sz w:val="28"/>
          <w:szCs w:val="28"/>
        </w:rPr>
      </w:pPr>
      <w:r w:rsidRPr="00663F32">
        <w:rPr>
          <w:rFonts w:ascii="TimesNewRomanPS-BoldMT" w:hAnsi="TimesNewRomanPS-BoldMT"/>
          <w:b/>
          <w:sz w:val="36"/>
          <w:szCs w:val="36"/>
        </w:rPr>
        <w:t>August 20</w:t>
      </w:r>
      <w:r>
        <w:rPr>
          <w:rFonts w:ascii="TimesNewRomanPS-BoldMT" w:hAnsi="TimesNewRomanPS-BoldMT"/>
          <w:b/>
          <w:sz w:val="36"/>
          <w:szCs w:val="36"/>
        </w:rPr>
        <w:t>1</w:t>
      </w:r>
      <w:r w:rsidR="0048612D">
        <w:rPr>
          <w:rFonts w:ascii="TimesNewRomanPS-BoldMT" w:hAnsi="TimesNewRomanPS-BoldMT"/>
          <w:b/>
          <w:sz w:val="36"/>
          <w:szCs w:val="36"/>
        </w:rPr>
        <w:t>1</w:t>
      </w:r>
    </w:p>
    <w:p w:rsidR="005345D4" w:rsidRPr="00663F32" w:rsidRDefault="005345D4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</w:p>
    <w:p w:rsidR="005345D4" w:rsidRPr="00663F32" w:rsidRDefault="005345D4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-BoldMT" w:hAnsi="TimesNewRomanPS-BoldMT"/>
          <w:b/>
          <w:sz w:val="28"/>
          <w:szCs w:val="28"/>
        </w:rPr>
      </w:pPr>
    </w:p>
    <w:p w:rsidR="005345D4" w:rsidRPr="00E831AF" w:rsidRDefault="005345D4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8"/>
          <w:szCs w:val="28"/>
        </w:rPr>
      </w:pPr>
      <w:r w:rsidRPr="00E831AF">
        <w:rPr>
          <w:sz w:val="28"/>
          <w:szCs w:val="28"/>
        </w:rPr>
        <w:t>Teaching assistants are available for students taking Stat</w:t>
      </w:r>
      <w:r w:rsidR="00E831AF">
        <w:rPr>
          <w:sz w:val="28"/>
          <w:szCs w:val="28"/>
        </w:rPr>
        <w:t>istics</w:t>
      </w:r>
      <w:r w:rsidRPr="00E831AF">
        <w:rPr>
          <w:sz w:val="28"/>
          <w:szCs w:val="28"/>
        </w:rPr>
        <w:t xml:space="preserve"> 608. They are available to answer specific questions about the material covered, but should not be expected to tutor students who are not familiar with the material.</w:t>
      </w:r>
    </w:p>
    <w:p w:rsidR="005345D4" w:rsidRPr="00E831AF" w:rsidRDefault="005345D4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</w:p>
    <w:p w:rsidR="005345D4" w:rsidRPr="00663F32" w:rsidRDefault="005345D4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  <w:r w:rsidRPr="00663F32">
        <w:rPr>
          <w:rFonts w:ascii="TimesNewRomanPS-BoldMT" w:hAnsi="TimesNewRomanPS-BoldMT"/>
          <w:b/>
          <w:sz w:val="28"/>
          <w:szCs w:val="28"/>
        </w:rPr>
        <w:t>Teaching Assistants</w:t>
      </w:r>
      <w:r w:rsidRPr="00663F32">
        <w:rPr>
          <w:rFonts w:ascii="TimesNewRomanPSMT" w:hAnsi="TimesNewRomanPSMT"/>
          <w:sz w:val="28"/>
          <w:szCs w:val="28"/>
        </w:rPr>
        <w:t xml:space="preserve"> </w:t>
      </w:r>
    </w:p>
    <w:p w:rsidR="005345D4" w:rsidRPr="00663F32" w:rsidRDefault="005345D4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/>
          <w:sz w:val="28"/>
          <w:szCs w:val="28"/>
        </w:rPr>
      </w:pPr>
      <w:r w:rsidRPr="00663F32">
        <w:rPr>
          <w:rFonts w:ascii="TimesNewRomanPS-BoldMT" w:hAnsi="TimesNewRomanPS-BoldMT"/>
          <w:b/>
          <w:sz w:val="28"/>
          <w:szCs w:val="28"/>
        </w:rPr>
        <w:t xml:space="preserve"> </w:t>
      </w:r>
      <w:r w:rsidRPr="00663F32">
        <w:rPr>
          <w:rFonts w:ascii="TimesNewRomanPSMT" w:hAnsi="TimesNewRomanPSMT"/>
          <w:sz w:val="28"/>
          <w:szCs w:val="28"/>
        </w:rPr>
        <w:t xml:space="preserve"> </w:t>
      </w:r>
    </w:p>
    <w:p w:rsidR="005345D4" w:rsidRPr="00663F32" w:rsidRDefault="0048612D" w:rsidP="005345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ab/>
      </w:r>
      <w:r w:rsidR="005345D4" w:rsidRPr="00663F32">
        <w:rPr>
          <w:rFonts w:ascii="TimesNewRomanPSMT" w:hAnsi="TimesNewRomanPSMT"/>
          <w:sz w:val="28"/>
          <w:szCs w:val="28"/>
        </w:rPr>
        <w:t xml:space="preserve">Sivan </w:t>
      </w:r>
      <w:proofErr w:type="spellStart"/>
      <w:r w:rsidR="005345D4" w:rsidRPr="00663F32">
        <w:rPr>
          <w:rFonts w:ascii="TimesNewRomanPSMT" w:hAnsi="TimesNewRomanPSMT"/>
          <w:sz w:val="28"/>
          <w:szCs w:val="28"/>
        </w:rPr>
        <w:t>Aldor-Noiman</w:t>
      </w:r>
      <w:proofErr w:type="spellEnd"/>
      <w:r w:rsidR="005345D4">
        <w:rPr>
          <w:rFonts w:ascii="TimesNewRomanPSMT" w:hAnsi="TimesNewRomanPSMT"/>
          <w:sz w:val="28"/>
          <w:szCs w:val="28"/>
        </w:rPr>
        <w:tab/>
      </w:r>
      <w:r w:rsidR="005345D4" w:rsidRPr="00663F32">
        <w:rPr>
          <w:rFonts w:ascii="TimesNewRomanPSMT" w:hAnsi="TimesNewRomanPSMT"/>
          <w:sz w:val="28"/>
          <w:szCs w:val="28"/>
        </w:rPr>
        <w:t xml:space="preserve">sivana@wharton.upenn.edu </w:t>
      </w:r>
    </w:p>
    <w:p w:rsidR="0048612D" w:rsidRDefault="0048612D" w:rsidP="00486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Oliver </w:t>
      </w:r>
      <w:proofErr w:type="spellStart"/>
      <w:r>
        <w:rPr>
          <w:color w:val="000000"/>
          <w:sz w:val="28"/>
          <w:szCs w:val="28"/>
        </w:rPr>
        <w:t>Entine</w:t>
      </w:r>
      <w:proofErr w:type="spellEnd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hyperlink r:id="rId4" w:history="1">
        <w:r w:rsidRPr="00F13962">
          <w:rPr>
            <w:rStyle w:val="Hyperlink"/>
            <w:sz w:val="28"/>
            <w:szCs w:val="28"/>
          </w:rPr>
          <w:t>entine4@wharton.upenn.edu</w:t>
        </w:r>
      </w:hyperlink>
    </w:p>
    <w:p w:rsidR="005345D4" w:rsidRPr="00663F32" w:rsidRDefault="0048612D" w:rsidP="00486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Igar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Fuki</w:t>
      </w:r>
      <w:proofErr w:type="spellEnd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igarfuki@wharton.upenn.edu</w:t>
      </w:r>
    </w:p>
    <w:p w:rsidR="005345D4" w:rsidRPr="00663F32" w:rsidRDefault="005345D4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  <w:r w:rsidRPr="00663F32">
        <w:rPr>
          <w:rFonts w:ascii="TimesNewRomanPS-BoldMT" w:hAnsi="TimesNewRomanPS-BoldMT"/>
          <w:b/>
          <w:sz w:val="28"/>
          <w:szCs w:val="28"/>
        </w:rPr>
        <w:t xml:space="preserve"> </w:t>
      </w:r>
      <w:r w:rsidRPr="00663F32">
        <w:rPr>
          <w:rFonts w:ascii="TimesNewRomanPSMT" w:hAnsi="TimesNewRomanPSMT"/>
          <w:sz w:val="28"/>
          <w:szCs w:val="28"/>
        </w:rPr>
        <w:t xml:space="preserve"> </w:t>
      </w:r>
    </w:p>
    <w:p w:rsidR="005345D4" w:rsidRPr="00663F32" w:rsidRDefault="005345D4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  <w:r w:rsidRPr="00663F32">
        <w:rPr>
          <w:rFonts w:ascii="TimesNewRomanPS-BoldMT" w:hAnsi="TimesNewRomanPS-BoldMT"/>
          <w:b/>
          <w:sz w:val="28"/>
          <w:szCs w:val="28"/>
        </w:rPr>
        <w:t xml:space="preserve"> </w:t>
      </w:r>
      <w:r w:rsidRPr="00663F32">
        <w:rPr>
          <w:rFonts w:ascii="TimesNewRomanPSMT" w:hAnsi="TimesNewRomanPSMT"/>
          <w:sz w:val="28"/>
          <w:szCs w:val="28"/>
        </w:rPr>
        <w:t xml:space="preserve"> </w:t>
      </w:r>
    </w:p>
    <w:p w:rsidR="005345D4" w:rsidRPr="00663F32" w:rsidRDefault="005345D4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  <w:r w:rsidRPr="00663F32">
        <w:rPr>
          <w:rFonts w:ascii="TimesNewRomanPS-BoldMT" w:hAnsi="TimesNewRomanPS-BoldMT"/>
          <w:b/>
          <w:sz w:val="28"/>
          <w:szCs w:val="28"/>
        </w:rPr>
        <w:t>Office Hours</w:t>
      </w:r>
      <w:r w:rsidRPr="00663F32">
        <w:rPr>
          <w:rFonts w:ascii="TimesNewRomanPSMT" w:hAnsi="TimesNewRomanPSMT"/>
          <w:sz w:val="28"/>
          <w:szCs w:val="28"/>
        </w:rPr>
        <w:t xml:space="preserve"> </w:t>
      </w:r>
    </w:p>
    <w:p w:rsidR="005345D4" w:rsidRPr="00663F32" w:rsidRDefault="005345D4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/>
          <w:sz w:val="28"/>
          <w:szCs w:val="28"/>
        </w:rPr>
      </w:pPr>
      <w:r w:rsidRPr="00663F32">
        <w:rPr>
          <w:rFonts w:ascii="TimesNewRomanPS-BoldMT" w:hAnsi="TimesNewRomanPS-BoldMT"/>
          <w:b/>
          <w:sz w:val="28"/>
          <w:szCs w:val="28"/>
        </w:rPr>
        <w:t xml:space="preserve"> </w:t>
      </w:r>
      <w:r w:rsidRPr="00663F32">
        <w:rPr>
          <w:rFonts w:ascii="TimesNewRomanPSMT" w:hAnsi="TimesNewRomanPSMT"/>
          <w:sz w:val="28"/>
          <w:szCs w:val="28"/>
        </w:rPr>
        <w:t xml:space="preserve"> </w:t>
      </w:r>
    </w:p>
    <w:p w:rsidR="00432020" w:rsidRDefault="0048612D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/>
          <w:sz w:val="28"/>
          <w:szCs w:val="28"/>
        </w:rPr>
      </w:pPr>
      <w:r>
        <w:rPr>
          <w:color w:val="000000"/>
          <w:sz w:val="28"/>
          <w:szCs w:val="28"/>
        </w:rPr>
        <w:tab/>
        <w:t>Mon, Wed, Fri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12-1 PM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Tue</w:t>
      </w:r>
      <w:proofErr w:type="gramStart"/>
      <w:r>
        <w:rPr>
          <w:color w:val="000000"/>
          <w:sz w:val="28"/>
          <w:szCs w:val="28"/>
        </w:rPr>
        <w:t>,Thur</w:t>
      </w:r>
      <w:proofErr w:type="spellEnd"/>
      <w:proofErr w:type="gramEnd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3-4PM</w:t>
      </w:r>
    </w:p>
    <w:p w:rsidR="0048612D" w:rsidRDefault="0048612D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/>
          <w:sz w:val="28"/>
          <w:szCs w:val="28"/>
        </w:rPr>
      </w:pPr>
    </w:p>
    <w:p w:rsidR="002626CA" w:rsidRPr="0048612D" w:rsidRDefault="0048612D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/>
          <w:b/>
          <w:sz w:val="28"/>
          <w:szCs w:val="28"/>
        </w:rPr>
      </w:pPr>
      <w:r w:rsidRPr="0048612D">
        <w:rPr>
          <w:rFonts w:ascii="TimesNewRomanPSMT" w:hAnsi="TimesNewRomanPSMT"/>
          <w:b/>
          <w:sz w:val="28"/>
          <w:szCs w:val="28"/>
        </w:rPr>
        <w:t>Location</w:t>
      </w:r>
    </w:p>
    <w:p w:rsidR="005345D4" w:rsidRPr="002626CA" w:rsidRDefault="00843B41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ab/>
        <w:t>JMHH 441</w:t>
      </w:r>
      <w:r w:rsidR="002626CA">
        <w:rPr>
          <w:rFonts w:ascii="TimesNewRomanPSMT" w:hAnsi="TimesNewRomanPSMT"/>
          <w:sz w:val="28"/>
          <w:szCs w:val="28"/>
        </w:rPr>
        <w:t xml:space="preserve"> (conference room in the </w:t>
      </w:r>
      <w:r w:rsidR="005345D4" w:rsidRPr="00663F32">
        <w:rPr>
          <w:rFonts w:ascii="TimesNewRomanPSMT" w:hAnsi="TimesNewRomanPSMT"/>
          <w:sz w:val="28"/>
          <w:szCs w:val="28"/>
        </w:rPr>
        <w:t>Statistics Department</w:t>
      </w:r>
      <w:r w:rsidR="002626CA">
        <w:rPr>
          <w:rFonts w:ascii="TimesNewRomanPSMT" w:hAnsi="TimesNewRomanPSMT"/>
          <w:sz w:val="28"/>
          <w:szCs w:val="28"/>
        </w:rPr>
        <w:t>)</w:t>
      </w:r>
      <w:r w:rsidR="005345D4" w:rsidRPr="00663F32">
        <w:rPr>
          <w:rFonts w:ascii="TimesNewRomanPSMT" w:hAnsi="TimesNewRomanPSMT"/>
          <w:sz w:val="28"/>
          <w:szCs w:val="28"/>
        </w:rPr>
        <w:t xml:space="preserve"> </w:t>
      </w:r>
    </w:p>
    <w:p w:rsidR="005345D4" w:rsidRPr="00663F32" w:rsidRDefault="005345D4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  <w:r w:rsidRPr="00663F32">
        <w:rPr>
          <w:rFonts w:ascii="TimesNewRomanPS-BoldMT" w:hAnsi="TimesNewRomanPS-BoldMT"/>
          <w:b/>
          <w:sz w:val="28"/>
          <w:szCs w:val="28"/>
        </w:rPr>
        <w:t xml:space="preserve"> </w:t>
      </w:r>
      <w:r w:rsidRPr="00663F32">
        <w:rPr>
          <w:rFonts w:ascii="TimesNewRomanPSMT" w:hAnsi="TimesNewRomanPSMT"/>
          <w:sz w:val="28"/>
          <w:szCs w:val="28"/>
        </w:rPr>
        <w:t xml:space="preserve"> </w:t>
      </w:r>
    </w:p>
    <w:p w:rsidR="005345D4" w:rsidRPr="00663F32" w:rsidRDefault="005345D4" w:rsidP="00E83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/>
          <w:sz w:val="28"/>
          <w:szCs w:val="28"/>
        </w:rPr>
      </w:pPr>
      <w:r w:rsidRPr="00663F32">
        <w:rPr>
          <w:rFonts w:ascii="TimesNewRomanPS-BoldMT" w:hAnsi="TimesNewRomanPS-BoldMT"/>
          <w:b/>
          <w:sz w:val="28"/>
          <w:szCs w:val="28"/>
        </w:rPr>
        <w:t xml:space="preserve"> </w:t>
      </w:r>
      <w:r w:rsidRPr="00663F32">
        <w:rPr>
          <w:rFonts w:ascii="TimesNewRomanPSMT" w:hAnsi="TimesNewRomanPSMT"/>
          <w:sz w:val="28"/>
          <w:szCs w:val="28"/>
        </w:rPr>
        <w:t xml:space="preserve"> </w:t>
      </w:r>
    </w:p>
    <w:p w:rsidR="005345D4" w:rsidRDefault="005345D4"/>
    <w:sectPr w:rsidR="005345D4" w:rsidSect="00E831A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NewRomanPS-BoldMT">
    <w:altName w:val="Times New Roman"/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7F75A2"/>
    <w:rsid w:val="002626CA"/>
    <w:rsid w:val="00432020"/>
    <w:rsid w:val="0048612D"/>
    <w:rsid w:val="004F7C6F"/>
    <w:rsid w:val="005345D4"/>
    <w:rsid w:val="007F75A2"/>
    <w:rsid w:val="00843B41"/>
    <w:rsid w:val="00936D73"/>
    <w:rsid w:val="00E831AF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C6F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6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6B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861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entine4@wharton.upenn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541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Teaching Assistants for Stat 603 and Stat 608</vt:lpstr>
    </vt:vector>
  </TitlesOfParts>
  <Company>Univ of Penn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Assistants for Stat 603 and Stat 608</dc:title>
  <dc:subject/>
  <dc:creator>Robert Stine</dc:creator>
  <cp:keywords/>
  <cp:lastModifiedBy>Robert Stine</cp:lastModifiedBy>
  <cp:revision>6</cp:revision>
  <cp:lastPrinted>2011-08-08T01:38:00Z</cp:lastPrinted>
  <dcterms:created xsi:type="dcterms:W3CDTF">2010-07-28T19:52:00Z</dcterms:created>
  <dcterms:modified xsi:type="dcterms:W3CDTF">2011-08-08T01:38:00Z</dcterms:modified>
</cp:coreProperties>
</file>