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76B61D" w14:textId="028E88D6" w:rsidR="006262B8" w:rsidRDefault="00374A6E" w:rsidP="00374A6E">
      <w:pPr>
        <w:jc w:val="center"/>
      </w:pPr>
      <w:r>
        <w:t>Pacific Masters Web Services</w:t>
      </w:r>
    </w:p>
    <w:p w14:paraId="31242D98" w14:textId="40468B69" w:rsidR="00374A6E" w:rsidRDefault="00374A6E" w:rsidP="00374A6E">
      <w:pPr>
        <w:jc w:val="center"/>
      </w:pPr>
      <w:r>
        <w:t>December 2</w:t>
      </w:r>
      <w:r w:rsidR="00C32762">
        <w:t>2</w:t>
      </w:r>
      <w:r>
        <w:t>, 2019</w:t>
      </w:r>
    </w:p>
    <w:p w14:paraId="09DE9697" w14:textId="538A2896" w:rsidR="00374A6E" w:rsidRDefault="00374A6E" w:rsidP="00374A6E">
      <w:pPr>
        <w:jc w:val="center"/>
      </w:pPr>
      <w:r>
        <w:t>Bob Upshaw</w:t>
      </w:r>
    </w:p>
    <w:p w14:paraId="7643F548" w14:textId="2825AF7D" w:rsidR="00374A6E" w:rsidRDefault="00374A6E" w:rsidP="00374A6E">
      <w:pPr>
        <w:jc w:val="center"/>
      </w:pPr>
    </w:p>
    <w:p w14:paraId="48CA0A47" w14:textId="47594593" w:rsidR="00374A6E" w:rsidRDefault="00374A6E" w:rsidP="00374A6E">
      <w:pPr>
        <w:pStyle w:val="Heading1"/>
      </w:pPr>
      <w:r>
        <w:t>Overview</w:t>
      </w:r>
    </w:p>
    <w:p w14:paraId="07D93A2F" w14:textId="0605EAA5" w:rsidR="00BF5C09" w:rsidRDefault="00BF5C09" w:rsidP="00374A6E">
      <w:r>
        <w:t>A web service is an interface to a function that lives on a web server.  The user of a web service is a “client”, and the function is known as a “service”.  The service operates just like a web server, running on a server listening on a port for HTTP requests.  The client operates just like a web client, running on a client machine issuing HTTP requests to the server.</w:t>
      </w:r>
    </w:p>
    <w:p w14:paraId="2C07617B" w14:textId="25208D89" w:rsidR="00BF5C09" w:rsidRDefault="00BF5C09" w:rsidP="00374A6E">
      <w:r>
        <w:t xml:space="preserve">The PAC web services </w:t>
      </w:r>
      <w:r w:rsidR="002A66D3">
        <w:t>conform to the REST arch</w:t>
      </w:r>
      <w:r w:rsidR="0051228C">
        <w:t>ite</w:t>
      </w:r>
      <w:r w:rsidR="002A66D3">
        <w:t>cture</w:t>
      </w:r>
      <w:r w:rsidR="0051228C">
        <w:t xml:space="preserve">.  </w:t>
      </w:r>
      <w:r w:rsidR="002A66D3">
        <w:t xml:space="preserve">See </w:t>
      </w:r>
      <w:hyperlink r:id="rId6" w:history="1">
        <w:r w:rsidR="002A66D3" w:rsidRPr="00246770">
          <w:rPr>
            <w:rStyle w:val="Hyperlink"/>
          </w:rPr>
          <w:t>https://en.wikipedia.org/wiki/Representational_state_transfer</w:t>
        </w:r>
      </w:hyperlink>
      <w:r w:rsidR="002A66D3">
        <w:t xml:space="preserve"> for more details.</w:t>
      </w:r>
    </w:p>
    <w:p w14:paraId="6CE28DA5" w14:textId="4F0B5E4E" w:rsidR="0051228C" w:rsidRDefault="0051228C" w:rsidP="00374A6E">
      <w:r>
        <w:t xml:space="preserve">The original purpose of our web services was to support AGSOTY.  Specifically, AGSOTY requires looking up Pacific Masters records set during a specific season.  The </w:t>
      </w:r>
      <w:proofErr w:type="spellStart"/>
      <w:r w:rsidR="00AB2228">
        <w:t>GetRecords</w:t>
      </w:r>
      <w:proofErr w:type="spellEnd"/>
      <w:r w:rsidR="00AB2228">
        <w:t xml:space="preserve"> service allows a client (AGSOTY) to send a JSON request </w:t>
      </w:r>
      <w:r w:rsidR="00F53C35">
        <w:t>to our web server (</w:t>
      </w:r>
      <w:hyperlink r:id="rId7" w:history="1">
        <w:r w:rsidR="00F53C35" w:rsidRPr="00246770">
          <w:rPr>
            <w:rStyle w:val="Hyperlink"/>
          </w:rPr>
          <w:t>https://pacificmasters.org</w:t>
        </w:r>
      </w:hyperlink>
      <w:r w:rsidR="00F53C35">
        <w:t>) and receive back all current and historical swim records for a specific course (SCY, SCM, or LCM.)</w:t>
      </w:r>
    </w:p>
    <w:p w14:paraId="748A4000" w14:textId="67099A31" w:rsidR="00F53C35" w:rsidRDefault="00F53C35" w:rsidP="00374A6E">
      <w:r>
        <w:t>This document explains how to use a PAC web service</w:t>
      </w:r>
      <w:r w:rsidR="005B0A3A">
        <w:t>,</w:t>
      </w:r>
      <w:r>
        <w:t xml:space="preserve"> how to write</w:t>
      </w:r>
      <w:r w:rsidR="005B0A3A">
        <w:t xml:space="preserve"> a service, and the PAC web services infrastructure.</w:t>
      </w:r>
    </w:p>
    <w:p w14:paraId="5DEE845D" w14:textId="77777777" w:rsidR="00901DC8" w:rsidRDefault="002A66D3" w:rsidP="00374A6E">
      <w:r w:rsidRPr="002A66D3">
        <w:t xml:space="preserve">Our web services </w:t>
      </w:r>
      <w:r w:rsidR="00901DC8">
        <w:t>are</w:t>
      </w:r>
      <w:r w:rsidRPr="002A66D3">
        <w:t xml:space="preserve"> accessible on both the dev and production servers. </w:t>
      </w:r>
    </w:p>
    <w:p w14:paraId="79BCA9D0" w14:textId="3F650FC7" w:rsidR="00374A6E" w:rsidRDefault="00374A6E" w:rsidP="00374A6E">
      <w:pPr>
        <w:pStyle w:val="Heading1"/>
      </w:pPr>
      <w:r>
        <w:t xml:space="preserve">Using a </w:t>
      </w:r>
      <w:r w:rsidR="00920EBF">
        <w:t xml:space="preserve">PAC Web </w:t>
      </w:r>
      <w:r>
        <w:t>Service</w:t>
      </w:r>
    </w:p>
    <w:p w14:paraId="5F0722F6" w14:textId="013378A0" w:rsidR="00BC13E6" w:rsidRDefault="00BC13E6" w:rsidP="00920EBF">
      <w:r>
        <w:t xml:space="preserve">A client application uses a PAC web service by invoking the desired </w:t>
      </w:r>
      <w:proofErr w:type="spellStart"/>
      <w:r>
        <w:t>PACWebService</w:t>
      </w:r>
      <w:proofErr w:type="spellEnd"/>
      <w:r>
        <w:t xml:space="preserve"> library function</w:t>
      </w:r>
      <w:r w:rsidR="006C7B57">
        <w:t xml:space="preserve"> in the </w:t>
      </w:r>
      <w:proofErr w:type="spellStart"/>
      <w:r w:rsidR="006C7B57">
        <w:t>WebServiceClient</w:t>
      </w:r>
      <w:proofErr w:type="spellEnd"/>
      <w:r w:rsidR="006C7B57">
        <w:t xml:space="preserve"> PERL package</w:t>
      </w:r>
      <w:r>
        <w:t xml:space="preserve">.  We will use the </w:t>
      </w:r>
      <w:proofErr w:type="spellStart"/>
      <w:r>
        <w:t>GetRecords</w:t>
      </w:r>
      <w:proofErr w:type="spellEnd"/>
      <w:r>
        <w:t xml:space="preserve"> service as an example.  The </w:t>
      </w:r>
      <w:proofErr w:type="spellStart"/>
      <w:proofErr w:type="gramStart"/>
      <w:r>
        <w:t>GetRecords</w:t>
      </w:r>
      <w:proofErr w:type="spellEnd"/>
      <w:r w:rsidR="00C65E11">
        <w:t>(</w:t>
      </w:r>
      <w:proofErr w:type="gramEnd"/>
      <w:r w:rsidR="00C65E11">
        <w:t>)</w:t>
      </w:r>
      <w:r>
        <w:t xml:space="preserve"> function is a Perl function because </w:t>
      </w:r>
      <w:r w:rsidR="00150036">
        <w:t>it was initially designed to be used by AGSOTY, a Perl based project.</w:t>
      </w:r>
      <w:r w:rsidR="00EA4666">
        <w:t xml:space="preserve">  To use </w:t>
      </w:r>
      <w:proofErr w:type="spellStart"/>
      <w:proofErr w:type="gramStart"/>
      <w:r w:rsidR="00EA4666">
        <w:t>GetRecords</w:t>
      </w:r>
      <w:proofErr w:type="spellEnd"/>
      <w:r w:rsidR="001654DD">
        <w:t>(</w:t>
      </w:r>
      <w:proofErr w:type="gramEnd"/>
      <w:r w:rsidR="001654DD">
        <w:t>)</w:t>
      </w:r>
      <w:r w:rsidR="00EA4666">
        <w:t xml:space="preserve"> the client makes the following call:</w:t>
      </w:r>
    </w:p>
    <w:p w14:paraId="51018F40" w14:textId="189DF438" w:rsidR="003E48A1" w:rsidRPr="003E48A1" w:rsidRDefault="00EA4666" w:rsidP="003E48A1">
      <w:pPr>
        <w:autoSpaceDE w:val="0"/>
        <w:autoSpaceDN w:val="0"/>
        <w:adjustRightInd w:val="0"/>
        <w:spacing w:after="0" w:line="240" w:lineRule="auto"/>
        <w:jc w:val="left"/>
        <w:rPr>
          <w:rFonts w:ascii="Menlo" w:hAnsi="Menlo" w:cs="Menlo"/>
          <w:sz w:val="16"/>
          <w:szCs w:val="16"/>
        </w:rPr>
      </w:pPr>
      <w:r w:rsidRPr="003E48A1">
        <w:rPr>
          <w:rFonts w:ascii="Menlo" w:hAnsi="Menlo" w:cs="Menlo"/>
          <w:color w:val="B22200"/>
          <w:sz w:val="16"/>
          <w:szCs w:val="16"/>
        </w:rPr>
        <w:tab/>
      </w:r>
      <w:r w:rsidR="003E48A1" w:rsidRPr="003E48A1">
        <w:rPr>
          <w:rFonts w:ascii="Menlo" w:hAnsi="Menlo" w:cs="Menlo"/>
          <w:color w:val="A020F0"/>
          <w:sz w:val="16"/>
          <w:szCs w:val="16"/>
        </w:rPr>
        <w:t xml:space="preserve">require </w:t>
      </w:r>
      <w:proofErr w:type="spellStart"/>
      <w:r w:rsidR="003E48A1" w:rsidRPr="003E48A1">
        <w:rPr>
          <w:rFonts w:ascii="Menlo" w:hAnsi="Menlo" w:cs="Menlo"/>
          <w:color w:val="000000"/>
          <w:sz w:val="16"/>
          <w:szCs w:val="16"/>
        </w:rPr>
        <w:t>WebServiceClient</w:t>
      </w:r>
      <w:proofErr w:type="spellEnd"/>
      <w:r w:rsidR="003E48A1" w:rsidRPr="003E48A1">
        <w:rPr>
          <w:rFonts w:ascii="Menlo" w:hAnsi="Menlo" w:cs="Menlo"/>
          <w:color w:val="B22200"/>
          <w:sz w:val="16"/>
          <w:szCs w:val="16"/>
        </w:rPr>
        <w:t>;</w:t>
      </w:r>
    </w:p>
    <w:p w14:paraId="1BD5D085" w14:textId="739C5F51" w:rsidR="00EA4666" w:rsidRPr="00EA4666" w:rsidRDefault="00EA4666" w:rsidP="003E48A1">
      <w:pPr>
        <w:autoSpaceDE w:val="0"/>
        <w:autoSpaceDN w:val="0"/>
        <w:adjustRightInd w:val="0"/>
        <w:spacing w:after="202" w:line="360" w:lineRule="auto"/>
        <w:ind w:left="720"/>
        <w:jc w:val="left"/>
        <w:rPr>
          <w:rFonts w:ascii="Menlo" w:hAnsi="Menlo" w:cs="Menlo"/>
          <w:sz w:val="16"/>
          <w:szCs w:val="16"/>
        </w:rPr>
      </w:pPr>
      <w:r w:rsidRPr="00EA4666">
        <w:rPr>
          <w:rFonts w:ascii="Menlo" w:hAnsi="Menlo" w:cs="Menlo"/>
          <w:color w:val="A020F0"/>
          <w:sz w:val="16"/>
          <w:szCs w:val="16"/>
        </w:rPr>
        <w:t xml:space="preserve">my </w:t>
      </w:r>
      <w:r w:rsidRPr="00EA4666">
        <w:rPr>
          <w:rFonts w:ascii="Menlo" w:hAnsi="Menlo" w:cs="Menlo"/>
          <w:color w:val="000000"/>
          <w:sz w:val="16"/>
          <w:szCs w:val="16"/>
        </w:rPr>
        <w:t>$</w:t>
      </w:r>
      <w:proofErr w:type="spellStart"/>
      <w:r w:rsidRPr="00EA4666">
        <w:rPr>
          <w:rFonts w:ascii="Menlo" w:hAnsi="Menlo" w:cs="Menlo"/>
          <w:color w:val="A000F0"/>
          <w:sz w:val="16"/>
          <w:szCs w:val="16"/>
        </w:rPr>
        <w:t>JSONdata</w:t>
      </w:r>
      <w:proofErr w:type="spellEnd"/>
      <w:r w:rsidRPr="00EA4666">
        <w:rPr>
          <w:rFonts w:ascii="Menlo" w:hAnsi="Menlo" w:cs="Menlo"/>
          <w:color w:val="000000"/>
          <w:sz w:val="16"/>
          <w:szCs w:val="16"/>
        </w:rPr>
        <w:t xml:space="preserve"> </w:t>
      </w:r>
      <w:r w:rsidRPr="00EA4666">
        <w:rPr>
          <w:rFonts w:ascii="Menlo" w:hAnsi="Menlo" w:cs="Menlo"/>
          <w:color w:val="B22200"/>
          <w:sz w:val="16"/>
          <w:szCs w:val="16"/>
        </w:rPr>
        <w:t xml:space="preserve">= </w:t>
      </w:r>
      <w:proofErr w:type="spellStart"/>
      <w:proofErr w:type="gramStart"/>
      <w:r w:rsidRPr="00EA4666">
        <w:rPr>
          <w:rFonts w:ascii="Menlo" w:hAnsi="Menlo" w:cs="Menlo"/>
          <w:color w:val="000000"/>
          <w:sz w:val="16"/>
          <w:szCs w:val="16"/>
        </w:rPr>
        <w:t>WebServiceClient</w:t>
      </w:r>
      <w:proofErr w:type="spellEnd"/>
      <w:r w:rsidRPr="00EA4666">
        <w:rPr>
          <w:rFonts w:ascii="Menlo" w:hAnsi="Menlo" w:cs="Menlo"/>
          <w:color w:val="000000"/>
          <w:sz w:val="16"/>
          <w:szCs w:val="16"/>
        </w:rPr>
        <w:t>::</w:t>
      </w:r>
      <w:proofErr w:type="spellStart"/>
      <w:proofErr w:type="gramEnd"/>
      <w:r w:rsidRPr="00EA4666">
        <w:rPr>
          <w:rFonts w:ascii="Menlo" w:hAnsi="Menlo" w:cs="Menlo"/>
          <w:color w:val="000000"/>
          <w:sz w:val="16"/>
          <w:szCs w:val="16"/>
        </w:rPr>
        <w:t>GetRecords</w:t>
      </w:r>
      <w:proofErr w:type="spellEnd"/>
      <w:r w:rsidRPr="00EA4666">
        <w:rPr>
          <w:rFonts w:ascii="Menlo" w:hAnsi="Menlo" w:cs="Menlo"/>
          <w:color w:val="B22200"/>
          <w:sz w:val="16"/>
          <w:szCs w:val="16"/>
        </w:rPr>
        <w:t xml:space="preserve">( </w:t>
      </w:r>
      <w:r w:rsidRPr="00EA4666">
        <w:rPr>
          <w:rFonts w:ascii="Menlo" w:hAnsi="Menlo" w:cs="Menlo"/>
          <w:color w:val="000000"/>
          <w:sz w:val="16"/>
          <w:szCs w:val="16"/>
        </w:rPr>
        <w:t>$</w:t>
      </w:r>
      <w:proofErr w:type="spellStart"/>
      <w:r w:rsidRPr="00EA4666">
        <w:rPr>
          <w:rFonts w:ascii="Menlo" w:hAnsi="Menlo" w:cs="Menlo"/>
          <w:color w:val="A000F0"/>
          <w:sz w:val="16"/>
          <w:szCs w:val="16"/>
        </w:rPr>
        <w:t>trueCourse</w:t>
      </w:r>
      <w:proofErr w:type="spellEnd"/>
      <w:r w:rsidRPr="00EA4666">
        <w:rPr>
          <w:rFonts w:ascii="Menlo" w:hAnsi="Menlo" w:cs="Menlo"/>
          <w:color w:val="000000"/>
          <w:sz w:val="16"/>
          <w:szCs w:val="16"/>
        </w:rPr>
        <w:t xml:space="preserve"> </w:t>
      </w:r>
      <w:r w:rsidRPr="00EA4666">
        <w:rPr>
          <w:rFonts w:ascii="Menlo" w:hAnsi="Menlo" w:cs="Menlo"/>
          <w:color w:val="B22200"/>
          <w:sz w:val="16"/>
          <w:szCs w:val="16"/>
        </w:rPr>
        <w:t>);</w:t>
      </w:r>
    </w:p>
    <w:p w14:paraId="37BD17FB" w14:textId="520A7251" w:rsidR="00EA4666" w:rsidRDefault="00EA4666" w:rsidP="00920EBF">
      <w:r>
        <w:t>This call passe</w:t>
      </w:r>
      <w:r w:rsidR="001654DD">
        <w:t>s</w:t>
      </w:r>
      <w:r>
        <w:t xml:space="preserve"> one parameter to the service:  the course</w:t>
      </w:r>
      <w:r w:rsidR="006D4843">
        <w:t xml:space="preserve"> (e.g. “LCM”</w:t>
      </w:r>
      <w:r>
        <w:t>.</w:t>
      </w:r>
      <w:r w:rsidR="006D4843">
        <w:t>)</w:t>
      </w:r>
      <w:r>
        <w:t xml:space="preserve">  It receives back a JSON structure representing the result (an array of </w:t>
      </w:r>
      <w:r w:rsidR="006D4843">
        <w:t xml:space="preserve">associative </w:t>
      </w:r>
      <w:r>
        <w:t xml:space="preserve">arrays of </w:t>
      </w:r>
      <w:r w:rsidR="004B04F7">
        <w:t xml:space="preserve">PAC </w:t>
      </w:r>
      <w:r>
        <w:t>records.)</w:t>
      </w:r>
    </w:p>
    <w:p w14:paraId="2AF3355A" w14:textId="595D05EB" w:rsidR="006D4843" w:rsidRDefault="006D4843" w:rsidP="00920EBF">
      <w:r>
        <w:t>At the time of this writing there are two web services:</w:t>
      </w:r>
    </w:p>
    <w:p w14:paraId="60B8DC37" w14:textId="75DC91FD" w:rsidR="00AF6AF0" w:rsidRDefault="00AF6AF0" w:rsidP="00AF6AF0">
      <w:pPr>
        <w:pStyle w:val="ListParagraph"/>
        <w:numPr>
          <w:ilvl w:val="0"/>
          <w:numId w:val="1"/>
        </w:numPr>
      </w:pPr>
      <w:proofErr w:type="spellStart"/>
      <w:r>
        <w:t>GetRecords</w:t>
      </w:r>
      <w:proofErr w:type="spellEnd"/>
      <w:r>
        <w:t xml:space="preserve"> – return PAC swim records from our production database.</w:t>
      </w:r>
    </w:p>
    <w:p w14:paraId="29D9813C" w14:textId="557A0BB8" w:rsidR="00AF6AF0" w:rsidRDefault="00AF6AF0" w:rsidP="00AF6AF0">
      <w:pPr>
        <w:pStyle w:val="ListParagraph"/>
        <w:numPr>
          <w:ilvl w:val="0"/>
          <w:numId w:val="1"/>
        </w:numPr>
      </w:pPr>
      <w:proofErr w:type="spellStart"/>
      <w:r>
        <w:t>GetRecords_dev</w:t>
      </w:r>
      <w:proofErr w:type="spellEnd"/>
      <w:r>
        <w:t xml:space="preserve"> – return PAC records from our development database.  These data are probably not completely current nor correct.</w:t>
      </w:r>
    </w:p>
    <w:p w14:paraId="4EFC4CF7" w14:textId="28665AB3" w:rsidR="00374A6E" w:rsidRDefault="00374A6E" w:rsidP="00374A6E">
      <w:pPr>
        <w:pStyle w:val="Heading1"/>
      </w:pPr>
      <w:r>
        <w:t>Implementing a Service</w:t>
      </w:r>
    </w:p>
    <w:p w14:paraId="53B14DC5" w14:textId="4EB36655" w:rsidR="00537C97" w:rsidRPr="00374A6E" w:rsidRDefault="00537C97" w:rsidP="00374A6E">
      <w:r>
        <w:t xml:space="preserve">To implement a new web </w:t>
      </w:r>
      <w:proofErr w:type="gramStart"/>
      <w:r>
        <w:t>service</w:t>
      </w:r>
      <w:proofErr w:type="gramEnd"/>
      <w:r>
        <w:t xml:space="preserve"> you will need to add two interface files:  one for the client side (used directly by your client code), and one for the server side (implements the service on the server.). </w:t>
      </w:r>
    </w:p>
    <w:p w14:paraId="4F303984" w14:textId="0069F4D3" w:rsidR="00374A6E" w:rsidRDefault="00374A6E" w:rsidP="006D4843">
      <w:pPr>
        <w:pStyle w:val="Heading2"/>
      </w:pPr>
      <w:r>
        <w:t>Client</w:t>
      </w:r>
    </w:p>
    <w:p w14:paraId="1B9E3DDD" w14:textId="4D3BB1B5" w:rsidR="00A12F9B" w:rsidRDefault="00D901BF" w:rsidP="002A66D3">
      <w:r>
        <w:t xml:space="preserve">The client side of the service </w:t>
      </w:r>
      <w:r w:rsidR="00B31FE2">
        <w:t>should be</w:t>
      </w:r>
      <w:r>
        <w:t xml:space="preserve"> a very thin Perl function.  </w:t>
      </w:r>
      <w:r w:rsidR="00A12F9B">
        <w:t xml:space="preserve">The client interface is usually written in the same language as the calling </w:t>
      </w:r>
      <w:proofErr w:type="gramStart"/>
      <w:r w:rsidR="00A12F9B">
        <w:t>client</w:t>
      </w:r>
      <w:r w:rsidR="00CF7B19">
        <w:t>, but</w:t>
      </w:r>
      <w:proofErr w:type="gramEnd"/>
      <w:r w:rsidR="00CF7B19">
        <w:t xml:space="preserve"> keeping it thin allows makes it easier to interface to other languages.  </w:t>
      </w:r>
      <w:proofErr w:type="gramStart"/>
      <w:r w:rsidR="00CF7B19">
        <w:t>Thus</w:t>
      </w:r>
      <w:proofErr w:type="gramEnd"/>
      <w:r w:rsidR="00CF7B19">
        <w:t xml:space="preserve"> the same service can be used by different clients written in different languages, where most of the work is language-agnostic since most of the work occurs on the server.</w:t>
      </w:r>
    </w:p>
    <w:p w14:paraId="637CE990" w14:textId="4F5F7D33" w:rsidR="00D635AE" w:rsidRDefault="00711769" w:rsidP="002A66D3">
      <w:r>
        <w:t xml:space="preserve">If the client service is written </w:t>
      </w:r>
      <w:r w:rsidR="00A1356D">
        <w:t xml:space="preserve">in Perl it can be added directly to the existing Perl client service file </w:t>
      </w:r>
      <w:r w:rsidR="00BC2983">
        <w:t xml:space="preserve">located </w:t>
      </w:r>
      <w:proofErr w:type="gramStart"/>
      <w:r w:rsidR="00BC2983">
        <w:t xml:space="preserve">in  </w:t>
      </w:r>
      <w:proofErr w:type="spellStart"/>
      <w:r w:rsidR="00A1356D">
        <w:t>PACWebService</w:t>
      </w:r>
      <w:proofErr w:type="spellEnd"/>
      <w:r w:rsidR="00A1356D">
        <w:t>/Client/Perl/WebServicesClient.pm</w:t>
      </w:r>
      <w:proofErr w:type="gramEnd"/>
      <w:r w:rsidR="00BC2983">
        <w:t xml:space="preserve">.  </w:t>
      </w:r>
      <w:r w:rsidR="00E4555C">
        <w:t xml:space="preserve">Or, if desired, it can be a separate file in the Perl subdirectory, or a different </w:t>
      </w:r>
      <w:r w:rsidR="00E4555C">
        <w:lastRenderedPageBreak/>
        <w:t xml:space="preserve">subdirectory if written in a different language.  In any case </w:t>
      </w:r>
      <w:r w:rsidR="003C4EA0">
        <w:t xml:space="preserve">it will call </w:t>
      </w:r>
      <w:proofErr w:type="spellStart"/>
      <w:proofErr w:type="gramStart"/>
      <w:r w:rsidR="003C4EA0">
        <w:t>GetData</w:t>
      </w:r>
      <w:proofErr w:type="spellEnd"/>
      <w:r w:rsidR="003C4EA0">
        <w:t>(</w:t>
      </w:r>
      <w:proofErr w:type="gramEnd"/>
      <w:r w:rsidR="003C4EA0">
        <w:t xml:space="preserve">) which already exists for Perl services or a different </w:t>
      </w:r>
      <w:proofErr w:type="spellStart"/>
      <w:r w:rsidR="003C4EA0">
        <w:t>GetData</w:t>
      </w:r>
      <w:proofErr w:type="spellEnd"/>
      <w:r w:rsidR="003C4EA0">
        <w:t xml:space="preserve">() if written in a different language.  Since the </w:t>
      </w:r>
      <w:r w:rsidR="00D635AE">
        <w:t xml:space="preserve">result of </w:t>
      </w:r>
      <w:proofErr w:type="spellStart"/>
      <w:proofErr w:type="gramStart"/>
      <w:r w:rsidR="00D635AE">
        <w:t>GetData</w:t>
      </w:r>
      <w:proofErr w:type="spellEnd"/>
      <w:r w:rsidR="00D635AE">
        <w:t>(</w:t>
      </w:r>
      <w:proofErr w:type="gramEnd"/>
      <w:r w:rsidR="00D635AE">
        <w:t>) is a JSON structure it</w:t>
      </w:r>
      <w:r w:rsidR="00EE06E0">
        <w:t>’s result</w:t>
      </w:r>
      <w:r w:rsidR="00D635AE">
        <w:t xml:space="preserve"> is language agnostic.</w:t>
      </w:r>
    </w:p>
    <w:p w14:paraId="55DB2BAA" w14:textId="3692DDE2" w:rsidR="002A66D3" w:rsidRDefault="002A66D3" w:rsidP="002A66D3">
      <w:r>
        <w:t>The client doesn’t really do anything except</w:t>
      </w:r>
      <w:r w:rsidR="00D635AE">
        <w:t xml:space="preserve"> call </w:t>
      </w:r>
      <w:proofErr w:type="spellStart"/>
      <w:proofErr w:type="gramStart"/>
      <w:r w:rsidR="00D635AE">
        <w:t>GetData</w:t>
      </w:r>
      <w:proofErr w:type="spellEnd"/>
      <w:r w:rsidR="00D635AE">
        <w:t>(</w:t>
      </w:r>
      <w:proofErr w:type="gramEnd"/>
      <w:r w:rsidR="00D635AE">
        <w:t xml:space="preserve">), and </w:t>
      </w:r>
      <w:proofErr w:type="spellStart"/>
      <w:r w:rsidR="00D635AE">
        <w:t>GetData</w:t>
      </w:r>
      <w:proofErr w:type="spellEnd"/>
      <w:r w:rsidR="00F64972">
        <w:t>()</w:t>
      </w:r>
      <w:r w:rsidR="00D635AE">
        <w:t xml:space="preserve"> doesn’t really do anything except</w:t>
      </w:r>
      <w:r>
        <w:t>:</w:t>
      </w:r>
    </w:p>
    <w:p w14:paraId="5426EB41" w14:textId="30239D46" w:rsidR="002A66D3" w:rsidRDefault="002A66D3" w:rsidP="002A66D3">
      <w:r>
        <w:tab/>
        <w:t>- send a request (GET) to the service server</w:t>
      </w:r>
    </w:p>
    <w:p w14:paraId="741BF5ED" w14:textId="77777777" w:rsidR="002A66D3" w:rsidRDefault="002A66D3" w:rsidP="002A66D3">
      <w:r>
        <w:tab/>
        <w:t>- receive a JSON result.</w:t>
      </w:r>
    </w:p>
    <w:p w14:paraId="5918CD7D" w14:textId="6FB672B7" w:rsidR="00374A6E" w:rsidRDefault="002A66D3" w:rsidP="002A66D3">
      <w:r>
        <w:t xml:space="preserve">The only interesting part of the client is that it will enforce authentication and encryption of both the request and the response.  The service will hit our server, and both of them (dev and prod) redirect non-SSL requests to SSL, so that much security is free.  But additional security will live on top of </w:t>
      </w:r>
      <w:proofErr w:type="gramStart"/>
      <w:r>
        <w:t>that</w:t>
      </w:r>
      <w:proofErr w:type="gramEnd"/>
      <w:r>
        <w:t xml:space="preserve"> so the redirect isn’t visible.</w:t>
      </w:r>
    </w:p>
    <w:p w14:paraId="605C526F" w14:textId="390796F3" w:rsidR="00374A6E" w:rsidRDefault="00A540A0" w:rsidP="00374A6E">
      <w:proofErr w:type="gramStart"/>
      <w:r>
        <w:t>Of course</w:t>
      </w:r>
      <w:proofErr w:type="gramEnd"/>
      <w:r>
        <w:t xml:space="preserve"> the client can add error detection/correction if desired, but the more added to the client the more it will cost to support other languages.</w:t>
      </w:r>
    </w:p>
    <w:p w14:paraId="7336C064" w14:textId="14199701" w:rsidR="00A540A0" w:rsidRDefault="00A540A0" w:rsidP="00374A6E">
      <w:r>
        <w:t>See the existing clients for examples.</w:t>
      </w:r>
    </w:p>
    <w:p w14:paraId="546B489A" w14:textId="1F54C679" w:rsidR="00374A6E" w:rsidRDefault="00374A6E" w:rsidP="006D4843">
      <w:pPr>
        <w:pStyle w:val="Heading2"/>
      </w:pPr>
      <w:r>
        <w:t>Server</w:t>
      </w:r>
    </w:p>
    <w:p w14:paraId="1EB82285" w14:textId="542B744E" w:rsidR="002A66D3" w:rsidRDefault="002A66D3" w:rsidP="002A66D3">
      <w:r>
        <w:t xml:space="preserve">The server side </w:t>
      </w:r>
      <w:r w:rsidR="00A540A0">
        <w:t>is</w:t>
      </w:r>
      <w:r>
        <w:t xml:space="preserve"> accessible via this URL:</w:t>
      </w:r>
    </w:p>
    <w:p w14:paraId="191115DF" w14:textId="12E72C89" w:rsidR="002A66D3" w:rsidRDefault="002A66D3" w:rsidP="002A66D3">
      <w:r>
        <w:tab/>
        <w:t>http[s]://{domain}/</w:t>
      </w:r>
      <w:proofErr w:type="spellStart"/>
      <w:r>
        <w:t>api</w:t>
      </w:r>
      <w:proofErr w:type="spellEnd"/>
      <w:r>
        <w:t>/</w:t>
      </w:r>
      <w:proofErr w:type="spellStart"/>
      <w:r w:rsidR="005A5771">
        <w:t>zzzzz</w:t>
      </w:r>
      <w:proofErr w:type="spellEnd"/>
      <w:r>
        <w:t>/</w:t>
      </w:r>
      <w:proofErr w:type="spellStart"/>
      <w:r w:rsidR="00703087">
        <w:t>xxxxx</w:t>
      </w:r>
      <w:r>
        <w:t>.php</w:t>
      </w:r>
      <w:proofErr w:type="spellEnd"/>
    </w:p>
    <w:p w14:paraId="3F80BF6A" w14:textId="189C185E" w:rsidR="002A66D3" w:rsidRDefault="00C20EEB" w:rsidP="002A66D3">
      <w:r>
        <w:t>where “</w:t>
      </w:r>
      <w:proofErr w:type="spellStart"/>
      <w:r w:rsidR="005A5771">
        <w:t>zzzzz</w:t>
      </w:r>
      <w:proofErr w:type="spellEnd"/>
      <w:r>
        <w:t xml:space="preserve">” </w:t>
      </w:r>
      <w:r w:rsidR="00F42989">
        <w:t>and “</w:t>
      </w:r>
      <w:proofErr w:type="spellStart"/>
      <w:r w:rsidR="00F42989">
        <w:t>xxxxx</w:t>
      </w:r>
      <w:proofErr w:type="spellEnd"/>
      <w:r w:rsidR="00F42989">
        <w:t xml:space="preserve">” </w:t>
      </w:r>
      <w:r w:rsidR="00C7423A">
        <w:t>usually indicate the service</w:t>
      </w:r>
      <w:r>
        <w:t xml:space="preserve"> and </w:t>
      </w:r>
      <w:r w:rsidR="00C7423A">
        <w:t xml:space="preserve">is </w:t>
      </w:r>
      <w:r>
        <w:t>defined in the client’s %</w:t>
      </w:r>
      <w:proofErr w:type="spellStart"/>
      <w:r>
        <w:t>OurService</w:t>
      </w:r>
      <w:r w:rsidR="00F27F0C">
        <w:t>s</w:t>
      </w:r>
      <w:proofErr w:type="spellEnd"/>
      <w:r w:rsidR="00F27F0C">
        <w:t xml:space="preserve"> has</w:t>
      </w:r>
      <w:r w:rsidR="00703087">
        <w:t>h</w:t>
      </w:r>
      <w:r w:rsidR="00F27F0C">
        <w:t xml:space="preserve">.  </w:t>
      </w:r>
      <w:r w:rsidR="002A66D3">
        <w:t xml:space="preserve">The request will contain a dynamically generated encryption key and </w:t>
      </w:r>
      <w:r w:rsidR="007C1CF5">
        <w:t xml:space="preserve">zero or more query arguments.  For example, for </w:t>
      </w:r>
      <w:r w:rsidR="00CD4214">
        <w:t xml:space="preserve">the </w:t>
      </w:r>
      <w:proofErr w:type="spellStart"/>
      <w:r w:rsidR="007C1CF5">
        <w:t>GetRecords</w:t>
      </w:r>
      <w:proofErr w:type="spellEnd"/>
      <w:r w:rsidR="00CD4214">
        <w:t xml:space="preserve"> service,</w:t>
      </w:r>
      <w:r w:rsidR="007C1CF5">
        <w:t xml:space="preserve"> the client </w:t>
      </w:r>
      <w:proofErr w:type="spellStart"/>
      <w:r w:rsidR="007C1CF5">
        <w:t>passe</w:t>
      </w:r>
      <w:r w:rsidR="002A66D3">
        <w:t>one</w:t>
      </w:r>
      <w:proofErr w:type="spellEnd"/>
      <w:r w:rsidR="002A66D3">
        <w:t xml:space="preserve"> argument:  the course (</w:t>
      </w:r>
      <w:r w:rsidR="007C1CF5">
        <w:t>e.g. “</w:t>
      </w:r>
      <w:r w:rsidR="002A66D3">
        <w:t>SCY</w:t>
      </w:r>
      <w:r w:rsidR="007C1CF5">
        <w:t>”</w:t>
      </w:r>
      <w:r w:rsidR="002A66D3">
        <w:t>)</w:t>
      </w:r>
      <w:r w:rsidR="007268C7">
        <w:t xml:space="preserve">, and the service on our </w:t>
      </w:r>
      <w:r w:rsidR="00F42989">
        <w:t xml:space="preserve">production </w:t>
      </w:r>
      <w:r w:rsidR="007268C7">
        <w:t>server is here:</w:t>
      </w:r>
    </w:p>
    <w:p w14:paraId="7FD57D8D" w14:textId="1BAC006C" w:rsidR="00B35A77" w:rsidRDefault="007268C7" w:rsidP="002A66D3">
      <w:r>
        <w:tab/>
      </w:r>
      <w:hyperlink r:id="rId8" w:history="1">
        <w:r w:rsidR="00B35A77" w:rsidRPr="00246770">
          <w:rPr>
            <w:rStyle w:val="Hyperlink"/>
          </w:rPr>
          <w:t>https://pacificmasters.org/api/pacrecords/GetRecords.php</w:t>
        </w:r>
      </w:hyperlink>
    </w:p>
    <w:p w14:paraId="5EA50CAC" w14:textId="01B3CC3C" w:rsidR="007601E9" w:rsidRDefault="007601E9" w:rsidP="002A66D3">
      <w:r>
        <w:t xml:space="preserve">To add a new </w:t>
      </w:r>
      <w:proofErr w:type="gramStart"/>
      <w:r>
        <w:t>service</w:t>
      </w:r>
      <w:proofErr w:type="gramEnd"/>
      <w:r>
        <w:t xml:space="preserve"> you can add </w:t>
      </w:r>
      <w:r w:rsidR="00B82DD5">
        <w:t xml:space="preserve">PHP </w:t>
      </w:r>
      <w:r>
        <w:t xml:space="preserve">code to </w:t>
      </w:r>
      <w:proofErr w:type="spellStart"/>
      <w:r>
        <w:t>PACWebService</w:t>
      </w:r>
      <w:proofErr w:type="spellEnd"/>
      <w:r>
        <w:t>/Server/PHP/</w:t>
      </w:r>
      <w:proofErr w:type="spellStart"/>
      <w:r w:rsidR="00B35A3F">
        <w:t>zzzzz</w:t>
      </w:r>
      <w:proofErr w:type="spellEnd"/>
      <w:r>
        <w:t>/</w:t>
      </w:r>
      <w:proofErr w:type="spellStart"/>
      <w:r>
        <w:t>xxxxx.</w:t>
      </w:r>
      <w:r w:rsidR="00AD5279">
        <w:t>php</w:t>
      </w:r>
      <w:proofErr w:type="spellEnd"/>
      <w:r w:rsidR="00B82DD5">
        <w:t>, where “</w:t>
      </w:r>
      <w:proofErr w:type="spellStart"/>
      <w:r w:rsidR="00B82DD5">
        <w:t>zzzzz</w:t>
      </w:r>
      <w:proofErr w:type="spellEnd"/>
      <w:r w:rsidR="00B82DD5">
        <w:t>” and “</w:t>
      </w:r>
      <w:proofErr w:type="spellStart"/>
      <w:r w:rsidR="00B82DD5">
        <w:t>xxxxx</w:t>
      </w:r>
      <w:proofErr w:type="spellEnd"/>
      <w:r w:rsidR="00B82DD5">
        <w:t>” represent the service</w:t>
      </w:r>
      <w:r w:rsidR="00AD5279">
        <w:t>.  Or, if you want to write the service in a different language feel free to add a different directory parallel to the PHP subdirectory with the appropriate contents.  We use PHP because our server is basically a PHP-based server (Drupal) and the current service (</w:t>
      </w:r>
      <w:proofErr w:type="spellStart"/>
      <w:r w:rsidR="00AD5279">
        <w:t>GetRecords</w:t>
      </w:r>
      <w:proofErr w:type="spellEnd"/>
      <w:r w:rsidR="00AD5279">
        <w:t xml:space="preserve">) makes use of an existing </w:t>
      </w:r>
      <w:r w:rsidR="00775341">
        <w:t>PHP library.</w:t>
      </w:r>
    </w:p>
    <w:p w14:paraId="65F2D4A9" w14:textId="5B9BC7C6" w:rsidR="00307490" w:rsidRDefault="00307490" w:rsidP="002A66D3">
      <w:r>
        <w:t xml:space="preserve">As explained above, we have allocated </w:t>
      </w:r>
      <w:r w:rsidR="00A82F90">
        <w:t>the</w:t>
      </w:r>
      <w:r>
        <w:t xml:space="preserve"> /</w:t>
      </w:r>
      <w:proofErr w:type="spellStart"/>
      <w:r>
        <w:t>api</w:t>
      </w:r>
      <w:proofErr w:type="spellEnd"/>
      <w:r>
        <w:t xml:space="preserve">/ directory in the root of the web server </w:t>
      </w:r>
      <w:r w:rsidR="00A82F90">
        <w:t>as the root location for all services.  The services are subdivided by language, and the</w:t>
      </w:r>
      <w:r w:rsidR="00DB4AC2">
        <w:t>n</w:t>
      </w:r>
      <w:r w:rsidR="00A82F90">
        <w:t xml:space="preserve"> supported by one or more files making up the service code.</w:t>
      </w:r>
      <w:r w:rsidR="00FD12EE">
        <w:t xml:space="preserve">  For example, the </w:t>
      </w:r>
      <w:r w:rsidR="00367D0E">
        <w:t xml:space="preserve">production </w:t>
      </w:r>
      <w:proofErr w:type="spellStart"/>
      <w:r w:rsidR="00FD12EE">
        <w:t>GetRecords</w:t>
      </w:r>
      <w:proofErr w:type="spellEnd"/>
      <w:r w:rsidR="00FD12EE">
        <w:t xml:space="preserve"> service is installed here:</w:t>
      </w:r>
    </w:p>
    <w:p w14:paraId="560550D6" w14:textId="34B414CF" w:rsidR="002A66D3" w:rsidRDefault="002A66D3" w:rsidP="00FD12EE">
      <w:pPr>
        <w:ind w:left="720"/>
      </w:pPr>
      <w:r>
        <w:t>/usr/home/</w:t>
      </w:r>
      <w:r w:rsidR="00367D0E">
        <w:t>pacmasters</w:t>
      </w:r>
      <w:r>
        <w:t>/public_html/</w:t>
      </w:r>
      <w:r w:rsidR="00371E03">
        <w:t>pacificmasters</w:t>
      </w:r>
      <w:r>
        <w:t>.org/api/pacrecords/GetRecords.php</w:t>
      </w:r>
    </w:p>
    <w:p w14:paraId="2994ADEA" w14:textId="73611C6F" w:rsidR="00165847" w:rsidRDefault="00DA3311" w:rsidP="002A66D3">
      <w:r>
        <w:t>The development service is the same idea.</w:t>
      </w:r>
    </w:p>
    <w:p w14:paraId="6F8CBF2A" w14:textId="65AA6B03" w:rsidR="00F639E0" w:rsidRDefault="00F639E0" w:rsidP="002A66D3">
      <w:r>
        <w:t>(Note: we have noticed that the /</w:t>
      </w:r>
      <w:proofErr w:type="spellStart"/>
      <w:r>
        <w:t>api</w:t>
      </w:r>
      <w:proofErr w:type="spellEnd"/>
      <w:r>
        <w:t xml:space="preserve">/ directory will disappear when major security updates are applied to the </w:t>
      </w:r>
      <w:r w:rsidR="006B0A66">
        <w:t>Drupal server.  But making /</w:t>
      </w:r>
      <w:proofErr w:type="spellStart"/>
      <w:r w:rsidR="006B0A66">
        <w:t>api</w:t>
      </w:r>
      <w:proofErr w:type="spellEnd"/>
      <w:r w:rsidR="006B0A66">
        <w:t>/ a link to a different subdirectory seems to work fine so that’s what we do.)</w:t>
      </w:r>
    </w:p>
    <w:p w14:paraId="36F75074" w14:textId="5CA1E0C8" w:rsidR="00165847" w:rsidRDefault="00F00DAC" w:rsidP="002A66D3">
      <w:r>
        <w:t xml:space="preserve">See </w:t>
      </w:r>
      <w:r w:rsidR="00A96186">
        <w:t>an</w:t>
      </w:r>
      <w:r>
        <w:t xml:space="preserve"> existing service for an example</w:t>
      </w:r>
      <w:r w:rsidR="00320ADF">
        <w:t>.</w:t>
      </w:r>
    </w:p>
    <w:p w14:paraId="51EB44DF" w14:textId="506A7BF9" w:rsidR="00473EBF" w:rsidRDefault="00473EBF" w:rsidP="00473EBF">
      <w:pPr>
        <w:pStyle w:val="Heading1"/>
      </w:pPr>
      <w:r>
        <w:t>Installing a PAC Web Service</w:t>
      </w:r>
    </w:p>
    <w:p w14:paraId="49394DC5" w14:textId="3706737E" w:rsidR="00320ADF" w:rsidRDefault="00473EBF" w:rsidP="002A66D3">
      <w:r>
        <w:t xml:space="preserve">At the time of this writing this is how I install </w:t>
      </w:r>
      <w:r w:rsidR="009259D2">
        <w:t xml:space="preserve">the </w:t>
      </w:r>
      <w:proofErr w:type="spellStart"/>
      <w:r w:rsidR="009259D2">
        <w:t>GetRecords</w:t>
      </w:r>
      <w:proofErr w:type="spellEnd"/>
      <w:r>
        <w:t xml:space="preserve"> web services on the dev machine.  Same idea for the production machine.</w:t>
      </w:r>
    </w:p>
    <w:p w14:paraId="151E6772" w14:textId="7FC02C2C" w:rsidR="00473EBF" w:rsidRDefault="00473EBF" w:rsidP="00473EBF">
      <w:pPr>
        <w:pStyle w:val="ListParagraph"/>
        <w:numPr>
          <w:ilvl w:val="0"/>
          <w:numId w:val="2"/>
        </w:numPr>
      </w:pPr>
      <w:proofErr w:type="spellStart"/>
      <w:r>
        <w:t>ssh</w:t>
      </w:r>
      <w:proofErr w:type="spellEnd"/>
      <w:r>
        <w:t xml:space="preserve"> to the dev platform, then change directory to ~/Automation</w:t>
      </w:r>
    </w:p>
    <w:p w14:paraId="0A6B9743" w14:textId="36C75073" w:rsidR="00473EBF" w:rsidRDefault="00473EBF" w:rsidP="00473EBF">
      <w:pPr>
        <w:pStyle w:val="ListParagraph"/>
        <w:numPr>
          <w:ilvl w:val="0"/>
          <w:numId w:val="2"/>
        </w:numPr>
      </w:pPr>
      <w:r>
        <w:t xml:space="preserve">If a </w:t>
      </w:r>
      <w:proofErr w:type="spellStart"/>
      <w:r w:rsidR="005854DF">
        <w:t>PACWebService</w:t>
      </w:r>
      <w:proofErr w:type="spellEnd"/>
      <w:r>
        <w:t xml:space="preserve"> subdirectory </w:t>
      </w:r>
      <w:r w:rsidR="003A426A">
        <w:t>DOES NOT exist</w:t>
      </w:r>
      <w:r>
        <w:t>:</w:t>
      </w:r>
    </w:p>
    <w:p w14:paraId="6FE9EB6D" w14:textId="50325005" w:rsidR="00473EBF" w:rsidRDefault="00473EBF" w:rsidP="00473EBF">
      <w:pPr>
        <w:pStyle w:val="ListParagraph"/>
        <w:numPr>
          <w:ilvl w:val="1"/>
          <w:numId w:val="2"/>
        </w:numPr>
        <w:spacing w:line="240" w:lineRule="auto"/>
      </w:pPr>
      <w:r>
        <w:t xml:space="preserve">git clone </w:t>
      </w:r>
      <w:hyperlink r:id="rId9" w:history="1">
        <w:r w:rsidRPr="00246770">
          <w:rPr>
            <w:rStyle w:val="Hyperlink"/>
          </w:rPr>
          <w:t>https://github.com/bobup/PACWebService</w:t>
        </w:r>
      </w:hyperlink>
    </w:p>
    <w:p w14:paraId="3534A2B0" w14:textId="5DF8EB1C" w:rsidR="00473EBF" w:rsidRDefault="00473EBF" w:rsidP="00473EBF">
      <w:pPr>
        <w:spacing w:line="240" w:lineRule="auto"/>
        <w:ind w:left="720"/>
      </w:pPr>
      <w:r>
        <w:t>or</w:t>
      </w:r>
      <w:r w:rsidR="003A426A">
        <w:t>, if it does exist (assume it is already a local git repository):</w:t>
      </w:r>
    </w:p>
    <w:p w14:paraId="1A21848E" w14:textId="4403187A" w:rsidR="00473EBF" w:rsidRDefault="00473EBF" w:rsidP="00473EBF">
      <w:pPr>
        <w:pStyle w:val="ListParagraph"/>
        <w:numPr>
          <w:ilvl w:val="1"/>
          <w:numId w:val="2"/>
        </w:numPr>
        <w:spacing w:line="240" w:lineRule="auto"/>
      </w:pPr>
      <w:r>
        <w:lastRenderedPageBreak/>
        <w:t xml:space="preserve">cd </w:t>
      </w:r>
      <w:proofErr w:type="spellStart"/>
      <w:r w:rsidR="005854DF">
        <w:t>PACWebService</w:t>
      </w:r>
      <w:proofErr w:type="spellEnd"/>
      <w:r>
        <w:t>; git pull</w:t>
      </w:r>
      <w:r w:rsidR="009259D2">
        <w:t>; cd</w:t>
      </w:r>
      <w:proofErr w:type="gramStart"/>
      <w:r w:rsidR="009259D2">
        <w:t xml:space="preserve"> ..</w:t>
      </w:r>
      <w:proofErr w:type="gramEnd"/>
    </w:p>
    <w:p w14:paraId="119B9FCC" w14:textId="0B1B3892" w:rsidR="00473EBF" w:rsidRDefault="009259D2" w:rsidP="00473EBF">
      <w:pPr>
        <w:pStyle w:val="ListParagraph"/>
        <w:numPr>
          <w:ilvl w:val="0"/>
          <w:numId w:val="2"/>
        </w:numPr>
        <w:spacing w:line="240" w:lineRule="auto"/>
      </w:pPr>
      <w:r>
        <w:t>We will install the PHP version of the service:</w:t>
      </w:r>
    </w:p>
    <w:p w14:paraId="2E55F415" w14:textId="2B690A82" w:rsidR="009259D2" w:rsidRDefault="009259D2" w:rsidP="009259D2">
      <w:pPr>
        <w:pStyle w:val="ListParagraph"/>
        <w:numPr>
          <w:ilvl w:val="1"/>
          <w:numId w:val="2"/>
        </w:numPr>
        <w:spacing w:line="240" w:lineRule="auto"/>
      </w:pPr>
      <w:r>
        <w:t xml:space="preserve">cd </w:t>
      </w:r>
      <w:proofErr w:type="spellStart"/>
      <w:r w:rsidR="005854DF">
        <w:t>PACWebService</w:t>
      </w:r>
      <w:proofErr w:type="spellEnd"/>
      <w:r>
        <w:t>/Service/PHP</w:t>
      </w:r>
    </w:p>
    <w:p w14:paraId="2464A3D0" w14:textId="203621E8" w:rsidR="009259D2" w:rsidRDefault="009259D2" w:rsidP="00272488">
      <w:pPr>
        <w:pStyle w:val="ListParagraph"/>
        <w:numPr>
          <w:ilvl w:val="1"/>
          <w:numId w:val="2"/>
        </w:numPr>
        <w:spacing w:after="0" w:line="240" w:lineRule="auto"/>
      </w:pPr>
      <w:r>
        <w:t xml:space="preserve">cp -R </w:t>
      </w:r>
      <w:proofErr w:type="spellStart"/>
      <w:r>
        <w:t>PACRecords</w:t>
      </w:r>
      <w:proofErr w:type="spellEnd"/>
      <w:r>
        <w:t>/*   ~/</w:t>
      </w:r>
      <w:proofErr w:type="spellStart"/>
      <w:r>
        <w:t>public_html</w:t>
      </w:r>
      <w:proofErr w:type="spellEnd"/>
      <w:r>
        <w:t>/pacmdev.org/</w:t>
      </w:r>
      <w:proofErr w:type="spellStart"/>
      <w:r>
        <w:t>api</w:t>
      </w:r>
      <w:proofErr w:type="spellEnd"/>
      <w:r w:rsidR="002C387A">
        <w:t>/</w:t>
      </w:r>
      <w:proofErr w:type="spellStart"/>
      <w:r w:rsidR="002C387A">
        <w:t>pacrecords</w:t>
      </w:r>
      <w:proofErr w:type="spellEnd"/>
      <w:r w:rsidR="002C387A">
        <w:t>/</w:t>
      </w:r>
    </w:p>
    <w:p w14:paraId="57BF91FA" w14:textId="66F80A07" w:rsidR="00272488" w:rsidRDefault="00272488" w:rsidP="00272488">
      <w:pPr>
        <w:spacing w:after="0" w:line="240" w:lineRule="auto"/>
        <w:ind w:left="1627"/>
      </w:pPr>
      <w:r>
        <w:t xml:space="preserve">Note: if the </w:t>
      </w:r>
      <w:proofErr w:type="spellStart"/>
      <w:r>
        <w:t>pacrecords</w:t>
      </w:r>
      <w:proofErr w:type="spellEnd"/>
      <w:r>
        <w:t>/ directory doesn’t exist then create it.</w:t>
      </w:r>
    </w:p>
    <w:p w14:paraId="57F9D35C" w14:textId="236C5CE8" w:rsidR="005854DF" w:rsidRDefault="005854DF" w:rsidP="002C387A">
      <w:pPr>
        <w:pStyle w:val="ListParagraph"/>
        <w:numPr>
          <w:ilvl w:val="1"/>
          <w:numId w:val="2"/>
        </w:numPr>
        <w:spacing w:after="0" w:line="240" w:lineRule="auto"/>
      </w:pPr>
      <w:r>
        <w:t>cd</w:t>
      </w:r>
      <w:proofErr w:type="gramStart"/>
      <w:r>
        <w:t xml:space="preserve"> ..</w:t>
      </w:r>
      <w:proofErr w:type="gramEnd"/>
      <w:r>
        <w:t>/../doc</w:t>
      </w:r>
    </w:p>
    <w:p w14:paraId="0F34FEBC" w14:textId="450847C0" w:rsidR="005854DF" w:rsidRDefault="005854DF" w:rsidP="002C387A">
      <w:pPr>
        <w:pStyle w:val="ListParagraph"/>
        <w:numPr>
          <w:ilvl w:val="1"/>
          <w:numId w:val="2"/>
        </w:numPr>
        <w:spacing w:after="0" w:line="240" w:lineRule="auto"/>
      </w:pPr>
      <w:r>
        <w:t>cp README.txt   ~/</w:t>
      </w:r>
      <w:proofErr w:type="spellStart"/>
      <w:r>
        <w:t>public_html</w:t>
      </w:r>
      <w:proofErr w:type="spellEnd"/>
      <w:r>
        <w:t>/pacmdev.org/</w:t>
      </w:r>
      <w:proofErr w:type="spellStart"/>
      <w:r>
        <w:t>api</w:t>
      </w:r>
      <w:proofErr w:type="spellEnd"/>
      <w:r>
        <w:t>/</w:t>
      </w:r>
    </w:p>
    <w:p w14:paraId="69B56079" w14:textId="2DDC3D93" w:rsidR="005854DF" w:rsidRDefault="005854DF" w:rsidP="005854DF">
      <w:pPr>
        <w:pStyle w:val="ListParagraph"/>
        <w:spacing w:after="0" w:line="240" w:lineRule="auto"/>
        <w:ind w:left="1620"/>
      </w:pPr>
      <w:r>
        <w:t xml:space="preserve">Note: if the </w:t>
      </w:r>
      <w:r>
        <w:t>README.txt file already exists in the /</w:t>
      </w:r>
      <w:proofErr w:type="spellStart"/>
      <w:r>
        <w:t>api</w:t>
      </w:r>
      <w:proofErr w:type="spellEnd"/>
      <w:r>
        <w:t>/ subdirectory you don’t have to copy it again</w:t>
      </w:r>
      <w:r w:rsidR="00423DB3">
        <w:t xml:space="preserve"> unless it has changed.</w:t>
      </w:r>
      <w:bookmarkStart w:id="0" w:name="_GoBack"/>
      <w:bookmarkEnd w:id="0"/>
    </w:p>
    <w:p w14:paraId="786C7855" w14:textId="77C4E7B4" w:rsidR="009259D2" w:rsidRDefault="002C387A" w:rsidP="002C387A">
      <w:pPr>
        <w:pStyle w:val="ListParagraph"/>
        <w:numPr>
          <w:ilvl w:val="1"/>
          <w:numId w:val="2"/>
        </w:numPr>
        <w:spacing w:after="0" w:line="240" w:lineRule="auto"/>
      </w:pPr>
      <w:r>
        <w:t>Test it by using your browser to hit the service:</w:t>
      </w:r>
    </w:p>
    <w:p w14:paraId="3F7668EE" w14:textId="0B099261" w:rsidR="002C387A" w:rsidRDefault="00423DB3" w:rsidP="002C387A">
      <w:pPr>
        <w:spacing w:after="0" w:line="240" w:lineRule="auto"/>
        <w:ind w:left="2160"/>
      </w:pPr>
      <w:hyperlink r:id="rId10" w:history="1">
        <w:r w:rsidR="002C387A" w:rsidRPr="00246770">
          <w:rPr>
            <w:rStyle w:val="Hyperlink"/>
          </w:rPr>
          <w:t>https://pacmdev.org/api/pacrecords/GetRecords.php?LCM</w:t>
        </w:r>
      </w:hyperlink>
    </w:p>
    <w:p w14:paraId="08B0CA22" w14:textId="482589BA" w:rsidR="002C387A" w:rsidRDefault="002C387A" w:rsidP="00872425">
      <w:pPr>
        <w:spacing w:after="0" w:line="240" w:lineRule="auto"/>
        <w:ind w:left="1440"/>
      </w:pPr>
      <w:r>
        <w:t>You should see the JSON result.</w:t>
      </w:r>
    </w:p>
    <w:p w14:paraId="299EFDCD" w14:textId="5E941273" w:rsidR="002C387A" w:rsidRDefault="00872425" w:rsidP="002C387A">
      <w:pPr>
        <w:pStyle w:val="ListParagraph"/>
        <w:numPr>
          <w:ilvl w:val="0"/>
          <w:numId w:val="2"/>
        </w:numPr>
        <w:spacing w:line="240" w:lineRule="auto"/>
      </w:pPr>
      <w:r>
        <w:t>The client side of the service can remain where it is as long as the client user (e.g. the AGSOTY code) looks for it in the correct place (which it does at this time.)</w:t>
      </w:r>
    </w:p>
    <w:p w14:paraId="56F28370" w14:textId="77777777" w:rsidR="00473EBF" w:rsidRDefault="00473EBF" w:rsidP="00473EBF">
      <w:pPr>
        <w:spacing w:line="240" w:lineRule="auto"/>
        <w:ind w:left="720"/>
      </w:pPr>
    </w:p>
    <w:p w14:paraId="69C84C21" w14:textId="77777777" w:rsidR="00473EBF" w:rsidRPr="00374A6E" w:rsidRDefault="00473EBF" w:rsidP="00473EBF">
      <w:pPr>
        <w:spacing w:line="240" w:lineRule="auto"/>
        <w:ind w:left="720"/>
      </w:pPr>
    </w:p>
    <w:sectPr w:rsidR="00473EBF" w:rsidRPr="00374A6E" w:rsidSect="00374A6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641BA"/>
    <w:multiLevelType w:val="hybridMultilevel"/>
    <w:tmpl w:val="C7DA9FD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A724399"/>
    <w:multiLevelType w:val="hybridMultilevel"/>
    <w:tmpl w:val="A8B225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671CDF"/>
    <w:multiLevelType w:val="hybridMultilevel"/>
    <w:tmpl w:val="5DC84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A6E"/>
    <w:rsid w:val="00150036"/>
    <w:rsid w:val="00157544"/>
    <w:rsid w:val="0016224B"/>
    <w:rsid w:val="001654DD"/>
    <w:rsid w:val="00165847"/>
    <w:rsid w:val="00262C51"/>
    <w:rsid w:val="00272488"/>
    <w:rsid w:val="002A66D3"/>
    <w:rsid w:val="002C387A"/>
    <w:rsid w:val="00307490"/>
    <w:rsid w:val="00320ADF"/>
    <w:rsid w:val="00352ED7"/>
    <w:rsid w:val="00367D0E"/>
    <w:rsid w:val="00371E03"/>
    <w:rsid w:val="00374A6E"/>
    <w:rsid w:val="003A426A"/>
    <w:rsid w:val="003C4EA0"/>
    <w:rsid w:val="003D7DAB"/>
    <w:rsid w:val="003E48A1"/>
    <w:rsid w:val="00423DB3"/>
    <w:rsid w:val="00473EBF"/>
    <w:rsid w:val="004B04F7"/>
    <w:rsid w:val="004B56BC"/>
    <w:rsid w:val="0051228C"/>
    <w:rsid w:val="00530B49"/>
    <w:rsid w:val="00537C97"/>
    <w:rsid w:val="005854DF"/>
    <w:rsid w:val="00594F46"/>
    <w:rsid w:val="005A5771"/>
    <w:rsid w:val="005B0A3A"/>
    <w:rsid w:val="006262B8"/>
    <w:rsid w:val="006B0A66"/>
    <w:rsid w:val="006C7B57"/>
    <w:rsid w:val="006D4843"/>
    <w:rsid w:val="00703087"/>
    <w:rsid w:val="00711769"/>
    <w:rsid w:val="007268C7"/>
    <w:rsid w:val="007601E9"/>
    <w:rsid w:val="00775341"/>
    <w:rsid w:val="007C1CF5"/>
    <w:rsid w:val="00872425"/>
    <w:rsid w:val="008E250B"/>
    <w:rsid w:val="00901DC8"/>
    <w:rsid w:val="00920EBF"/>
    <w:rsid w:val="009259D2"/>
    <w:rsid w:val="009531F1"/>
    <w:rsid w:val="00A12F9B"/>
    <w:rsid w:val="00A1356D"/>
    <w:rsid w:val="00A540A0"/>
    <w:rsid w:val="00A82F90"/>
    <w:rsid w:val="00A96186"/>
    <w:rsid w:val="00AB2228"/>
    <w:rsid w:val="00AD5279"/>
    <w:rsid w:val="00AF6AF0"/>
    <w:rsid w:val="00B31FE2"/>
    <w:rsid w:val="00B35A3F"/>
    <w:rsid w:val="00B35A77"/>
    <w:rsid w:val="00B82DD5"/>
    <w:rsid w:val="00BC13E6"/>
    <w:rsid w:val="00BC2983"/>
    <w:rsid w:val="00BF5C09"/>
    <w:rsid w:val="00C20EEB"/>
    <w:rsid w:val="00C32762"/>
    <w:rsid w:val="00C65E11"/>
    <w:rsid w:val="00C71DAD"/>
    <w:rsid w:val="00C7423A"/>
    <w:rsid w:val="00C861DA"/>
    <w:rsid w:val="00CD4214"/>
    <w:rsid w:val="00CF7B19"/>
    <w:rsid w:val="00D36AF5"/>
    <w:rsid w:val="00D635AE"/>
    <w:rsid w:val="00D901BF"/>
    <w:rsid w:val="00DA3311"/>
    <w:rsid w:val="00DB3F65"/>
    <w:rsid w:val="00DB4AC2"/>
    <w:rsid w:val="00E4555C"/>
    <w:rsid w:val="00EA4666"/>
    <w:rsid w:val="00EB546D"/>
    <w:rsid w:val="00EE06E0"/>
    <w:rsid w:val="00EF4F8A"/>
    <w:rsid w:val="00F00DAC"/>
    <w:rsid w:val="00F03D4B"/>
    <w:rsid w:val="00F27F0C"/>
    <w:rsid w:val="00F42989"/>
    <w:rsid w:val="00F53C35"/>
    <w:rsid w:val="00F639E0"/>
    <w:rsid w:val="00F64972"/>
    <w:rsid w:val="00FB5EE9"/>
    <w:rsid w:val="00FD12EE"/>
    <w:rsid w:val="00FE5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8501D"/>
  <w15:chartTrackingRefBased/>
  <w15:docId w15:val="{D202CA0D-69BF-9D4C-BB1D-F96D07153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4A6E"/>
  </w:style>
  <w:style w:type="paragraph" w:styleId="Heading1">
    <w:name w:val="heading 1"/>
    <w:basedOn w:val="Normal"/>
    <w:next w:val="Normal"/>
    <w:link w:val="Heading1Char"/>
    <w:uiPriority w:val="9"/>
    <w:qFormat/>
    <w:rsid w:val="00374A6E"/>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374A6E"/>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374A6E"/>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374A6E"/>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374A6E"/>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374A6E"/>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374A6E"/>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374A6E"/>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374A6E"/>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4A6E"/>
    <w:rPr>
      <w:smallCaps/>
      <w:spacing w:val="5"/>
      <w:sz w:val="32"/>
      <w:szCs w:val="32"/>
    </w:rPr>
  </w:style>
  <w:style w:type="character" w:customStyle="1" w:styleId="Heading2Char">
    <w:name w:val="Heading 2 Char"/>
    <w:basedOn w:val="DefaultParagraphFont"/>
    <w:link w:val="Heading2"/>
    <w:uiPriority w:val="9"/>
    <w:rsid w:val="00374A6E"/>
    <w:rPr>
      <w:smallCaps/>
      <w:spacing w:val="5"/>
      <w:sz w:val="28"/>
      <w:szCs w:val="28"/>
    </w:rPr>
  </w:style>
  <w:style w:type="character" w:customStyle="1" w:styleId="Heading3Char">
    <w:name w:val="Heading 3 Char"/>
    <w:basedOn w:val="DefaultParagraphFont"/>
    <w:link w:val="Heading3"/>
    <w:uiPriority w:val="9"/>
    <w:semiHidden/>
    <w:rsid w:val="00374A6E"/>
    <w:rPr>
      <w:smallCaps/>
      <w:spacing w:val="5"/>
      <w:sz w:val="24"/>
      <w:szCs w:val="24"/>
    </w:rPr>
  </w:style>
  <w:style w:type="character" w:customStyle="1" w:styleId="Heading4Char">
    <w:name w:val="Heading 4 Char"/>
    <w:basedOn w:val="DefaultParagraphFont"/>
    <w:link w:val="Heading4"/>
    <w:uiPriority w:val="9"/>
    <w:semiHidden/>
    <w:rsid w:val="00374A6E"/>
    <w:rPr>
      <w:smallCaps/>
      <w:spacing w:val="10"/>
      <w:sz w:val="22"/>
      <w:szCs w:val="22"/>
    </w:rPr>
  </w:style>
  <w:style w:type="character" w:customStyle="1" w:styleId="Heading5Char">
    <w:name w:val="Heading 5 Char"/>
    <w:basedOn w:val="DefaultParagraphFont"/>
    <w:link w:val="Heading5"/>
    <w:uiPriority w:val="9"/>
    <w:semiHidden/>
    <w:rsid w:val="00374A6E"/>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374A6E"/>
    <w:rPr>
      <w:smallCaps/>
      <w:color w:val="ED7D31" w:themeColor="accent2"/>
      <w:spacing w:val="5"/>
      <w:sz w:val="22"/>
    </w:rPr>
  </w:style>
  <w:style w:type="character" w:customStyle="1" w:styleId="Heading7Char">
    <w:name w:val="Heading 7 Char"/>
    <w:basedOn w:val="DefaultParagraphFont"/>
    <w:link w:val="Heading7"/>
    <w:uiPriority w:val="9"/>
    <w:semiHidden/>
    <w:rsid w:val="00374A6E"/>
    <w:rPr>
      <w:b/>
      <w:smallCaps/>
      <w:color w:val="ED7D31" w:themeColor="accent2"/>
      <w:spacing w:val="10"/>
    </w:rPr>
  </w:style>
  <w:style w:type="character" w:customStyle="1" w:styleId="Heading8Char">
    <w:name w:val="Heading 8 Char"/>
    <w:basedOn w:val="DefaultParagraphFont"/>
    <w:link w:val="Heading8"/>
    <w:uiPriority w:val="9"/>
    <w:semiHidden/>
    <w:rsid w:val="00374A6E"/>
    <w:rPr>
      <w:b/>
      <w:i/>
      <w:smallCaps/>
      <w:color w:val="C45911" w:themeColor="accent2" w:themeShade="BF"/>
    </w:rPr>
  </w:style>
  <w:style w:type="character" w:customStyle="1" w:styleId="Heading9Char">
    <w:name w:val="Heading 9 Char"/>
    <w:basedOn w:val="DefaultParagraphFont"/>
    <w:link w:val="Heading9"/>
    <w:uiPriority w:val="9"/>
    <w:semiHidden/>
    <w:rsid w:val="00374A6E"/>
    <w:rPr>
      <w:b/>
      <w:i/>
      <w:smallCaps/>
      <w:color w:val="823B0B" w:themeColor="accent2" w:themeShade="7F"/>
    </w:rPr>
  </w:style>
  <w:style w:type="paragraph" w:styleId="Caption">
    <w:name w:val="caption"/>
    <w:basedOn w:val="Normal"/>
    <w:next w:val="Normal"/>
    <w:uiPriority w:val="35"/>
    <w:semiHidden/>
    <w:unhideWhenUsed/>
    <w:qFormat/>
    <w:rsid w:val="00374A6E"/>
    <w:rPr>
      <w:b/>
      <w:bCs/>
      <w:caps/>
      <w:sz w:val="16"/>
      <w:szCs w:val="18"/>
    </w:rPr>
  </w:style>
  <w:style w:type="paragraph" w:styleId="Title">
    <w:name w:val="Title"/>
    <w:basedOn w:val="Normal"/>
    <w:next w:val="Normal"/>
    <w:link w:val="TitleChar"/>
    <w:uiPriority w:val="10"/>
    <w:qFormat/>
    <w:rsid w:val="00374A6E"/>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374A6E"/>
    <w:rPr>
      <w:smallCaps/>
      <w:sz w:val="48"/>
      <w:szCs w:val="48"/>
    </w:rPr>
  </w:style>
  <w:style w:type="paragraph" w:styleId="Subtitle">
    <w:name w:val="Subtitle"/>
    <w:basedOn w:val="Normal"/>
    <w:next w:val="Normal"/>
    <w:link w:val="SubtitleChar"/>
    <w:uiPriority w:val="11"/>
    <w:qFormat/>
    <w:rsid w:val="00374A6E"/>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374A6E"/>
    <w:rPr>
      <w:rFonts w:asciiTheme="majorHAnsi" w:eastAsiaTheme="majorEastAsia" w:hAnsiTheme="majorHAnsi" w:cstheme="majorBidi"/>
      <w:szCs w:val="22"/>
    </w:rPr>
  </w:style>
  <w:style w:type="character" w:styleId="Strong">
    <w:name w:val="Strong"/>
    <w:uiPriority w:val="22"/>
    <w:qFormat/>
    <w:rsid w:val="00374A6E"/>
    <w:rPr>
      <w:b/>
      <w:color w:val="ED7D31" w:themeColor="accent2"/>
    </w:rPr>
  </w:style>
  <w:style w:type="character" w:styleId="Emphasis">
    <w:name w:val="Emphasis"/>
    <w:uiPriority w:val="20"/>
    <w:qFormat/>
    <w:rsid w:val="00374A6E"/>
    <w:rPr>
      <w:b/>
      <w:i/>
      <w:spacing w:val="10"/>
    </w:rPr>
  </w:style>
  <w:style w:type="paragraph" w:styleId="NoSpacing">
    <w:name w:val="No Spacing"/>
    <w:basedOn w:val="Normal"/>
    <w:link w:val="NoSpacingChar"/>
    <w:uiPriority w:val="1"/>
    <w:qFormat/>
    <w:rsid w:val="00374A6E"/>
    <w:pPr>
      <w:spacing w:after="0" w:line="240" w:lineRule="auto"/>
    </w:pPr>
  </w:style>
  <w:style w:type="character" w:customStyle="1" w:styleId="NoSpacingChar">
    <w:name w:val="No Spacing Char"/>
    <w:basedOn w:val="DefaultParagraphFont"/>
    <w:link w:val="NoSpacing"/>
    <w:uiPriority w:val="1"/>
    <w:rsid w:val="00374A6E"/>
  </w:style>
  <w:style w:type="paragraph" w:styleId="ListParagraph">
    <w:name w:val="List Paragraph"/>
    <w:basedOn w:val="Normal"/>
    <w:uiPriority w:val="34"/>
    <w:qFormat/>
    <w:rsid w:val="00374A6E"/>
    <w:pPr>
      <w:ind w:left="720"/>
      <w:contextualSpacing/>
    </w:pPr>
  </w:style>
  <w:style w:type="paragraph" w:styleId="Quote">
    <w:name w:val="Quote"/>
    <w:basedOn w:val="Normal"/>
    <w:next w:val="Normal"/>
    <w:link w:val="QuoteChar"/>
    <w:uiPriority w:val="29"/>
    <w:qFormat/>
    <w:rsid w:val="00374A6E"/>
    <w:rPr>
      <w:i/>
    </w:rPr>
  </w:style>
  <w:style w:type="character" w:customStyle="1" w:styleId="QuoteChar">
    <w:name w:val="Quote Char"/>
    <w:basedOn w:val="DefaultParagraphFont"/>
    <w:link w:val="Quote"/>
    <w:uiPriority w:val="29"/>
    <w:rsid w:val="00374A6E"/>
    <w:rPr>
      <w:i/>
    </w:rPr>
  </w:style>
  <w:style w:type="paragraph" w:styleId="IntenseQuote">
    <w:name w:val="Intense Quote"/>
    <w:basedOn w:val="Normal"/>
    <w:next w:val="Normal"/>
    <w:link w:val="IntenseQuoteChar"/>
    <w:uiPriority w:val="30"/>
    <w:qFormat/>
    <w:rsid w:val="00374A6E"/>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374A6E"/>
    <w:rPr>
      <w:b/>
      <w:i/>
      <w:color w:val="FFFFFF" w:themeColor="background1"/>
      <w:shd w:val="clear" w:color="auto" w:fill="ED7D31" w:themeFill="accent2"/>
    </w:rPr>
  </w:style>
  <w:style w:type="character" w:styleId="SubtleEmphasis">
    <w:name w:val="Subtle Emphasis"/>
    <w:uiPriority w:val="19"/>
    <w:qFormat/>
    <w:rsid w:val="00374A6E"/>
    <w:rPr>
      <w:i/>
    </w:rPr>
  </w:style>
  <w:style w:type="character" w:styleId="IntenseEmphasis">
    <w:name w:val="Intense Emphasis"/>
    <w:uiPriority w:val="21"/>
    <w:qFormat/>
    <w:rsid w:val="00374A6E"/>
    <w:rPr>
      <w:b/>
      <w:i/>
      <w:color w:val="ED7D31" w:themeColor="accent2"/>
      <w:spacing w:val="10"/>
    </w:rPr>
  </w:style>
  <w:style w:type="character" w:styleId="SubtleReference">
    <w:name w:val="Subtle Reference"/>
    <w:uiPriority w:val="31"/>
    <w:qFormat/>
    <w:rsid w:val="00374A6E"/>
    <w:rPr>
      <w:b/>
    </w:rPr>
  </w:style>
  <w:style w:type="character" w:styleId="IntenseReference">
    <w:name w:val="Intense Reference"/>
    <w:uiPriority w:val="32"/>
    <w:qFormat/>
    <w:rsid w:val="00374A6E"/>
    <w:rPr>
      <w:b/>
      <w:bCs/>
      <w:smallCaps/>
      <w:spacing w:val="5"/>
      <w:sz w:val="22"/>
      <w:szCs w:val="22"/>
      <w:u w:val="single"/>
    </w:rPr>
  </w:style>
  <w:style w:type="character" w:styleId="BookTitle">
    <w:name w:val="Book Title"/>
    <w:uiPriority w:val="33"/>
    <w:qFormat/>
    <w:rsid w:val="00374A6E"/>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374A6E"/>
    <w:pPr>
      <w:outlineLvl w:val="9"/>
    </w:pPr>
  </w:style>
  <w:style w:type="character" w:styleId="Hyperlink">
    <w:name w:val="Hyperlink"/>
    <w:basedOn w:val="DefaultParagraphFont"/>
    <w:uiPriority w:val="99"/>
    <w:unhideWhenUsed/>
    <w:rsid w:val="002A66D3"/>
    <w:rPr>
      <w:color w:val="0563C1" w:themeColor="hyperlink"/>
      <w:u w:val="single"/>
    </w:rPr>
  </w:style>
  <w:style w:type="character" w:styleId="UnresolvedMention">
    <w:name w:val="Unresolved Mention"/>
    <w:basedOn w:val="DefaultParagraphFont"/>
    <w:uiPriority w:val="99"/>
    <w:semiHidden/>
    <w:unhideWhenUsed/>
    <w:rsid w:val="002A66D3"/>
    <w:rPr>
      <w:color w:val="605E5C"/>
      <w:shd w:val="clear" w:color="auto" w:fill="E1DFDD"/>
    </w:rPr>
  </w:style>
  <w:style w:type="character" w:styleId="FollowedHyperlink">
    <w:name w:val="FollowedHyperlink"/>
    <w:basedOn w:val="DefaultParagraphFont"/>
    <w:uiPriority w:val="99"/>
    <w:semiHidden/>
    <w:unhideWhenUsed/>
    <w:rsid w:val="00DB3F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cificmasters.org/api/pacrecords/GetRecords.php" TargetMode="External"/><Relationship Id="rId3" Type="http://schemas.openxmlformats.org/officeDocument/2006/relationships/styles" Target="styles.xml"/><Relationship Id="rId7" Type="http://schemas.openxmlformats.org/officeDocument/2006/relationships/hyperlink" Target="https://pacificmasters.org"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Representational_state_transfer"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pacmdev.org/api/pacrecords/GetRecords.php?LCM" TargetMode="External"/><Relationship Id="rId4" Type="http://schemas.openxmlformats.org/officeDocument/2006/relationships/settings" Target="settings.xml"/><Relationship Id="rId9" Type="http://schemas.openxmlformats.org/officeDocument/2006/relationships/hyperlink" Target="https://github.com/bobup/PACWebServ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3DA15E-AD0F-EE49-BDCC-8C65ABE9D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3</Pages>
  <Words>1047</Words>
  <Characters>5972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Upshaw</dc:creator>
  <cp:keywords/>
  <dc:description/>
  <cp:lastModifiedBy>Bob Upshaw</cp:lastModifiedBy>
  <cp:revision>8</cp:revision>
  <dcterms:created xsi:type="dcterms:W3CDTF">2019-12-22T21:27:00Z</dcterms:created>
  <dcterms:modified xsi:type="dcterms:W3CDTF">2019-12-23T20:09:00Z</dcterms:modified>
</cp:coreProperties>
</file>