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9615" w:type="dxa"/>
        <w:tblLook w:val="01E0" w:firstRow="1" w:lastRow="1" w:firstColumn="1" w:lastColumn="1" w:noHBand="0" w:noVBand="0"/>
      </w:tblPr>
      <w:tblGrid>
        <w:gridCol w:w="7079"/>
        <w:gridCol w:w="2536"/>
      </w:tblGrid>
      <w:tr w:rsidR="004F516C" w:rsidRPr="00DC16B8" w14:paraId="2C093750" w14:textId="77777777" w:rsidTr="00444104">
        <w:trPr>
          <w:trHeight w:val="1094"/>
        </w:trPr>
        <w:tc>
          <w:tcPr>
            <w:tcW w:w="7079" w:type="dxa"/>
          </w:tcPr>
          <w:p w14:paraId="0BFEB262" w14:textId="77777777" w:rsidR="004F516C" w:rsidRPr="00444104" w:rsidRDefault="0034790C" w:rsidP="00444104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444104">
              <w:rPr>
                <w:rFonts w:ascii="Arial" w:hAnsi="Arial" w:cs="Arial"/>
                <w:b/>
                <w:sz w:val="32"/>
                <w:szCs w:val="32"/>
              </w:rPr>
              <w:t>Jenie Ann Espiel-Hular, CPA</w:t>
            </w:r>
          </w:p>
          <w:p w14:paraId="450E1EFC" w14:textId="337F883B" w:rsidR="004F516C" w:rsidRPr="00444104" w:rsidRDefault="00FA3019" w:rsidP="004441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Blk 552 Miltonia Close, #03-72</w:t>
            </w:r>
          </w:p>
          <w:p w14:paraId="49C78B07" w14:textId="35308D7D" w:rsidR="004F516C" w:rsidRPr="00444104" w:rsidRDefault="00052BB3" w:rsidP="00444104">
            <w:pPr>
              <w:rPr>
                <w:rFonts w:ascii="Arial" w:hAnsi="Arial" w:cs="Arial"/>
              </w:rPr>
            </w:pPr>
            <w:r w:rsidRPr="00444104">
              <w:rPr>
                <w:rFonts w:ascii="Arial" w:hAnsi="Arial" w:cs="Arial"/>
              </w:rPr>
              <w:t xml:space="preserve">Singapore </w:t>
            </w:r>
            <w:r w:rsidR="00FA3019">
              <w:rPr>
                <w:rFonts w:ascii="Arial" w:hAnsi="Arial" w:cs="Arial"/>
              </w:rPr>
              <w:t>768120</w:t>
            </w:r>
          </w:p>
          <w:p w14:paraId="072D7173" w14:textId="41010593" w:rsidR="004F516C" w:rsidRPr="00444104" w:rsidRDefault="004F516C" w:rsidP="00444104">
            <w:pPr>
              <w:rPr>
                <w:rFonts w:ascii="Arial" w:hAnsi="Arial" w:cs="Arial"/>
              </w:rPr>
            </w:pPr>
            <w:r w:rsidRPr="00444104">
              <w:rPr>
                <w:rFonts w:ascii="Arial" w:hAnsi="Arial" w:cs="Arial"/>
              </w:rPr>
              <w:t>Mobile: (+65) 9729</w:t>
            </w:r>
            <w:r w:rsidR="00DB26A2">
              <w:rPr>
                <w:rFonts w:ascii="Arial" w:hAnsi="Arial" w:cs="Arial"/>
              </w:rPr>
              <w:t xml:space="preserve"> </w:t>
            </w:r>
            <w:r w:rsidRPr="00444104">
              <w:rPr>
                <w:rFonts w:ascii="Arial" w:hAnsi="Arial" w:cs="Arial"/>
              </w:rPr>
              <w:t>2308</w:t>
            </w:r>
          </w:p>
          <w:p w14:paraId="7565FD73" w14:textId="532DDDBB" w:rsidR="000306DB" w:rsidRPr="000306DB" w:rsidRDefault="004F516C" w:rsidP="00444104">
            <w:pPr>
              <w:rPr>
                <w:rFonts w:ascii="Arial" w:hAnsi="Arial" w:cs="Arial"/>
              </w:rPr>
            </w:pPr>
            <w:r w:rsidRPr="00444104">
              <w:rPr>
                <w:rFonts w:ascii="Arial" w:hAnsi="Arial" w:cs="Arial"/>
              </w:rPr>
              <w:t xml:space="preserve">Email: </w:t>
            </w:r>
            <w:hyperlink r:id="rId7" w:history="1">
              <w:r w:rsidR="000306DB" w:rsidRPr="009D1936">
                <w:rPr>
                  <w:rStyle w:val="Hyperlink"/>
                  <w:rFonts w:ascii="Arial" w:hAnsi="Arial" w:cs="Arial"/>
                </w:rPr>
                <w:t>jenhular@gmail.com</w:t>
              </w:r>
            </w:hyperlink>
          </w:p>
        </w:tc>
        <w:tc>
          <w:tcPr>
            <w:tcW w:w="2536" w:type="dxa"/>
          </w:tcPr>
          <w:p w14:paraId="64B91937" w14:textId="77777777" w:rsidR="004F516C" w:rsidRPr="00DC16B8" w:rsidRDefault="004F516C" w:rsidP="004F516C">
            <w:pPr>
              <w:widowControl/>
              <w:rPr>
                <w:rFonts w:ascii="Arial" w:hAnsi="Arial" w:cs="Arial"/>
              </w:rPr>
            </w:pPr>
          </w:p>
        </w:tc>
      </w:tr>
    </w:tbl>
    <w:p w14:paraId="789BB3DA" w14:textId="77777777" w:rsidR="00D97313" w:rsidRDefault="00D97313" w:rsidP="00D97313">
      <w:pPr>
        <w:rPr>
          <w:rFonts w:ascii="Arial" w:hAnsi="Arial" w:cs="Arial"/>
        </w:rPr>
      </w:pPr>
    </w:p>
    <w:p w14:paraId="7E17A283" w14:textId="77777777" w:rsidR="00FA304A" w:rsidRPr="00444104" w:rsidRDefault="00FA304A" w:rsidP="00D97313">
      <w:pPr>
        <w:rPr>
          <w:rFonts w:ascii="Arial" w:hAnsi="Arial" w:cs="Arial"/>
        </w:rPr>
      </w:pPr>
    </w:p>
    <w:tbl>
      <w:tblPr>
        <w:tblW w:w="0" w:type="auto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9864"/>
      </w:tblGrid>
      <w:tr w:rsidR="00A05FDF" w:rsidRPr="00EA39D5" w14:paraId="74310829" w14:textId="77777777" w:rsidTr="00A05FDF">
        <w:tc>
          <w:tcPr>
            <w:tcW w:w="9864" w:type="dxa"/>
          </w:tcPr>
          <w:p w14:paraId="084FB074" w14:textId="77777777" w:rsidR="00A05FDF" w:rsidRPr="00EA39D5" w:rsidRDefault="00A05FDF" w:rsidP="00A05F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CAREER </w:t>
            </w:r>
            <w:r w:rsidR="00444104">
              <w:rPr>
                <w:rFonts w:ascii="Arial" w:hAnsi="Arial" w:cs="Arial"/>
                <w:b/>
              </w:rPr>
              <w:t xml:space="preserve">SKILLS AND </w:t>
            </w:r>
            <w:r>
              <w:rPr>
                <w:rFonts w:ascii="Arial" w:hAnsi="Arial" w:cs="Arial"/>
                <w:b/>
              </w:rPr>
              <w:t>HIGHLIGHTS</w:t>
            </w:r>
          </w:p>
        </w:tc>
      </w:tr>
    </w:tbl>
    <w:p w14:paraId="18130BAD" w14:textId="7717ABCC" w:rsidR="00014D4F" w:rsidRPr="00014D4F" w:rsidRDefault="00CB257A" w:rsidP="00014D4F">
      <w:pPr>
        <w:numPr>
          <w:ilvl w:val="0"/>
          <w:numId w:val="1"/>
        </w:numPr>
        <w:tabs>
          <w:tab w:val="left" w:pos="450"/>
        </w:tabs>
        <w:jc w:val="both"/>
        <w:rPr>
          <w:rFonts w:ascii="Arial" w:hAnsi="Arial" w:cs="Arial"/>
        </w:rPr>
      </w:pPr>
      <w:r w:rsidRPr="00B56EA6">
        <w:rPr>
          <w:rFonts w:ascii="Arial" w:hAnsi="Arial" w:cs="Arial"/>
        </w:rPr>
        <w:t xml:space="preserve">An internationally trained </w:t>
      </w:r>
      <w:r w:rsidR="00233B76">
        <w:rPr>
          <w:rFonts w:ascii="Arial" w:hAnsi="Arial" w:cs="Arial"/>
        </w:rPr>
        <w:t>accounting</w:t>
      </w:r>
      <w:r w:rsidR="00C8336B">
        <w:rPr>
          <w:rFonts w:ascii="Arial" w:hAnsi="Arial" w:cs="Arial"/>
        </w:rPr>
        <w:t xml:space="preserve"> professional with more than 10</w:t>
      </w:r>
      <w:r w:rsidRPr="00B56EA6">
        <w:rPr>
          <w:rFonts w:ascii="Arial" w:hAnsi="Arial" w:cs="Arial"/>
        </w:rPr>
        <w:t xml:space="preserve"> years of extensive experiences in the areas of </w:t>
      </w:r>
      <w:r w:rsidR="00233B76">
        <w:rPr>
          <w:rFonts w:ascii="Arial" w:hAnsi="Arial" w:cs="Arial"/>
        </w:rPr>
        <w:t>GL accounting</w:t>
      </w:r>
      <w:r w:rsidRPr="00B56EA6">
        <w:rPr>
          <w:rFonts w:ascii="Arial" w:hAnsi="Arial" w:cs="Arial"/>
        </w:rPr>
        <w:t xml:space="preserve">, </w:t>
      </w:r>
      <w:r w:rsidR="00233B76">
        <w:rPr>
          <w:rFonts w:ascii="Arial" w:hAnsi="Arial" w:cs="Arial"/>
        </w:rPr>
        <w:t xml:space="preserve">AR accounting, AP accounting &amp; Internal Control </w:t>
      </w:r>
      <w:r>
        <w:rPr>
          <w:rFonts w:ascii="Arial" w:hAnsi="Arial" w:cs="Arial"/>
        </w:rPr>
        <w:t xml:space="preserve">gained from working with </w:t>
      </w:r>
      <w:r w:rsidR="00233B76">
        <w:rPr>
          <w:rFonts w:ascii="Arial" w:hAnsi="Arial" w:cs="Arial"/>
        </w:rPr>
        <w:t>multi</w:t>
      </w:r>
      <w:r w:rsidR="006E23C9">
        <w:rPr>
          <w:rFonts w:ascii="Arial" w:hAnsi="Arial" w:cs="Arial"/>
        </w:rPr>
        <w:t>-</w:t>
      </w:r>
      <w:r w:rsidR="00233B76">
        <w:rPr>
          <w:rFonts w:ascii="Arial" w:hAnsi="Arial" w:cs="Arial"/>
        </w:rPr>
        <w:t xml:space="preserve">national </w:t>
      </w:r>
      <w:r w:rsidR="008461C0">
        <w:rPr>
          <w:rFonts w:ascii="Arial" w:hAnsi="Arial" w:cs="Arial"/>
        </w:rPr>
        <w:t xml:space="preserve">commercial and </w:t>
      </w:r>
      <w:r w:rsidR="00E05775">
        <w:rPr>
          <w:rFonts w:ascii="Arial" w:hAnsi="Arial" w:cs="Arial"/>
        </w:rPr>
        <w:t xml:space="preserve">shared services </w:t>
      </w:r>
      <w:r w:rsidR="00233B76">
        <w:rPr>
          <w:rFonts w:ascii="Arial" w:hAnsi="Arial" w:cs="Arial"/>
        </w:rPr>
        <w:t>companies</w:t>
      </w:r>
      <w:r>
        <w:rPr>
          <w:rFonts w:ascii="Arial" w:hAnsi="Arial" w:cs="Arial"/>
        </w:rPr>
        <w:t xml:space="preserve"> </w:t>
      </w:r>
      <w:r w:rsidR="00233B76">
        <w:rPr>
          <w:rFonts w:ascii="Arial" w:hAnsi="Arial" w:cs="Arial"/>
        </w:rPr>
        <w:t xml:space="preserve">in the </w:t>
      </w:r>
      <w:r>
        <w:rPr>
          <w:rFonts w:ascii="Arial" w:hAnsi="Arial" w:cs="Arial"/>
        </w:rPr>
        <w:t>Philippines and in Singapore</w:t>
      </w:r>
      <w:r w:rsidRPr="00B56EA6">
        <w:rPr>
          <w:rFonts w:ascii="Arial" w:hAnsi="Arial" w:cs="Arial"/>
        </w:rPr>
        <w:t>.</w:t>
      </w:r>
    </w:p>
    <w:p w14:paraId="60E26E94" w14:textId="7C34275C" w:rsidR="00233F43" w:rsidRPr="008461C0" w:rsidRDefault="00444104" w:rsidP="008461C0">
      <w:pPr>
        <w:numPr>
          <w:ilvl w:val="0"/>
          <w:numId w:val="1"/>
        </w:numPr>
        <w:tabs>
          <w:tab w:val="left" w:pos="450"/>
        </w:tabs>
        <w:jc w:val="both"/>
        <w:rPr>
          <w:rFonts w:ascii="Arial" w:hAnsi="Arial" w:cs="Arial"/>
        </w:rPr>
      </w:pPr>
      <w:r>
        <w:rPr>
          <w:rFonts w:ascii="Arial" w:hAnsi="Arial"/>
          <w:color w:val="000000"/>
          <w:shd w:val="clear" w:color="auto" w:fill="FFFFFF"/>
        </w:rPr>
        <w:t xml:space="preserve">With vast experience in financial reporting, Singapore GST, </w:t>
      </w:r>
      <w:r w:rsidRPr="002A728A">
        <w:rPr>
          <w:rFonts w:ascii="Arial" w:hAnsi="Arial" w:cs="Arial"/>
        </w:rPr>
        <w:t>Process Analysis &amp; Improvement,</w:t>
      </w:r>
      <w:r>
        <w:rPr>
          <w:rFonts w:ascii="Arial" w:hAnsi="Arial" w:cs="Arial"/>
        </w:rPr>
        <w:t xml:space="preserve"> Consolidation, US GAAP, SOX,</w:t>
      </w:r>
      <w:r>
        <w:rPr>
          <w:rFonts w:ascii="Arial" w:hAnsi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</w:rPr>
        <w:t>COGNOS, FRANGO and SAP</w:t>
      </w:r>
    </w:p>
    <w:p w14:paraId="6BC27353" w14:textId="77777777" w:rsidR="00FA304A" w:rsidRDefault="00FA304A" w:rsidP="004F516C">
      <w:pPr>
        <w:jc w:val="both"/>
        <w:rPr>
          <w:rFonts w:ascii="Arial" w:hAnsi="Arial" w:cs="Arial"/>
          <w:b/>
          <w:bCs/>
        </w:rPr>
      </w:pPr>
    </w:p>
    <w:tbl>
      <w:tblPr>
        <w:tblW w:w="0" w:type="auto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9865"/>
      </w:tblGrid>
      <w:tr w:rsidR="00444104" w:rsidRPr="00D90A96" w14:paraId="050479EE" w14:textId="77777777" w:rsidTr="00444104">
        <w:tc>
          <w:tcPr>
            <w:tcW w:w="9865" w:type="dxa"/>
          </w:tcPr>
          <w:p w14:paraId="7BD71318" w14:textId="77777777" w:rsidR="00444104" w:rsidRPr="00D90A96" w:rsidRDefault="00444104" w:rsidP="00444104">
            <w:pPr>
              <w:rPr>
                <w:rFonts w:ascii="Arial" w:hAnsi="Arial" w:cs="Arial"/>
                <w:b/>
              </w:rPr>
            </w:pPr>
            <w:r w:rsidRPr="00D90A96">
              <w:rPr>
                <w:rFonts w:ascii="Arial" w:hAnsi="Arial" w:cs="Arial"/>
                <w:b/>
              </w:rPr>
              <w:t>EDUCATION AND PROFESSIONAL REGISTRATION</w:t>
            </w:r>
          </w:p>
        </w:tc>
      </w:tr>
    </w:tbl>
    <w:p w14:paraId="17C65CD4" w14:textId="77777777" w:rsidR="00444104" w:rsidRPr="00D90A96" w:rsidRDefault="00444104" w:rsidP="00444104">
      <w:pPr>
        <w:ind w:left="2880" w:hanging="2880"/>
        <w:rPr>
          <w:rFonts w:ascii="Arial" w:hAnsi="Arial" w:cs="Arial"/>
        </w:rPr>
      </w:pPr>
      <w:r w:rsidRPr="00F01645">
        <w:rPr>
          <w:rFonts w:ascii="Arial" w:hAnsi="Arial" w:cs="Arial"/>
          <w:b/>
        </w:rPr>
        <w:t>Certified Public Accountant</w:t>
      </w:r>
      <w:r>
        <w:rPr>
          <w:rFonts w:ascii="Arial" w:hAnsi="Arial" w:cs="Arial"/>
        </w:rPr>
        <w:t>,</w:t>
      </w:r>
      <w:r w:rsidRPr="00444104">
        <w:rPr>
          <w:rFonts w:ascii="Arial" w:hAnsi="Arial" w:cs="Arial"/>
        </w:rPr>
        <w:t xml:space="preserve"> Philippines</w:t>
      </w:r>
      <w:r w:rsidRPr="00D90A96">
        <w:rPr>
          <w:rFonts w:ascii="Arial" w:hAnsi="Arial" w:cs="Arial"/>
        </w:rPr>
        <w:t xml:space="preserve"> </w:t>
      </w:r>
    </w:p>
    <w:p w14:paraId="2FE401CA" w14:textId="77777777" w:rsidR="00444104" w:rsidRPr="00444104" w:rsidRDefault="00444104" w:rsidP="00444104">
      <w:pPr>
        <w:jc w:val="both"/>
        <w:rPr>
          <w:rFonts w:ascii="Arial" w:hAnsi="Arial" w:cs="Arial"/>
        </w:rPr>
      </w:pPr>
      <w:r w:rsidRPr="00D90A96">
        <w:rPr>
          <w:rFonts w:ascii="Arial" w:hAnsi="Arial" w:cs="Arial"/>
          <w:b/>
        </w:rPr>
        <w:t>Bachelor of Science in Accountancy,</w:t>
      </w:r>
      <w:r w:rsidRPr="00D90A96">
        <w:rPr>
          <w:rFonts w:ascii="Arial" w:hAnsi="Arial" w:cs="Arial"/>
        </w:rPr>
        <w:t xml:space="preserve"> Divine Word College of Legazpi – Philippines, 2001</w:t>
      </w:r>
    </w:p>
    <w:p w14:paraId="1DCF321D" w14:textId="77777777" w:rsidR="00FA304A" w:rsidRPr="00A05FDF" w:rsidRDefault="00FA304A" w:rsidP="004F516C">
      <w:pPr>
        <w:jc w:val="both"/>
        <w:rPr>
          <w:rFonts w:ascii="Arial" w:hAnsi="Arial" w:cs="Arial"/>
          <w:b/>
          <w:bCs/>
        </w:rPr>
      </w:pPr>
    </w:p>
    <w:tbl>
      <w:tblPr>
        <w:tblW w:w="0" w:type="auto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9864"/>
      </w:tblGrid>
      <w:tr w:rsidR="004F516C" w:rsidRPr="00EA39D5" w14:paraId="158BA158" w14:textId="77777777">
        <w:tc>
          <w:tcPr>
            <w:tcW w:w="9864" w:type="dxa"/>
          </w:tcPr>
          <w:p w14:paraId="0D01B50E" w14:textId="77777777" w:rsidR="004F516C" w:rsidRPr="00EA39D5" w:rsidRDefault="004F516C" w:rsidP="00AB1D13">
            <w:pPr>
              <w:rPr>
                <w:rFonts w:ascii="Arial" w:hAnsi="Arial" w:cs="Arial"/>
                <w:b/>
              </w:rPr>
            </w:pPr>
            <w:r w:rsidRPr="00EA39D5">
              <w:rPr>
                <w:rFonts w:ascii="Arial" w:hAnsi="Arial" w:cs="Arial"/>
                <w:b/>
              </w:rPr>
              <w:t>PROFESSIONAL EXPERIENCE</w:t>
            </w:r>
          </w:p>
        </w:tc>
      </w:tr>
    </w:tbl>
    <w:p w14:paraId="28B97CD8" w14:textId="793C3989" w:rsidR="00593EC3" w:rsidRPr="00CD7D3A" w:rsidRDefault="00CD7D3A" w:rsidP="009B2366">
      <w:pPr>
        <w:rPr>
          <w:rFonts w:ascii="Arial" w:hAnsi="Arial"/>
          <w:bCs/>
          <w:szCs w:val="22"/>
        </w:rPr>
      </w:pPr>
      <w:r>
        <w:rPr>
          <w:rFonts w:ascii="Arial" w:hAnsi="Arial"/>
          <w:b/>
          <w:bCs/>
          <w:szCs w:val="22"/>
        </w:rPr>
        <w:t>AR Accountant</w:t>
      </w:r>
      <w:r w:rsidRPr="00CD7D3A">
        <w:rPr>
          <w:rFonts w:ascii="Arial" w:hAnsi="Arial"/>
          <w:bCs/>
          <w:szCs w:val="22"/>
        </w:rPr>
        <w:t xml:space="preserve">, </w:t>
      </w:r>
      <w:r w:rsidR="009B2366">
        <w:rPr>
          <w:rFonts w:ascii="Arial" w:hAnsi="Arial"/>
          <w:bCs/>
          <w:szCs w:val="22"/>
        </w:rPr>
        <w:t>Gibson</w:t>
      </w:r>
      <w:r w:rsidR="00593EC3" w:rsidRPr="00CD7D3A">
        <w:rPr>
          <w:rFonts w:ascii="Arial" w:hAnsi="Arial"/>
          <w:bCs/>
          <w:szCs w:val="22"/>
        </w:rPr>
        <w:t xml:space="preserve"> Innovations Singapore Pte Ltd</w:t>
      </w:r>
      <w:r w:rsidR="009B2366">
        <w:rPr>
          <w:rFonts w:ascii="Arial" w:hAnsi="Arial"/>
          <w:bCs/>
          <w:szCs w:val="22"/>
        </w:rPr>
        <w:t xml:space="preserve"> (Woox Innovation Singapore Pte Ltd - a subsidiary of Ph</w:t>
      </w:r>
      <w:r w:rsidR="006C7D49">
        <w:rPr>
          <w:rFonts w:ascii="Arial" w:hAnsi="Arial"/>
          <w:bCs/>
          <w:szCs w:val="22"/>
        </w:rPr>
        <w:t>ilips</w:t>
      </w:r>
      <w:r w:rsidR="009B2366">
        <w:rPr>
          <w:rFonts w:ascii="Arial" w:hAnsi="Arial"/>
          <w:bCs/>
          <w:szCs w:val="22"/>
        </w:rPr>
        <w:t>)</w:t>
      </w:r>
    </w:p>
    <w:p w14:paraId="62AF0415" w14:textId="1805DDF8" w:rsidR="00593EC3" w:rsidRDefault="00007054" w:rsidP="004F516C">
      <w:pPr>
        <w:jc w:val="both"/>
        <w:rPr>
          <w:rFonts w:ascii="Arial" w:hAnsi="Arial"/>
          <w:bCs/>
          <w:szCs w:val="22"/>
        </w:rPr>
      </w:pPr>
      <w:r>
        <w:rPr>
          <w:rFonts w:ascii="Arial" w:hAnsi="Arial"/>
          <w:bCs/>
          <w:szCs w:val="22"/>
        </w:rPr>
        <w:t>Jan 2015 – May 2016</w:t>
      </w:r>
    </w:p>
    <w:p w14:paraId="6F3C8DEA" w14:textId="77777777" w:rsidR="008D144D" w:rsidRPr="00B72794" w:rsidRDefault="008D144D" w:rsidP="004F516C">
      <w:pPr>
        <w:jc w:val="both"/>
        <w:rPr>
          <w:rFonts w:ascii="Arial" w:hAnsi="Arial"/>
          <w:bCs/>
          <w:szCs w:val="22"/>
        </w:rPr>
      </w:pPr>
    </w:p>
    <w:p w14:paraId="011D469E" w14:textId="54661204" w:rsidR="00593EC3" w:rsidRPr="00921C1D" w:rsidRDefault="008D144D" w:rsidP="004F516C">
      <w:pPr>
        <w:jc w:val="both"/>
        <w:rPr>
          <w:rFonts w:ascii="Arial" w:hAnsi="Arial"/>
          <w:bCs/>
          <w:szCs w:val="22"/>
          <w:u w:val="single"/>
        </w:rPr>
      </w:pPr>
      <w:r w:rsidRPr="00921C1D">
        <w:rPr>
          <w:rFonts w:ascii="Arial" w:hAnsi="Arial" w:cs="Arial"/>
          <w:u w:val="single"/>
        </w:rPr>
        <w:t>Roles and Responsibilities</w:t>
      </w:r>
      <w:r w:rsidR="00921C1D">
        <w:rPr>
          <w:rFonts w:ascii="Arial" w:hAnsi="Arial" w:cs="Arial"/>
          <w:u w:val="single"/>
        </w:rPr>
        <w:t>:</w:t>
      </w:r>
    </w:p>
    <w:p w14:paraId="5B2AD192" w14:textId="77777777" w:rsidR="00444104" w:rsidRDefault="00444104" w:rsidP="004F516C">
      <w:pPr>
        <w:jc w:val="both"/>
        <w:rPr>
          <w:rFonts w:ascii="Arial" w:hAnsi="Arial"/>
          <w:bCs/>
          <w:szCs w:val="22"/>
        </w:rPr>
      </w:pPr>
    </w:p>
    <w:p w14:paraId="03F27D9F" w14:textId="435D5D8E" w:rsidR="00F21B75" w:rsidRDefault="00F21B75" w:rsidP="00444104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Manage and </w:t>
      </w:r>
      <w:r w:rsidR="00F6644E">
        <w:rPr>
          <w:rFonts w:ascii="Arial" w:hAnsi="Arial" w:cs="Arial"/>
        </w:rPr>
        <w:t>implement</w:t>
      </w:r>
      <w:r>
        <w:rPr>
          <w:rFonts w:ascii="Arial" w:hAnsi="Arial" w:cs="Arial"/>
        </w:rPr>
        <w:t xml:space="preserve"> credit policies and pr</w:t>
      </w:r>
      <w:r w:rsidR="00EC7FED">
        <w:rPr>
          <w:rFonts w:ascii="Arial" w:hAnsi="Arial" w:cs="Arial"/>
        </w:rPr>
        <w:t xml:space="preserve">ocesses with </w:t>
      </w:r>
      <w:r>
        <w:rPr>
          <w:rFonts w:ascii="Arial" w:hAnsi="Arial" w:cs="Arial"/>
        </w:rPr>
        <w:t xml:space="preserve">customers for all </w:t>
      </w:r>
      <w:r w:rsidR="00F6644E">
        <w:rPr>
          <w:rFonts w:ascii="Arial" w:hAnsi="Arial" w:cs="Arial"/>
        </w:rPr>
        <w:t>business units</w:t>
      </w:r>
    </w:p>
    <w:p w14:paraId="14B6B465" w14:textId="6099A0D8" w:rsidR="00444104" w:rsidRDefault="00444104" w:rsidP="00444104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444104">
        <w:rPr>
          <w:rFonts w:ascii="Arial" w:hAnsi="Arial" w:cs="Arial"/>
        </w:rPr>
        <w:t>ork closely with sales people to ensure coll</w:t>
      </w:r>
      <w:r w:rsidR="001014CF">
        <w:rPr>
          <w:rFonts w:ascii="Arial" w:hAnsi="Arial" w:cs="Arial"/>
        </w:rPr>
        <w:t>ec</w:t>
      </w:r>
      <w:r w:rsidR="006C7D49">
        <w:rPr>
          <w:rFonts w:ascii="Arial" w:hAnsi="Arial" w:cs="Arial"/>
        </w:rPr>
        <w:t xml:space="preserve">tion and all payment receipts, </w:t>
      </w:r>
      <w:r w:rsidRPr="00444104">
        <w:rPr>
          <w:rFonts w:ascii="Arial" w:hAnsi="Arial" w:cs="Arial"/>
        </w:rPr>
        <w:t>credit note and debit note are timely raised and applied properly.  </w:t>
      </w:r>
    </w:p>
    <w:p w14:paraId="2B96F653" w14:textId="413FF164" w:rsidR="001014CF" w:rsidRDefault="001014CF" w:rsidP="00444104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 w:rsidRPr="00CF609C">
        <w:rPr>
          <w:rFonts w:ascii="Arial" w:hAnsi="Arial" w:cs="Arial"/>
        </w:rPr>
        <w:t>Communicate and follow up effectively on a timely basis</w:t>
      </w:r>
      <w:r>
        <w:rPr>
          <w:rFonts w:ascii="Arial" w:hAnsi="Arial" w:cs="Arial"/>
        </w:rPr>
        <w:t xml:space="preserve"> </w:t>
      </w:r>
      <w:r w:rsidRPr="00B72794">
        <w:rPr>
          <w:rFonts w:ascii="Arial" w:hAnsi="Arial" w:cs="Arial"/>
        </w:rPr>
        <w:t>with key acc</w:t>
      </w:r>
      <w:r>
        <w:rPr>
          <w:rFonts w:ascii="Arial" w:hAnsi="Arial" w:cs="Arial"/>
        </w:rPr>
        <w:t xml:space="preserve">ount managers and customers to ensure </w:t>
      </w:r>
      <w:r w:rsidRPr="00B72794">
        <w:rPr>
          <w:rFonts w:ascii="Arial" w:hAnsi="Arial" w:cs="Arial"/>
        </w:rPr>
        <w:t>collection</w:t>
      </w:r>
      <w:r>
        <w:rPr>
          <w:rFonts w:ascii="Arial" w:hAnsi="Arial" w:cs="Arial"/>
        </w:rPr>
        <w:t xml:space="preserve"> </w:t>
      </w:r>
      <w:r w:rsidR="00131B57">
        <w:rPr>
          <w:rFonts w:ascii="Arial" w:hAnsi="Arial" w:cs="Arial"/>
        </w:rPr>
        <w:t xml:space="preserve">of outstanding invoices </w:t>
      </w:r>
      <w:r>
        <w:rPr>
          <w:rFonts w:ascii="Arial" w:hAnsi="Arial" w:cs="Arial"/>
        </w:rPr>
        <w:t>as well as for overdue invoices</w:t>
      </w:r>
    </w:p>
    <w:p w14:paraId="40334A47" w14:textId="0746D2DB" w:rsidR="008D144D" w:rsidRDefault="0024473A" w:rsidP="00444104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Partnering with </w:t>
      </w:r>
      <w:r w:rsidR="008D144D" w:rsidRPr="00D11D50">
        <w:rPr>
          <w:rFonts w:ascii="Arial" w:hAnsi="Arial" w:cs="Arial"/>
        </w:rPr>
        <w:t xml:space="preserve">sales team for </w:t>
      </w:r>
      <w:r w:rsidR="002A6146">
        <w:rPr>
          <w:rFonts w:ascii="Arial" w:hAnsi="Arial" w:cs="Arial"/>
        </w:rPr>
        <w:t>d</w:t>
      </w:r>
      <w:r w:rsidR="002A6146" w:rsidRPr="002A6146">
        <w:rPr>
          <w:rFonts w:ascii="Arial" w:hAnsi="Arial" w:cs="Arial"/>
        </w:rPr>
        <w:t>isputes resolution with both internal and external customers</w:t>
      </w:r>
    </w:p>
    <w:p w14:paraId="4B2C290E" w14:textId="53AAC20C" w:rsidR="008F36FD" w:rsidRPr="008F36FD" w:rsidRDefault="008F36FD" w:rsidP="008F36F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Manage</w:t>
      </w:r>
      <w:r w:rsidRPr="008F36FD">
        <w:rPr>
          <w:rFonts w:ascii="Arial" w:hAnsi="Arial" w:cs="Arial"/>
        </w:rPr>
        <w:t xml:space="preserve"> the collection activities by collaborating with various internal business functions such as billing, credit and cash application teams and external customers to resol</w:t>
      </w:r>
      <w:r>
        <w:rPr>
          <w:rFonts w:ascii="Arial" w:hAnsi="Arial" w:cs="Arial"/>
        </w:rPr>
        <w:t>ve receivable issues efficiently</w:t>
      </w:r>
    </w:p>
    <w:p w14:paraId="0AB5597E" w14:textId="77777777" w:rsidR="00B72794" w:rsidRDefault="00444104" w:rsidP="008D144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 w:rsidRPr="00444104">
        <w:rPr>
          <w:rFonts w:ascii="Arial" w:hAnsi="Arial" w:cs="Arial"/>
        </w:rPr>
        <w:t xml:space="preserve">Make recommendation on collection procedures and highlight any risk or deviation from credit standard to the regional controller to take immediate </w:t>
      </w:r>
      <w:r w:rsidR="008D144D">
        <w:rPr>
          <w:rFonts w:ascii="Arial" w:hAnsi="Arial" w:cs="Arial"/>
        </w:rPr>
        <w:t>action to avoid non collection</w:t>
      </w:r>
    </w:p>
    <w:p w14:paraId="58E3266B" w14:textId="07D86530" w:rsidR="008F36FD" w:rsidRPr="001014CF" w:rsidRDefault="008F36FD" w:rsidP="001014CF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 w:rsidRPr="008F36FD">
        <w:rPr>
          <w:rFonts w:ascii="Arial" w:hAnsi="Arial" w:cs="Arial"/>
        </w:rPr>
        <w:t xml:space="preserve">Process statement of accounts </w:t>
      </w:r>
      <w:r>
        <w:rPr>
          <w:rFonts w:ascii="Arial" w:hAnsi="Arial" w:cs="Arial"/>
        </w:rPr>
        <w:t xml:space="preserve">(SOA) </w:t>
      </w:r>
      <w:r w:rsidR="00DE578E">
        <w:rPr>
          <w:rFonts w:ascii="Arial" w:hAnsi="Arial" w:cs="Arial"/>
        </w:rPr>
        <w:t xml:space="preserve">to customers on regular </w:t>
      </w:r>
      <w:r w:rsidRPr="008F36FD">
        <w:rPr>
          <w:rFonts w:ascii="Arial" w:hAnsi="Arial" w:cs="Arial"/>
        </w:rPr>
        <w:t>basis, implement collection procedures and reconcile accounts</w:t>
      </w:r>
      <w:r w:rsidR="00CF609C">
        <w:rPr>
          <w:rFonts w:ascii="Arial" w:hAnsi="Arial" w:cs="Arial"/>
        </w:rPr>
        <w:t xml:space="preserve">. </w:t>
      </w:r>
    </w:p>
    <w:p w14:paraId="57275209" w14:textId="0096DF56" w:rsidR="008D144D" w:rsidRPr="008D144D" w:rsidRDefault="008D144D" w:rsidP="008D144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Point of c</w:t>
      </w:r>
      <w:r w:rsidRPr="008D144D">
        <w:rPr>
          <w:rFonts w:ascii="Arial" w:hAnsi="Arial" w:cs="Arial"/>
        </w:rPr>
        <w:t>ontact for customers on all AR questions such as bank details, collection query and  </w:t>
      </w:r>
      <w:r>
        <w:rPr>
          <w:rFonts w:ascii="Arial" w:hAnsi="Arial" w:cs="Arial"/>
        </w:rPr>
        <w:t>disputes (if any)</w:t>
      </w:r>
      <w:r w:rsidR="00FE66DE">
        <w:rPr>
          <w:rFonts w:ascii="Arial" w:hAnsi="Arial" w:cs="Arial"/>
        </w:rPr>
        <w:t xml:space="preserve"> and ensure timely collection of invoices to avoid past due accounts.</w:t>
      </w:r>
    </w:p>
    <w:p w14:paraId="1A82F924" w14:textId="1C87C85D" w:rsidR="008D144D" w:rsidRDefault="008D144D" w:rsidP="008D144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Prepare</w:t>
      </w:r>
      <w:r w:rsidR="00CF609C">
        <w:rPr>
          <w:rFonts w:ascii="Arial" w:hAnsi="Arial" w:cs="Arial"/>
        </w:rPr>
        <w:t>, review and analyze</w:t>
      </w:r>
      <w:r>
        <w:rPr>
          <w:rFonts w:ascii="Arial" w:hAnsi="Arial" w:cs="Arial"/>
        </w:rPr>
        <w:t xml:space="preserve"> monthly customer rebate schedule and update percentage in the system </w:t>
      </w:r>
      <w:r w:rsidRPr="008D144D">
        <w:rPr>
          <w:rFonts w:ascii="Arial" w:hAnsi="Arial" w:cs="Arial"/>
        </w:rPr>
        <w:t xml:space="preserve">  </w:t>
      </w:r>
    </w:p>
    <w:p w14:paraId="10D355FB" w14:textId="72CCD222" w:rsidR="001014CF" w:rsidRDefault="001014CF" w:rsidP="008D144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 w:rsidRPr="001014CF">
        <w:rPr>
          <w:rFonts w:ascii="Arial" w:hAnsi="Arial" w:cs="Arial"/>
        </w:rPr>
        <w:t>Analyze financial data on a segment of customers and provide proactive Risk Management/reporting to Financial and Sales management</w:t>
      </w:r>
    </w:p>
    <w:p w14:paraId="6ADB07A7" w14:textId="6B33A367" w:rsidR="008D144D" w:rsidRDefault="00CF609C" w:rsidP="008D144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Review</w:t>
      </w:r>
      <w:r w:rsidR="008D144D" w:rsidRPr="008D14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8D144D" w:rsidRPr="008D144D">
        <w:rPr>
          <w:rFonts w:ascii="Arial" w:hAnsi="Arial" w:cs="Arial"/>
        </w:rPr>
        <w:t xml:space="preserve">clauses </w:t>
      </w:r>
      <w:r w:rsidR="008D144D">
        <w:rPr>
          <w:rFonts w:ascii="Arial" w:hAnsi="Arial" w:cs="Arial"/>
        </w:rPr>
        <w:t>of LC document requirement/SBLC and</w:t>
      </w:r>
      <w:r w:rsidR="008D144D" w:rsidRPr="008D144D">
        <w:rPr>
          <w:rFonts w:ascii="Arial" w:hAnsi="Arial" w:cs="Arial"/>
        </w:rPr>
        <w:t xml:space="preserve"> BG clauses</w:t>
      </w:r>
      <w:r w:rsidR="008D144D">
        <w:rPr>
          <w:rFonts w:ascii="Arial" w:hAnsi="Arial" w:cs="Arial"/>
        </w:rPr>
        <w:t xml:space="preserve"> </w:t>
      </w:r>
      <w:r w:rsidR="008D144D" w:rsidRPr="008D144D">
        <w:rPr>
          <w:rFonts w:ascii="Arial" w:hAnsi="Arial" w:cs="Arial"/>
        </w:rPr>
        <w:t>be</w:t>
      </w:r>
      <w:r w:rsidR="008D144D">
        <w:rPr>
          <w:rFonts w:ascii="Arial" w:hAnsi="Arial" w:cs="Arial"/>
        </w:rPr>
        <w:t>fore SCM can release shipment</w:t>
      </w:r>
    </w:p>
    <w:p w14:paraId="3767DA38" w14:textId="1DDB074D" w:rsidR="001014CF" w:rsidRPr="001014CF" w:rsidRDefault="001014CF" w:rsidP="001014CF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Involve in q</w:t>
      </w:r>
      <w:r w:rsidRPr="008D144D">
        <w:rPr>
          <w:rFonts w:ascii="Arial" w:hAnsi="Arial" w:cs="Arial"/>
        </w:rPr>
        <w:t>uarterly credit review</w:t>
      </w:r>
      <w:r>
        <w:rPr>
          <w:rFonts w:ascii="Arial" w:hAnsi="Arial" w:cs="Arial"/>
        </w:rPr>
        <w:t xml:space="preserve"> and m</w:t>
      </w:r>
      <w:r w:rsidRPr="001014CF">
        <w:rPr>
          <w:rFonts w:ascii="Arial" w:hAnsi="Arial" w:cs="Arial"/>
        </w:rPr>
        <w:t>aintain appropriate documentation and transparency to support basis and rationale for customer credit decisions and limits where needed</w:t>
      </w:r>
    </w:p>
    <w:p w14:paraId="6FC17266" w14:textId="77777777" w:rsidR="00165748" w:rsidRDefault="00B72794" w:rsidP="00165748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Access the bank and furnish details of receipts to Infosys (shared service) for </w:t>
      </w:r>
      <w:r w:rsidR="008D144D">
        <w:rPr>
          <w:rFonts w:ascii="Arial" w:hAnsi="Arial" w:cs="Arial"/>
        </w:rPr>
        <w:t>cash application in SAP</w:t>
      </w:r>
    </w:p>
    <w:p w14:paraId="260A61D3" w14:textId="62C9E7CB" w:rsidR="001014CF" w:rsidRDefault="001014CF" w:rsidP="001014CF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Perform</w:t>
      </w:r>
      <w:r w:rsidRPr="008D14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other </w:t>
      </w:r>
      <w:r w:rsidRPr="008D144D">
        <w:rPr>
          <w:rFonts w:ascii="Arial" w:hAnsi="Arial" w:cs="Arial"/>
        </w:rPr>
        <w:t xml:space="preserve">AR related </w:t>
      </w:r>
      <w:r>
        <w:rPr>
          <w:rFonts w:ascii="Arial" w:hAnsi="Arial" w:cs="Arial"/>
        </w:rPr>
        <w:t xml:space="preserve">task </w:t>
      </w:r>
      <w:r w:rsidRPr="008D144D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provide</w:t>
      </w:r>
      <w:r w:rsidRPr="008D14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support to</w:t>
      </w:r>
      <w:r w:rsidR="00822008">
        <w:rPr>
          <w:rFonts w:ascii="Arial" w:hAnsi="Arial" w:cs="Arial"/>
        </w:rPr>
        <w:t xml:space="preserve"> sales</w:t>
      </w:r>
      <w:r>
        <w:rPr>
          <w:rFonts w:ascii="Arial" w:hAnsi="Arial" w:cs="Arial"/>
        </w:rPr>
        <w:t xml:space="preserve"> team </w:t>
      </w:r>
      <w:r w:rsidR="00822008">
        <w:rPr>
          <w:rFonts w:ascii="Arial" w:hAnsi="Arial" w:cs="Arial"/>
        </w:rPr>
        <w:t xml:space="preserve">and shared service </w:t>
      </w:r>
      <w:r>
        <w:rPr>
          <w:rFonts w:ascii="Arial" w:hAnsi="Arial" w:cs="Arial"/>
        </w:rPr>
        <w:t>during month-e</w:t>
      </w:r>
      <w:r w:rsidRPr="008D144D">
        <w:rPr>
          <w:rFonts w:ascii="Arial" w:hAnsi="Arial" w:cs="Arial"/>
        </w:rPr>
        <w:t xml:space="preserve">nd closing </w:t>
      </w:r>
      <w:r w:rsidR="00822008">
        <w:rPr>
          <w:rFonts w:ascii="Arial" w:hAnsi="Arial" w:cs="Arial"/>
        </w:rPr>
        <w:t>and ensure that all receipts are posted</w:t>
      </w:r>
    </w:p>
    <w:p w14:paraId="76CE5419" w14:textId="373D504A" w:rsidR="00822008" w:rsidRPr="001014CF" w:rsidRDefault="00822008" w:rsidP="001014CF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Review monthly AR aging report with sales team and </w:t>
      </w:r>
      <w:r w:rsidR="008A18AF">
        <w:rPr>
          <w:rFonts w:ascii="Arial" w:hAnsi="Arial" w:cs="Arial"/>
        </w:rPr>
        <w:t>management</w:t>
      </w:r>
    </w:p>
    <w:p w14:paraId="34AC12B0" w14:textId="77777777" w:rsidR="008A18AF" w:rsidRDefault="008D144D" w:rsidP="008D144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Prepare w</w:t>
      </w:r>
      <w:r w:rsidRPr="008D144D">
        <w:rPr>
          <w:rFonts w:ascii="Arial" w:hAnsi="Arial" w:cs="Arial"/>
        </w:rPr>
        <w:t xml:space="preserve">eekly cash flow forecast (AR collection) </w:t>
      </w:r>
    </w:p>
    <w:p w14:paraId="425FDDD5" w14:textId="0489F5F5" w:rsidR="008D144D" w:rsidRDefault="008A18AF" w:rsidP="008D144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Liaise with external auditors for audit requirements, queries and audit issues</w:t>
      </w:r>
    </w:p>
    <w:p w14:paraId="3C857520" w14:textId="0D8C9EE5" w:rsidR="00370A49" w:rsidRPr="008D144D" w:rsidRDefault="00370A49" w:rsidP="008D144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Posting of credit or debit notes to customer’s account through SAP if necessary.</w:t>
      </w:r>
    </w:p>
    <w:p w14:paraId="6FAF915C" w14:textId="573B2944" w:rsidR="00165748" w:rsidRPr="00B75081" w:rsidRDefault="00165748" w:rsidP="00D32EBD">
      <w:pPr>
        <w:tabs>
          <w:tab w:val="left" w:pos="360"/>
          <w:tab w:val="left" w:pos="450"/>
        </w:tabs>
        <w:ind w:left="360"/>
        <w:rPr>
          <w:rFonts w:ascii="Arial" w:hAnsi="Arial" w:cs="Arial"/>
        </w:rPr>
      </w:pPr>
    </w:p>
    <w:p w14:paraId="40238BD0" w14:textId="2156B32B" w:rsidR="00165748" w:rsidRDefault="001014CF" w:rsidP="00B75081">
      <w:pPr>
        <w:widowControl/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br w:type="page"/>
      </w:r>
    </w:p>
    <w:p w14:paraId="6845F05B" w14:textId="70108BD2" w:rsidR="004D5A76" w:rsidRDefault="00CD7D3A" w:rsidP="004F516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AR Accountant</w:t>
      </w:r>
      <w:r>
        <w:rPr>
          <w:rFonts w:ascii="Arial" w:hAnsi="Arial"/>
          <w:b/>
          <w:bCs/>
          <w:szCs w:val="22"/>
        </w:rPr>
        <w:t xml:space="preserve">, </w:t>
      </w:r>
      <w:r w:rsidR="00D11D50" w:rsidRPr="00CD7D3A">
        <w:rPr>
          <w:rFonts w:ascii="Arial" w:hAnsi="Arial"/>
          <w:bCs/>
          <w:szCs w:val="22"/>
        </w:rPr>
        <w:t>STMicroelectronics Asia Pacific Pte. Ltd.</w:t>
      </w:r>
    </w:p>
    <w:p w14:paraId="3D8D56A8" w14:textId="7C1B1572" w:rsidR="004D5A76" w:rsidRDefault="00CD7D3A" w:rsidP="004F516C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June 2009 - </w:t>
      </w:r>
      <w:r w:rsidR="00593EC3">
        <w:rPr>
          <w:rFonts w:ascii="Arial" w:hAnsi="Arial" w:cs="Arial"/>
          <w:bCs/>
        </w:rPr>
        <w:t>October 2014</w:t>
      </w:r>
    </w:p>
    <w:p w14:paraId="724235CF" w14:textId="77777777" w:rsidR="008D144D" w:rsidRDefault="008D144D" w:rsidP="004F516C">
      <w:pPr>
        <w:jc w:val="both"/>
        <w:rPr>
          <w:rFonts w:ascii="Arial" w:hAnsi="Arial" w:cs="Arial"/>
        </w:rPr>
      </w:pPr>
    </w:p>
    <w:p w14:paraId="71172AAD" w14:textId="44D90372" w:rsidR="004D5A76" w:rsidRDefault="008D144D" w:rsidP="004F516C">
      <w:pPr>
        <w:jc w:val="both"/>
        <w:rPr>
          <w:rFonts w:ascii="Arial" w:hAnsi="Arial" w:cs="Arial"/>
          <w:u w:val="single"/>
        </w:rPr>
      </w:pPr>
      <w:r w:rsidRPr="00921C1D">
        <w:rPr>
          <w:rFonts w:ascii="Arial" w:hAnsi="Arial" w:cs="Arial"/>
          <w:u w:val="single"/>
        </w:rPr>
        <w:t>Roles and Responsibilities</w:t>
      </w:r>
      <w:r w:rsidR="00921C1D">
        <w:rPr>
          <w:rFonts w:ascii="Arial" w:hAnsi="Arial" w:cs="Arial"/>
          <w:u w:val="single"/>
        </w:rPr>
        <w:t>:</w:t>
      </w:r>
    </w:p>
    <w:p w14:paraId="3612B857" w14:textId="77777777" w:rsidR="00CD7D3A" w:rsidRPr="00921C1D" w:rsidRDefault="00CD7D3A" w:rsidP="004F516C">
      <w:pPr>
        <w:jc w:val="both"/>
        <w:rPr>
          <w:rFonts w:ascii="Arial" w:hAnsi="Arial" w:cs="Arial"/>
          <w:u w:val="single"/>
        </w:rPr>
      </w:pPr>
    </w:p>
    <w:p w14:paraId="6FDAE8A0" w14:textId="46AE829A" w:rsidR="00EC7FED" w:rsidRDefault="00EC7FED" w:rsidP="00BE16EC">
      <w:pPr>
        <w:numPr>
          <w:ilvl w:val="0"/>
          <w:numId w:val="1"/>
        </w:numPr>
        <w:tabs>
          <w:tab w:val="num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Handle collections and ensure AR forecasted amount will be collected</w:t>
      </w:r>
    </w:p>
    <w:p w14:paraId="20CD1F04" w14:textId="6C0E6E72" w:rsidR="00D11D50" w:rsidRDefault="002A41D4" w:rsidP="00BE16EC">
      <w:pPr>
        <w:numPr>
          <w:ilvl w:val="0"/>
          <w:numId w:val="1"/>
        </w:numPr>
        <w:tabs>
          <w:tab w:val="num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Managed and </w:t>
      </w:r>
      <w:r w:rsidR="00B84DE5">
        <w:rPr>
          <w:rFonts w:ascii="Arial" w:hAnsi="Arial" w:cs="Arial"/>
        </w:rPr>
        <w:t>ensure</w:t>
      </w:r>
      <w:r w:rsidR="00D11D50" w:rsidRPr="00D11D50">
        <w:rPr>
          <w:rFonts w:ascii="Arial" w:hAnsi="Arial" w:cs="Arial"/>
        </w:rPr>
        <w:t xml:space="preserve"> </w:t>
      </w:r>
      <w:r w:rsidR="00B84DE5">
        <w:rPr>
          <w:rFonts w:ascii="Arial" w:hAnsi="Arial" w:cs="Arial"/>
        </w:rPr>
        <w:t xml:space="preserve">compliance of </w:t>
      </w:r>
      <w:r w:rsidR="00D11D50" w:rsidRPr="00D11D50">
        <w:rPr>
          <w:rFonts w:ascii="Arial" w:hAnsi="Arial" w:cs="Arial"/>
        </w:rPr>
        <w:t>SOP</w:t>
      </w:r>
      <w:r w:rsidR="00BE16EC">
        <w:rPr>
          <w:rFonts w:ascii="Arial" w:hAnsi="Arial" w:cs="Arial"/>
        </w:rPr>
        <w:t xml:space="preserve"> for accounts r</w:t>
      </w:r>
      <w:r w:rsidR="00F2511E">
        <w:rPr>
          <w:rFonts w:ascii="Arial" w:hAnsi="Arial" w:cs="Arial"/>
        </w:rPr>
        <w:t>eceivable</w:t>
      </w:r>
      <w:r w:rsidR="00D11D50" w:rsidRPr="00D11D50">
        <w:rPr>
          <w:rFonts w:ascii="Arial" w:hAnsi="Arial" w:cs="Arial"/>
        </w:rPr>
        <w:t xml:space="preserve"> process </w:t>
      </w:r>
      <w:r w:rsidR="0024473A">
        <w:rPr>
          <w:rFonts w:ascii="Arial" w:hAnsi="Arial" w:cs="Arial"/>
        </w:rPr>
        <w:t xml:space="preserve">and in accordance with </w:t>
      </w:r>
      <w:r w:rsidR="00D11D50" w:rsidRPr="00D11D50">
        <w:rPr>
          <w:rFonts w:ascii="Arial" w:hAnsi="Arial" w:cs="Arial"/>
        </w:rPr>
        <w:t xml:space="preserve">SOX </w:t>
      </w:r>
      <w:r>
        <w:rPr>
          <w:rFonts w:ascii="Arial" w:hAnsi="Arial" w:cs="Arial"/>
        </w:rPr>
        <w:t>and credit control policies</w:t>
      </w:r>
      <w:r w:rsidR="0024473A">
        <w:rPr>
          <w:rFonts w:ascii="Arial" w:hAnsi="Arial" w:cs="Arial"/>
        </w:rPr>
        <w:t xml:space="preserve"> &amp; procedures</w:t>
      </w:r>
    </w:p>
    <w:p w14:paraId="210037FE" w14:textId="77777777" w:rsidR="00833E8B" w:rsidRDefault="00F21B75" w:rsidP="00BE16EC">
      <w:pPr>
        <w:numPr>
          <w:ilvl w:val="0"/>
          <w:numId w:val="1"/>
        </w:numPr>
        <w:tabs>
          <w:tab w:val="num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Analyzed and improved credit and collection processes to ensure effective control on accounts receivable</w:t>
      </w:r>
    </w:p>
    <w:p w14:paraId="7C08AD58" w14:textId="52272D29" w:rsidR="00F21B75" w:rsidRPr="00D11D50" w:rsidRDefault="00833E8B" w:rsidP="00BE16EC">
      <w:pPr>
        <w:numPr>
          <w:ilvl w:val="0"/>
          <w:numId w:val="1"/>
        </w:numPr>
        <w:tabs>
          <w:tab w:val="num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Trained sales team and AR staff for the credit notes process and ensure that they comply with credit control policies and SOX</w:t>
      </w:r>
    </w:p>
    <w:p w14:paraId="782BB324" w14:textId="6A1E2152" w:rsidR="00D11D50" w:rsidRPr="00D11D50" w:rsidRDefault="002A41D4" w:rsidP="00BE16EC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Worked</w:t>
      </w:r>
      <w:r w:rsidR="00D11D50" w:rsidRPr="00D11D50">
        <w:rPr>
          <w:rFonts w:ascii="Arial" w:hAnsi="Arial" w:cs="Arial"/>
        </w:rPr>
        <w:t xml:space="preserve"> with sales team for issues relating to billing, price discrepancy, goods lost in transit, missing documents, goods returns and any other matters concer</w:t>
      </w:r>
      <w:r w:rsidR="00F6644E">
        <w:rPr>
          <w:rFonts w:ascii="Arial" w:hAnsi="Arial" w:cs="Arial"/>
        </w:rPr>
        <w:t>ning</w:t>
      </w:r>
      <w:r w:rsidR="00B84DE5">
        <w:rPr>
          <w:rFonts w:ascii="Arial" w:hAnsi="Arial" w:cs="Arial"/>
        </w:rPr>
        <w:t xml:space="preserve"> invoice’s with disputes</w:t>
      </w:r>
    </w:p>
    <w:p w14:paraId="3F84725A" w14:textId="27FFC581" w:rsidR="00D11D50" w:rsidRPr="009D3360" w:rsidRDefault="00B84DE5" w:rsidP="009D3360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Performed a</w:t>
      </w:r>
      <w:r w:rsidR="00163AB9">
        <w:rPr>
          <w:rFonts w:ascii="Arial" w:hAnsi="Arial" w:cs="Arial"/>
        </w:rPr>
        <w:t>c</w:t>
      </w:r>
      <w:r>
        <w:rPr>
          <w:rFonts w:ascii="Arial" w:hAnsi="Arial" w:cs="Arial"/>
        </w:rPr>
        <w:t>count reconciliation and send</w:t>
      </w:r>
      <w:r w:rsidR="00163AB9">
        <w:rPr>
          <w:rFonts w:ascii="Arial" w:hAnsi="Arial" w:cs="Arial"/>
        </w:rPr>
        <w:t xml:space="preserve"> monthly statement of account</w:t>
      </w:r>
      <w:r>
        <w:rPr>
          <w:rFonts w:ascii="Arial" w:hAnsi="Arial" w:cs="Arial"/>
        </w:rPr>
        <w:t>s</w:t>
      </w:r>
      <w:r w:rsidR="00D11D50" w:rsidRPr="00D11D50">
        <w:rPr>
          <w:rFonts w:ascii="Arial" w:hAnsi="Arial" w:cs="Arial"/>
        </w:rPr>
        <w:t xml:space="preserve"> to </w:t>
      </w:r>
      <w:r w:rsidR="002A41D4">
        <w:rPr>
          <w:rFonts w:ascii="Arial" w:hAnsi="Arial" w:cs="Arial"/>
        </w:rPr>
        <w:t xml:space="preserve">external </w:t>
      </w:r>
      <w:r w:rsidR="00D11D50" w:rsidRPr="00D11D50">
        <w:rPr>
          <w:rFonts w:ascii="Arial" w:hAnsi="Arial" w:cs="Arial"/>
        </w:rPr>
        <w:t>customers and follow up closely for overdue invoices</w:t>
      </w:r>
      <w:r w:rsidR="009D3360">
        <w:rPr>
          <w:rFonts w:ascii="Arial" w:hAnsi="Arial" w:cs="Arial"/>
        </w:rPr>
        <w:t xml:space="preserve"> to </w:t>
      </w:r>
      <w:r w:rsidR="00DE578E">
        <w:rPr>
          <w:rFonts w:ascii="Arial" w:hAnsi="Arial" w:cs="Arial"/>
        </w:rPr>
        <w:t>expedite</w:t>
      </w:r>
      <w:r w:rsidR="00807753">
        <w:rPr>
          <w:rFonts w:ascii="Arial" w:hAnsi="Arial" w:cs="Arial"/>
        </w:rPr>
        <w:t xml:space="preserve"> collection to minimize past due</w:t>
      </w:r>
      <w:r w:rsidR="009D3360">
        <w:rPr>
          <w:rFonts w:ascii="Arial" w:hAnsi="Arial" w:cs="Arial"/>
        </w:rPr>
        <w:t xml:space="preserve"> and </w:t>
      </w:r>
      <w:r w:rsidR="00807753">
        <w:rPr>
          <w:rFonts w:ascii="Arial" w:hAnsi="Arial" w:cs="Arial"/>
        </w:rPr>
        <w:t xml:space="preserve">meet </w:t>
      </w:r>
      <w:r w:rsidR="009D3360">
        <w:rPr>
          <w:rFonts w:ascii="Arial" w:hAnsi="Arial" w:cs="Arial"/>
        </w:rPr>
        <w:t>DSO target</w:t>
      </w:r>
    </w:p>
    <w:p w14:paraId="5723AD5A" w14:textId="2030958E" w:rsidR="00D11D50" w:rsidRPr="00D11D50" w:rsidRDefault="00F2511E" w:rsidP="00BE16EC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Performed c</w:t>
      </w:r>
      <w:r w:rsidR="00D11D50" w:rsidRPr="00D11D50">
        <w:rPr>
          <w:rFonts w:ascii="Arial" w:hAnsi="Arial" w:cs="Arial"/>
        </w:rPr>
        <w:t>ash applications using SAP accounting software which include</w:t>
      </w:r>
      <w:r w:rsidR="00B84DE5">
        <w:rPr>
          <w:rFonts w:ascii="Arial" w:hAnsi="Arial" w:cs="Arial"/>
        </w:rPr>
        <w:t>s treatment of partial payments</w:t>
      </w:r>
    </w:p>
    <w:p w14:paraId="0EBE3A8D" w14:textId="4A47979E" w:rsidR="00D11D50" w:rsidRPr="00D11D50" w:rsidRDefault="00D11D50" w:rsidP="00BE16EC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 w:rsidRPr="00D11D50">
        <w:rPr>
          <w:rFonts w:ascii="Arial" w:hAnsi="Arial" w:cs="Arial"/>
        </w:rPr>
        <w:t>Process</w:t>
      </w:r>
      <w:r w:rsidR="002A41D4">
        <w:rPr>
          <w:rFonts w:ascii="Arial" w:hAnsi="Arial" w:cs="Arial"/>
        </w:rPr>
        <w:t>ed</w:t>
      </w:r>
      <w:r w:rsidRPr="00D11D50">
        <w:rPr>
          <w:rFonts w:ascii="Arial" w:hAnsi="Arial" w:cs="Arial"/>
        </w:rPr>
        <w:t xml:space="preserve"> credit notes for goods returns, price adjustment, rebates, claims from customers, incentives and compensation</w:t>
      </w:r>
      <w:r w:rsidR="00E05775">
        <w:rPr>
          <w:rFonts w:ascii="Arial" w:hAnsi="Arial" w:cs="Arial"/>
        </w:rPr>
        <w:t xml:space="preserve"> in SAP</w:t>
      </w:r>
    </w:p>
    <w:p w14:paraId="02E631CC" w14:textId="216EA0DA" w:rsidR="00F2511E" w:rsidRDefault="002A41D4" w:rsidP="00B84DE5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D11D50" w:rsidRPr="00D11D50">
        <w:rPr>
          <w:rFonts w:ascii="Arial" w:hAnsi="Arial" w:cs="Arial"/>
        </w:rPr>
        <w:t xml:space="preserve"> weekly and monthly </w:t>
      </w:r>
      <w:r w:rsidR="0024473A">
        <w:rPr>
          <w:rFonts w:ascii="Arial" w:hAnsi="Arial" w:cs="Arial"/>
        </w:rPr>
        <w:t xml:space="preserve">cash flow </w:t>
      </w:r>
      <w:r w:rsidR="00D11D50" w:rsidRPr="00D11D50">
        <w:rPr>
          <w:rFonts w:ascii="Arial" w:hAnsi="Arial" w:cs="Arial"/>
        </w:rPr>
        <w:t>forecast report</w:t>
      </w:r>
      <w:r w:rsidR="00B84DE5">
        <w:rPr>
          <w:rFonts w:ascii="Arial" w:hAnsi="Arial" w:cs="Arial"/>
        </w:rPr>
        <w:t>s wit</w:t>
      </w:r>
      <w:r w:rsidR="00F2511E">
        <w:rPr>
          <w:rFonts w:ascii="Arial" w:hAnsi="Arial" w:cs="Arial"/>
        </w:rPr>
        <w:t>h variance analysis and</w:t>
      </w:r>
      <w:r w:rsidR="00B84DE5">
        <w:rPr>
          <w:rFonts w:ascii="Arial" w:hAnsi="Arial" w:cs="Arial"/>
        </w:rPr>
        <w:t xml:space="preserve"> </w:t>
      </w:r>
      <w:r w:rsidR="00D11D50" w:rsidRPr="00B84DE5">
        <w:rPr>
          <w:rFonts w:ascii="Arial" w:hAnsi="Arial" w:cs="Arial"/>
        </w:rPr>
        <w:t>month</w:t>
      </w:r>
      <w:r w:rsidR="00F2511E">
        <w:rPr>
          <w:rFonts w:ascii="Arial" w:hAnsi="Arial" w:cs="Arial"/>
        </w:rPr>
        <w:t>ly AR aging</w:t>
      </w:r>
      <w:r w:rsidR="0037668A" w:rsidRPr="00B84DE5">
        <w:rPr>
          <w:rFonts w:ascii="Arial" w:hAnsi="Arial" w:cs="Arial"/>
        </w:rPr>
        <w:t xml:space="preserve"> report</w:t>
      </w:r>
    </w:p>
    <w:p w14:paraId="33C43F15" w14:textId="05E437E1" w:rsidR="00D11D50" w:rsidRDefault="00F2511E" w:rsidP="00B84DE5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Performed </w:t>
      </w:r>
      <w:r w:rsidR="00D11D50" w:rsidRPr="00B84DE5">
        <w:rPr>
          <w:rFonts w:ascii="Arial" w:hAnsi="Arial" w:cs="Arial"/>
        </w:rPr>
        <w:t xml:space="preserve">credit review report </w:t>
      </w:r>
      <w:r w:rsidR="00B84DE5">
        <w:rPr>
          <w:rFonts w:ascii="Arial" w:hAnsi="Arial" w:cs="Arial"/>
        </w:rPr>
        <w:t>for existing and new customers</w:t>
      </w:r>
      <w:r>
        <w:rPr>
          <w:rFonts w:ascii="Arial" w:hAnsi="Arial" w:cs="Arial"/>
        </w:rPr>
        <w:t xml:space="preserve"> and recommend to management the credit term and credit limit</w:t>
      </w:r>
    </w:p>
    <w:p w14:paraId="2C92CA71" w14:textId="04C68488" w:rsidR="00807753" w:rsidRPr="00B84DE5" w:rsidRDefault="00807753" w:rsidP="00B84DE5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Analyzed actual sales and forecast to support sales team for request of extension of credit term and temporary increase of credit limit.</w:t>
      </w:r>
    </w:p>
    <w:p w14:paraId="0AB4E7CB" w14:textId="3ACB51A6" w:rsidR="00D11D50" w:rsidRDefault="00B84DE5" w:rsidP="00BE16EC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Ensure completeness of</w:t>
      </w:r>
      <w:r w:rsidR="00E05775">
        <w:rPr>
          <w:rFonts w:ascii="Arial" w:hAnsi="Arial" w:cs="Arial"/>
        </w:rPr>
        <w:t xml:space="preserve"> monthly accruals,</w:t>
      </w:r>
      <w:r w:rsidR="00D11D50" w:rsidRPr="00D11D50">
        <w:rPr>
          <w:rFonts w:ascii="Arial" w:hAnsi="Arial" w:cs="Arial"/>
        </w:rPr>
        <w:t xml:space="preserve"> reversals</w:t>
      </w:r>
      <w:r>
        <w:rPr>
          <w:rFonts w:ascii="Arial" w:hAnsi="Arial" w:cs="Arial"/>
        </w:rPr>
        <w:t xml:space="preserve"> and journal entries</w:t>
      </w:r>
    </w:p>
    <w:p w14:paraId="32CB7759" w14:textId="42AE52D2" w:rsidR="008A18AF" w:rsidRDefault="008A18AF" w:rsidP="00BE16EC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Calculate monthly sales commission per sales region</w:t>
      </w:r>
    </w:p>
    <w:p w14:paraId="0B4516ED" w14:textId="3144ADC7" w:rsidR="008A18AF" w:rsidRDefault="008A18AF" w:rsidP="008A18AF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Reconciled monthly the inter-company accounts and issue the billing for any claims and payment on behalf</w:t>
      </w:r>
    </w:p>
    <w:p w14:paraId="69AF8403" w14:textId="0D6850D1" w:rsidR="00BC58DB" w:rsidRPr="008A18AF" w:rsidRDefault="00BC58DB" w:rsidP="008A18AF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Managed intercompany reconciliation</w:t>
      </w:r>
    </w:p>
    <w:p w14:paraId="176FAA6E" w14:textId="5DC89425" w:rsidR="0024473A" w:rsidRPr="0024473A" w:rsidRDefault="0024473A" w:rsidP="0024473A">
      <w:pPr>
        <w:numPr>
          <w:ilvl w:val="0"/>
          <w:numId w:val="1"/>
        </w:num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Worked closely</w:t>
      </w:r>
      <w:r w:rsidRPr="00D11D50">
        <w:rPr>
          <w:rFonts w:ascii="Arial" w:hAnsi="Arial" w:cs="Arial"/>
        </w:rPr>
        <w:t xml:space="preserve"> with tax</w:t>
      </w:r>
      <w:r>
        <w:rPr>
          <w:rFonts w:ascii="Arial" w:hAnsi="Arial" w:cs="Arial"/>
        </w:rPr>
        <w:t xml:space="preserve"> department for GST issues and other tax compliance related matters</w:t>
      </w:r>
    </w:p>
    <w:p w14:paraId="03A4CE40" w14:textId="1AD7F3C5" w:rsidR="00BC58DB" w:rsidRPr="00BC58DB" w:rsidRDefault="00D11D50" w:rsidP="00BC58DB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 w:rsidRPr="00D11D50">
        <w:rPr>
          <w:rFonts w:ascii="Arial" w:hAnsi="Arial" w:cs="Arial"/>
        </w:rPr>
        <w:t>Liaise</w:t>
      </w:r>
      <w:r w:rsidR="0024473A">
        <w:rPr>
          <w:rFonts w:ascii="Arial" w:hAnsi="Arial" w:cs="Arial"/>
        </w:rPr>
        <w:t>d</w:t>
      </w:r>
      <w:r w:rsidRPr="00D11D50">
        <w:rPr>
          <w:rFonts w:ascii="Arial" w:hAnsi="Arial" w:cs="Arial"/>
        </w:rPr>
        <w:t xml:space="preserve"> with corporate</w:t>
      </w:r>
      <w:r w:rsidR="00B84DE5">
        <w:rPr>
          <w:rFonts w:ascii="Arial" w:hAnsi="Arial" w:cs="Arial"/>
        </w:rPr>
        <w:t xml:space="preserve"> internal and external auditors for queries on audit issues (if any) and other audit requirements</w:t>
      </w:r>
    </w:p>
    <w:p w14:paraId="1F406D8F" w14:textId="28996D3B" w:rsidR="00F2511E" w:rsidRDefault="00F2511E" w:rsidP="00833E8B">
      <w:pPr>
        <w:tabs>
          <w:tab w:val="left" w:pos="360"/>
          <w:tab w:val="left" w:pos="450"/>
        </w:tabs>
        <w:rPr>
          <w:rFonts w:ascii="Arial" w:hAnsi="Arial" w:cs="Arial"/>
        </w:rPr>
      </w:pPr>
    </w:p>
    <w:p w14:paraId="46BB35DD" w14:textId="77777777" w:rsidR="00FA41A4" w:rsidRDefault="00FA41A4" w:rsidP="004F516C">
      <w:pPr>
        <w:jc w:val="both"/>
        <w:rPr>
          <w:rFonts w:ascii="Arial" w:hAnsi="Arial"/>
          <w:b/>
          <w:bCs/>
          <w:szCs w:val="22"/>
        </w:rPr>
      </w:pPr>
    </w:p>
    <w:p w14:paraId="7510D975" w14:textId="77777777" w:rsidR="001014CF" w:rsidRDefault="001014CF" w:rsidP="004F516C">
      <w:pPr>
        <w:jc w:val="both"/>
        <w:rPr>
          <w:rFonts w:ascii="Arial" w:hAnsi="Arial"/>
          <w:b/>
          <w:bCs/>
          <w:szCs w:val="22"/>
        </w:rPr>
      </w:pPr>
    </w:p>
    <w:p w14:paraId="170E4C75" w14:textId="74FF4E22" w:rsidR="004F516C" w:rsidRPr="00CD7D3A" w:rsidRDefault="00CD7D3A" w:rsidP="004F516C">
      <w:pPr>
        <w:jc w:val="both"/>
        <w:rPr>
          <w:rFonts w:ascii="Arial" w:hAnsi="Arial" w:cs="Arial"/>
        </w:rPr>
      </w:pPr>
      <w:r>
        <w:rPr>
          <w:rFonts w:ascii="Arial" w:hAnsi="Arial"/>
          <w:b/>
          <w:bCs/>
          <w:szCs w:val="22"/>
        </w:rPr>
        <w:t xml:space="preserve">General </w:t>
      </w:r>
      <w:r w:rsidRPr="004838B3">
        <w:rPr>
          <w:rFonts w:ascii="Arial" w:hAnsi="Arial"/>
          <w:b/>
          <w:bCs/>
          <w:szCs w:val="22"/>
        </w:rPr>
        <w:t>Accountant</w:t>
      </w:r>
      <w:r>
        <w:rPr>
          <w:rFonts w:ascii="Arial" w:hAnsi="Arial"/>
          <w:bCs/>
          <w:szCs w:val="22"/>
        </w:rPr>
        <w:t xml:space="preserve">, </w:t>
      </w:r>
      <w:r w:rsidR="00D11D50" w:rsidRPr="00CD7D3A">
        <w:rPr>
          <w:rFonts w:ascii="Arial" w:hAnsi="Arial"/>
          <w:bCs/>
          <w:szCs w:val="22"/>
        </w:rPr>
        <w:t>Lindeteves - Jacoberg Limited</w:t>
      </w:r>
      <w:r>
        <w:rPr>
          <w:rFonts w:ascii="Arial" w:hAnsi="Arial"/>
          <w:bCs/>
          <w:szCs w:val="22"/>
        </w:rPr>
        <w:t>, Singapore</w:t>
      </w:r>
    </w:p>
    <w:p w14:paraId="1249C57F" w14:textId="29BF813C" w:rsidR="004F516C" w:rsidRDefault="00CD7D3A" w:rsidP="00B72794">
      <w:pPr>
        <w:outlineLvl w:val="0"/>
        <w:rPr>
          <w:rFonts w:ascii="Arial" w:hAnsi="Arial"/>
          <w:bCs/>
          <w:szCs w:val="22"/>
        </w:rPr>
      </w:pPr>
      <w:r>
        <w:rPr>
          <w:rFonts w:ascii="Arial" w:hAnsi="Arial"/>
          <w:bCs/>
          <w:szCs w:val="22"/>
        </w:rPr>
        <w:t>November 2007 -</w:t>
      </w:r>
      <w:r w:rsidR="00D11D50" w:rsidRPr="004838B3">
        <w:rPr>
          <w:rFonts w:ascii="Arial" w:hAnsi="Arial"/>
          <w:bCs/>
          <w:szCs w:val="22"/>
        </w:rPr>
        <w:t xml:space="preserve"> June 2009</w:t>
      </w:r>
    </w:p>
    <w:p w14:paraId="332A4439" w14:textId="77777777" w:rsidR="008D144D" w:rsidRPr="00EA39D5" w:rsidRDefault="008D144D" w:rsidP="00B72794">
      <w:pPr>
        <w:outlineLvl w:val="0"/>
        <w:rPr>
          <w:rFonts w:ascii="Arial" w:hAnsi="Arial" w:cs="Arial"/>
        </w:rPr>
      </w:pPr>
    </w:p>
    <w:p w14:paraId="77880330" w14:textId="77777777" w:rsidR="004F516C" w:rsidRPr="008D144D" w:rsidRDefault="008D144D" w:rsidP="004F516C">
      <w:pPr>
        <w:outlineLvl w:val="0"/>
        <w:rPr>
          <w:rFonts w:ascii="Arial" w:hAnsi="Arial" w:cs="Arial"/>
          <w:u w:val="single"/>
        </w:rPr>
      </w:pPr>
      <w:r w:rsidRPr="008D144D">
        <w:rPr>
          <w:rFonts w:ascii="Arial" w:hAnsi="Arial" w:cs="Arial"/>
          <w:u w:val="single"/>
        </w:rPr>
        <w:t>Roles and Responsibilities:</w:t>
      </w:r>
    </w:p>
    <w:p w14:paraId="37EF4964" w14:textId="77777777" w:rsidR="008D144D" w:rsidRPr="00EA39D5" w:rsidRDefault="008D144D" w:rsidP="004F516C">
      <w:pPr>
        <w:outlineLvl w:val="0"/>
        <w:rPr>
          <w:rFonts w:ascii="Arial" w:hAnsi="Arial" w:cs="Arial"/>
        </w:rPr>
      </w:pPr>
    </w:p>
    <w:p w14:paraId="71DF4C07" w14:textId="21042D5B" w:rsidR="00D11D50" w:rsidRPr="00D11D50" w:rsidRDefault="001A6FDE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Managed the submission </w:t>
      </w:r>
      <w:r w:rsidR="00D11D50" w:rsidRPr="00D11D50">
        <w:rPr>
          <w:rFonts w:ascii="Arial" w:hAnsi="Arial" w:cs="Arial"/>
          <w:bCs/>
        </w:rPr>
        <w:t>of monthly, quarterly and year end repor</w:t>
      </w:r>
      <w:r>
        <w:rPr>
          <w:rFonts w:ascii="Arial" w:hAnsi="Arial" w:cs="Arial"/>
          <w:bCs/>
        </w:rPr>
        <w:t>ts to regional o</w:t>
      </w:r>
      <w:r w:rsidR="001A03A3">
        <w:rPr>
          <w:rFonts w:ascii="Arial" w:hAnsi="Arial" w:cs="Arial"/>
          <w:bCs/>
        </w:rPr>
        <w:t>ffice</w:t>
      </w:r>
      <w:r w:rsidR="00D11D50" w:rsidRPr="00D11D50">
        <w:rPr>
          <w:rFonts w:ascii="Arial" w:hAnsi="Arial" w:cs="Arial"/>
          <w:bCs/>
        </w:rPr>
        <w:t>;</w:t>
      </w:r>
    </w:p>
    <w:p w14:paraId="1E74AC6B" w14:textId="7C8FD593" w:rsidR="00D11D50" w:rsidRPr="00D11D50" w:rsidRDefault="00D11D50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 w:rsidRPr="00D11D50">
        <w:rPr>
          <w:rFonts w:ascii="Arial" w:hAnsi="Arial" w:cs="Arial"/>
          <w:bCs/>
        </w:rPr>
        <w:t>Coordinate, supports subsidiaries and ensure the timely submission of monthly and quarterly reports;</w:t>
      </w:r>
    </w:p>
    <w:p w14:paraId="7D0752B8" w14:textId="64AE2555" w:rsidR="00D11D50" w:rsidRPr="00D11D50" w:rsidRDefault="00DF3B8F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Perform</w:t>
      </w:r>
      <w:r w:rsidR="001A6FDE">
        <w:rPr>
          <w:rFonts w:ascii="Arial" w:hAnsi="Arial" w:cs="Arial"/>
          <w:bCs/>
        </w:rPr>
        <w:t>ed</w:t>
      </w:r>
      <w:r w:rsidR="00BE16EC">
        <w:rPr>
          <w:rFonts w:ascii="Arial" w:hAnsi="Arial" w:cs="Arial"/>
          <w:bCs/>
        </w:rPr>
        <w:t xml:space="preserve"> t</w:t>
      </w:r>
      <w:r w:rsidR="00D11D50" w:rsidRPr="00D11D50">
        <w:rPr>
          <w:rFonts w:ascii="Arial" w:hAnsi="Arial" w:cs="Arial"/>
          <w:bCs/>
        </w:rPr>
        <w:t>reasury function for Singapore subsidiaries (including payments thru electronic-banking, download of daily statements and maintain and updates daily bank transactions);</w:t>
      </w:r>
    </w:p>
    <w:p w14:paraId="1CFD527C" w14:textId="35016383" w:rsidR="00D11D50" w:rsidRPr="00D11D50" w:rsidRDefault="00163AB9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Liaise</w:t>
      </w:r>
      <w:r w:rsidR="001A6FDE">
        <w:rPr>
          <w:rFonts w:ascii="Arial" w:hAnsi="Arial" w:cs="Arial"/>
          <w:bCs/>
        </w:rPr>
        <w:t>d</w:t>
      </w:r>
      <w:r>
        <w:rPr>
          <w:rFonts w:ascii="Arial" w:hAnsi="Arial" w:cs="Arial"/>
          <w:bCs/>
        </w:rPr>
        <w:t xml:space="preserve"> with banks</w:t>
      </w:r>
      <w:r w:rsidR="00D11D50" w:rsidRPr="00D11D50">
        <w:rPr>
          <w:rFonts w:ascii="Arial" w:hAnsi="Arial" w:cs="Arial"/>
          <w:bCs/>
        </w:rPr>
        <w:t>, external auditors, subsidiaries and regional officers.</w:t>
      </w:r>
    </w:p>
    <w:p w14:paraId="3D52196B" w14:textId="77777777" w:rsidR="00D11D50" w:rsidRPr="00D11D50" w:rsidRDefault="00D11D50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 w:rsidRPr="00D11D50">
        <w:rPr>
          <w:rFonts w:ascii="Arial" w:hAnsi="Arial" w:cs="Arial"/>
          <w:bCs/>
        </w:rPr>
        <w:t>Handles queries from regional office concerning reports from subsidiaries;</w:t>
      </w:r>
    </w:p>
    <w:p w14:paraId="11A5E475" w14:textId="72A7DB3E" w:rsidR="00D11D50" w:rsidRPr="00D11D50" w:rsidRDefault="00D11D50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 w:rsidRPr="00D11D50">
        <w:rPr>
          <w:rFonts w:ascii="Arial" w:hAnsi="Arial" w:cs="Arial"/>
          <w:bCs/>
        </w:rPr>
        <w:t xml:space="preserve">Reviews the accurateness </w:t>
      </w:r>
      <w:r w:rsidR="00807753">
        <w:rPr>
          <w:rFonts w:ascii="Arial" w:hAnsi="Arial" w:cs="Arial"/>
          <w:bCs/>
        </w:rPr>
        <w:t>and completeness of entries in</w:t>
      </w:r>
      <w:r w:rsidRPr="00D11D50">
        <w:rPr>
          <w:rFonts w:ascii="Arial" w:hAnsi="Arial" w:cs="Arial"/>
          <w:bCs/>
        </w:rPr>
        <w:t xml:space="preserve"> the system;</w:t>
      </w:r>
    </w:p>
    <w:p w14:paraId="243A1407" w14:textId="0244DAC1" w:rsidR="00D11D50" w:rsidRPr="00B04576" w:rsidRDefault="00D11D50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 w:rsidRPr="00D11D50">
        <w:rPr>
          <w:rFonts w:ascii="Arial" w:hAnsi="Arial" w:cs="Arial"/>
          <w:bCs/>
        </w:rPr>
        <w:t>Prepares monthly inter-</w:t>
      </w:r>
      <w:r w:rsidR="00B04576">
        <w:rPr>
          <w:rFonts w:ascii="Arial" w:hAnsi="Arial" w:cs="Arial"/>
          <w:bCs/>
        </w:rPr>
        <w:t>company reconciliation</w:t>
      </w:r>
      <w:r w:rsidRPr="00D11D50">
        <w:rPr>
          <w:rFonts w:ascii="Arial" w:hAnsi="Arial" w:cs="Arial"/>
          <w:bCs/>
        </w:rPr>
        <w:t>;</w:t>
      </w:r>
    </w:p>
    <w:p w14:paraId="76D68F7D" w14:textId="173EF869" w:rsidR="00B04576" w:rsidRPr="00D11D50" w:rsidRDefault="00B04576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Prepares bank reconciliation;</w:t>
      </w:r>
    </w:p>
    <w:p w14:paraId="631F1ADF" w14:textId="77777777" w:rsidR="00D11D50" w:rsidRPr="00D11D50" w:rsidRDefault="00D11D50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 w:rsidRPr="00D11D50">
        <w:rPr>
          <w:rFonts w:ascii="Arial" w:hAnsi="Arial" w:cs="Arial"/>
          <w:bCs/>
        </w:rPr>
        <w:t>Review P&amp;L and BS schedules;</w:t>
      </w:r>
    </w:p>
    <w:p w14:paraId="3B56BE0B" w14:textId="384CB23C" w:rsidR="00D11D50" w:rsidRPr="00D11D50" w:rsidRDefault="00D11D50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 w:rsidRPr="00D11D50">
        <w:rPr>
          <w:rFonts w:ascii="Arial" w:hAnsi="Arial" w:cs="Arial"/>
          <w:bCs/>
        </w:rPr>
        <w:t>Preparation and filing of quarterly GST</w:t>
      </w:r>
      <w:r w:rsidR="001A6FDE">
        <w:rPr>
          <w:rFonts w:ascii="Arial" w:hAnsi="Arial" w:cs="Arial"/>
          <w:bCs/>
        </w:rPr>
        <w:t xml:space="preserve"> report</w:t>
      </w:r>
      <w:r w:rsidRPr="00D11D50">
        <w:rPr>
          <w:rFonts w:ascii="Arial" w:hAnsi="Arial" w:cs="Arial"/>
          <w:bCs/>
        </w:rPr>
        <w:t>;</w:t>
      </w:r>
    </w:p>
    <w:p w14:paraId="09C58E75" w14:textId="77777777" w:rsidR="00D11D50" w:rsidRPr="00D11D50" w:rsidRDefault="00D11D50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 w:rsidRPr="00D11D50">
        <w:rPr>
          <w:rFonts w:ascii="Arial" w:hAnsi="Arial" w:cs="Arial"/>
          <w:bCs/>
        </w:rPr>
        <w:t>Prepares billings to subsidiaries;</w:t>
      </w:r>
    </w:p>
    <w:p w14:paraId="7AF6C58A" w14:textId="77777777" w:rsidR="00D11D50" w:rsidRPr="00D11D50" w:rsidRDefault="00D11D50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 w:rsidRPr="00D11D50">
        <w:rPr>
          <w:rFonts w:ascii="Arial" w:hAnsi="Arial" w:cs="Arial"/>
          <w:bCs/>
        </w:rPr>
        <w:t>Review and verify expense clai</w:t>
      </w:r>
      <w:r w:rsidR="00E05775">
        <w:rPr>
          <w:rFonts w:ascii="Arial" w:hAnsi="Arial" w:cs="Arial"/>
          <w:bCs/>
        </w:rPr>
        <w:t>ms from sales director and sales</w:t>
      </w:r>
      <w:r w:rsidRPr="00D11D50">
        <w:rPr>
          <w:rFonts w:ascii="Arial" w:hAnsi="Arial" w:cs="Arial"/>
          <w:bCs/>
        </w:rPr>
        <w:t xml:space="preserve"> staff;</w:t>
      </w:r>
    </w:p>
    <w:p w14:paraId="68053152" w14:textId="60310BC5" w:rsidR="00FA41A4" w:rsidRPr="00807753" w:rsidRDefault="00D11D50" w:rsidP="004F516C">
      <w:pPr>
        <w:numPr>
          <w:ilvl w:val="0"/>
          <w:numId w:val="1"/>
        </w:numPr>
        <w:tabs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  <w:bCs/>
        </w:rPr>
        <w:t>Prepares quarterly</w:t>
      </w:r>
      <w:r w:rsidR="001A6FDE">
        <w:rPr>
          <w:rFonts w:ascii="Arial" w:hAnsi="Arial" w:cs="Arial"/>
          <w:bCs/>
        </w:rPr>
        <w:t>/ yearly budget</w:t>
      </w:r>
      <w:r w:rsidR="00C95220">
        <w:rPr>
          <w:rFonts w:ascii="Arial" w:hAnsi="Arial" w:cs="Arial"/>
          <w:bCs/>
        </w:rPr>
        <w:t>ing, forecasting</w:t>
      </w:r>
      <w:r w:rsidR="001A6FDE">
        <w:rPr>
          <w:rFonts w:ascii="Arial" w:hAnsi="Arial" w:cs="Arial"/>
          <w:bCs/>
        </w:rPr>
        <w:t xml:space="preserve"> and </w:t>
      </w:r>
      <w:r w:rsidRPr="00D11D50">
        <w:rPr>
          <w:rFonts w:ascii="Arial" w:hAnsi="Arial" w:cs="Arial"/>
          <w:bCs/>
        </w:rPr>
        <w:t>variance analysis.</w:t>
      </w:r>
    </w:p>
    <w:p w14:paraId="1A48B272" w14:textId="3068DB7A" w:rsidR="00807753" w:rsidRPr="008D144D" w:rsidRDefault="00807753" w:rsidP="004F516C">
      <w:pPr>
        <w:numPr>
          <w:ilvl w:val="0"/>
          <w:numId w:val="1"/>
        </w:numPr>
        <w:tabs>
          <w:tab w:val="left" w:pos="450"/>
        </w:tabs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Assist in preparation of year-end audit and annual report</w:t>
      </w:r>
    </w:p>
    <w:p w14:paraId="4F9DD568" w14:textId="77777777" w:rsidR="001014CF" w:rsidRDefault="001014CF" w:rsidP="004F516C">
      <w:pPr>
        <w:rPr>
          <w:rFonts w:ascii="Arial" w:hAnsi="Arial" w:cs="Arial"/>
          <w:b/>
        </w:rPr>
      </w:pPr>
    </w:p>
    <w:p w14:paraId="43706BD8" w14:textId="7522F9BD" w:rsidR="004F516C" w:rsidRPr="00CD7D3A" w:rsidRDefault="00CD7D3A" w:rsidP="004F516C">
      <w:pPr>
        <w:rPr>
          <w:rFonts w:ascii="Arial" w:hAnsi="Arial" w:cs="Arial"/>
        </w:rPr>
      </w:pPr>
      <w:r w:rsidRPr="004838B3">
        <w:rPr>
          <w:rFonts w:ascii="Arial" w:hAnsi="Arial"/>
          <w:b/>
          <w:bCs/>
          <w:szCs w:val="22"/>
        </w:rPr>
        <w:t>AR Accountant</w:t>
      </w:r>
      <w:r>
        <w:rPr>
          <w:rFonts w:ascii="Arial" w:hAnsi="Arial"/>
          <w:b/>
          <w:bCs/>
          <w:szCs w:val="24"/>
        </w:rPr>
        <w:t xml:space="preserve">, </w:t>
      </w:r>
      <w:r w:rsidR="00D11D50" w:rsidRPr="00CD7D3A">
        <w:rPr>
          <w:rFonts w:ascii="Arial" w:hAnsi="Arial"/>
          <w:bCs/>
          <w:szCs w:val="24"/>
        </w:rPr>
        <w:t>GE Philippines Global Business Service (Shared Services Center)</w:t>
      </w:r>
      <w:r w:rsidRPr="00CD7D3A">
        <w:rPr>
          <w:rFonts w:ascii="Arial" w:hAnsi="Arial"/>
          <w:bCs/>
          <w:szCs w:val="24"/>
        </w:rPr>
        <w:t>, Philippines</w:t>
      </w:r>
    </w:p>
    <w:p w14:paraId="1F51BAD6" w14:textId="2B82083A" w:rsidR="004F516C" w:rsidRDefault="00CD7D3A" w:rsidP="00B72794">
      <w:pPr>
        <w:jc w:val="both"/>
        <w:outlineLvl w:val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September 2006 -</w:t>
      </w:r>
      <w:r w:rsidR="00D11D50">
        <w:rPr>
          <w:rFonts w:ascii="Arial" w:hAnsi="Arial"/>
          <w:szCs w:val="22"/>
        </w:rPr>
        <w:t xml:space="preserve"> June</w:t>
      </w:r>
      <w:r w:rsidR="00D11D50" w:rsidRPr="004838B3">
        <w:rPr>
          <w:rFonts w:ascii="Arial" w:hAnsi="Arial"/>
          <w:szCs w:val="22"/>
        </w:rPr>
        <w:t xml:space="preserve"> 2007</w:t>
      </w:r>
    </w:p>
    <w:p w14:paraId="1D7978B7" w14:textId="77777777" w:rsidR="008D144D" w:rsidRPr="00EA39D5" w:rsidRDefault="008D144D" w:rsidP="00B72794">
      <w:pPr>
        <w:jc w:val="both"/>
        <w:outlineLvl w:val="0"/>
        <w:rPr>
          <w:rFonts w:ascii="Arial" w:hAnsi="Arial" w:cs="Arial"/>
        </w:rPr>
      </w:pPr>
    </w:p>
    <w:p w14:paraId="5818B735" w14:textId="77777777" w:rsidR="008D144D" w:rsidRPr="008D144D" w:rsidRDefault="008D144D" w:rsidP="004F516C">
      <w:pPr>
        <w:jc w:val="both"/>
        <w:outlineLvl w:val="0"/>
        <w:rPr>
          <w:rFonts w:ascii="Arial" w:hAnsi="Arial" w:cs="Arial"/>
          <w:u w:val="single"/>
        </w:rPr>
      </w:pPr>
      <w:r w:rsidRPr="008D144D">
        <w:rPr>
          <w:rFonts w:ascii="Arial" w:hAnsi="Arial" w:cs="Arial"/>
          <w:u w:val="single"/>
        </w:rPr>
        <w:t>Roles and Responsibilities:</w:t>
      </w:r>
    </w:p>
    <w:p w14:paraId="473944F8" w14:textId="77777777" w:rsidR="008D144D" w:rsidRDefault="008D144D" w:rsidP="008D144D">
      <w:pPr>
        <w:tabs>
          <w:tab w:val="left" w:pos="360"/>
          <w:tab w:val="left" w:pos="450"/>
        </w:tabs>
        <w:ind w:left="360"/>
        <w:jc w:val="both"/>
        <w:rPr>
          <w:rFonts w:ascii="Arial" w:hAnsi="Arial" w:cs="Arial"/>
        </w:rPr>
      </w:pPr>
    </w:p>
    <w:p w14:paraId="7B17BA54" w14:textId="77777777" w:rsidR="00D11D50" w:rsidRPr="00D11D50" w:rsidRDefault="00D11D50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Prepares and maintains SOP for countries individual AR process;</w:t>
      </w:r>
    </w:p>
    <w:p w14:paraId="5854195B" w14:textId="77777777" w:rsidR="00D11D50" w:rsidRPr="00D11D50" w:rsidRDefault="00D11D50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Follow up customers for due invoices and ensure timely collection to avoid past due or overdue accounts.</w:t>
      </w:r>
    </w:p>
    <w:p w14:paraId="2D5DA72E" w14:textId="77777777" w:rsidR="00D11D50" w:rsidRPr="00D11D50" w:rsidRDefault="00D11D50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Coordinate with sales team for those invoices with disputes.</w:t>
      </w:r>
    </w:p>
    <w:p w14:paraId="7CE3517F" w14:textId="77777777" w:rsidR="00D11D50" w:rsidRPr="00D11D50" w:rsidRDefault="00D11D50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Downloads TT/GIRO transactions received in bank.</w:t>
      </w:r>
    </w:p>
    <w:p w14:paraId="37BA6169" w14:textId="77777777" w:rsidR="00D11D50" w:rsidRPr="00D11D50" w:rsidRDefault="00D11D50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Cash applications in SAP which includes treatment of partial payments, progress billing payments, withholding tax charging and different FOREX currencies effect.</w:t>
      </w:r>
    </w:p>
    <w:p w14:paraId="0437BEC2" w14:textId="77777777" w:rsidR="00D11D50" w:rsidRPr="00D11D50" w:rsidRDefault="00BE16EC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Prepares account r</w:t>
      </w:r>
      <w:r w:rsidR="00D11D50" w:rsidRPr="00D11D50">
        <w:rPr>
          <w:rFonts w:ascii="Arial" w:hAnsi="Arial" w:cs="Arial"/>
        </w:rPr>
        <w:t>eceivable reports and analyze top 20 past due customer.</w:t>
      </w:r>
    </w:p>
    <w:p w14:paraId="699DC222" w14:textId="77777777" w:rsidR="00D11D50" w:rsidRPr="00D11D50" w:rsidRDefault="00BE16EC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Prepares s</w:t>
      </w:r>
      <w:r w:rsidR="00D11D50" w:rsidRPr="00D11D50">
        <w:rPr>
          <w:rFonts w:ascii="Arial" w:hAnsi="Arial" w:cs="Arial"/>
        </w:rPr>
        <w:t xml:space="preserve">tatement of </w:t>
      </w:r>
      <w:r>
        <w:rPr>
          <w:rFonts w:ascii="Arial" w:hAnsi="Arial" w:cs="Arial"/>
        </w:rPr>
        <w:t>a</w:t>
      </w:r>
      <w:r w:rsidR="00D11D50" w:rsidRPr="00D11D50">
        <w:rPr>
          <w:rFonts w:ascii="Arial" w:hAnsi="Arial" w:cs="Arial"/>
        </w:rPr>
        <w:t>ccount to customers.</w:t>
      </w:r>
    </w:p>
    <w:p w14:paraId="642D9241" w14:textId="77777777" w:rsidR="00D11D50" w:rsidRPr="00D11D50" w:rsidRDefault="00D11D50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Release customer order with account analysis.</w:t>
      </w:r>
    </w:p>
    <w:p w14:paraId="4350A3C6" w14:textId="77777777" w:rsidR="00D11D50" w:rsidRPr="00D11D50" w:rsidRDefault="00D11D50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Review accounts receivable ageing and analyze delinquent accounts.</w:t>
      </w:r>
    </w:p>
    <w:p w14:paraId="07A7CCCF" w14:textId="77777777" w:rsidR="00D11D50" w:rsidRPr="00D11D50" w:rsidRDefault="00D11D50" w:rsidP="00D11D50">
      <w:pPr>
        <w:numPr>
          <w:ilvl w:val="0"/>
          <w:numId w:val="1"/>
        </w:numPr>
        <w:tabs>
          <w:tab w:val="num" w:pos="360"/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Liaise with corporate and external auditors.</w:t>
      </w:r>
    </w:p>
    <w:p w14:paraId="4B68C790" w14:textId="77777777" w:rsidR="00FA41A4" w:rsidRPr="008D144D" w:rsidRDefault="00D11D50" w:rsidP="004F516C">
      <w:pPr>
        <w:numPr>
          <w:ilvl w:val="0"/>
          <w:numId w:val="1"/>
        </w:numPr>
        <w:tabs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Prepares standard operating proc</w:t>
      </w:r>
      <w:r w:rsidR="00BE16EC">
        <w:rPr>
          <w:rFonts w:ascii="Arial" w:hAnsi="Arial" w:cs="Arial"/>
        </w:rPr>
        <w:t>edures for a</w:t>
      </w:r>
      <w:r w:rsidRPr="00D11D50">
        <w:rPr>
          <w:rFonts w:ascii="Arial" w:hAnsi="Arial" w:cs="Arial"/>
        </w:rPr>
        <w:t>ccou</w:t>
      </w:r>
      <w:r w:rsidR="00BE16EC">
        <w:rPr>
          <w:rFonts w:ascii="Arial" w:hAnsi="Arial" w:cs="Arial"/>
        </w:rPr>
        <w:t>nts r</w:t>
      </w:r>
      <w:r w:rsidRPr="00D11D50">
        <w:rPr>
          <w:rFonts w:ascii="Arial" w:hAnsi="Arial" w:cs="Arial"/>
        </w:rPr>
        <w:t>eceivable</w:t>
      </w:r>
      <w:r w:rsidR="00E05775">
        <w:rPr>
          <w:rFonts w:ascii="Arial" w:hAnsi="Arial" w:cs="Arial"/>
        </w:rPr>
        <w:t xml:space="preserve"> as per SAP process.</w:t>
      </w:r>
    </w:p>
    <w:p w14:paraId="0DBCB928" w14:textId="77777777" w:rsidR="007E6937" w:rsidRDefault="007E6937" w:rsidP="004F516C">
      <w:pPr>
        <w:jc w:val="both"/>
        <w:rPr>
          <w:rFonts w:ascii="Arial" w:hAnsi="Arial" w:cs="Arial"/>
          <w:b/>
        </w:rPr>
      </w:pPr>
    </w:p>
    <w:p w14:paraId="46C4B714" w14:textId="77777777" w:rsidR="00FA304A" w:rsidRDefault="00FA304A" w:rsidP="004F516C">
      <w:pPr>
        <w:jc w:val="both"/>
        <w:rPr>
          <w:rFonts w:ascii="Arial" w:hAnsi="Arial" w:cs="Arial"/>
          <w:b/>
        </w:rPr>
      </w:pPr>
    </w:p>
    <w:p w14:paraId="6C8E022F" w14:textId="7BE6C174" w:rsidR="004F516C" w:rsidRPr="00F2511E" w:rsidRDefault="00FA304A" w:rsidP="00FA304A">
      <w:pPr>
        <w:rPr>
          <w:rFonts w:ascii="Arial" w:hAnsi="Arial" w:cs="Arial"/>
        </w:rPr>
      </w:pPr>
      <w:r w:rsidRPr="004838B3">
        <w:rPr>
          <w:rFonts w:ascii="Arial" w:hAnsi="Arial"/>
          <w:b/>
          <w:bCs/>
        </w:rPr>
        <w:t>AP Accountant</w:t>
      </w:r>
      <w:r>
        <w:rPr>
          <w:rFonts w:ascii="Arial" w:hAnsi="Arial" w:cs="Arial"/>
        </w:rPr>
        <w:t xml:space="preserve">, </w:t>
      </w:r>
      <w:r w:rsidR="00D11D50" w:rsidRPr="00FA304A">
        <w:rPr>
          <w:rFonts w:ascii="Arial" w:hAnsi="Arial" w:cs="Arial"/>
        </w:rPr>
        <w:t>Cypress Semiconductor Philippine Headquarters, Ltd.</w:t>
      </w:r>
      <w:r w:rsidRPr="00FA304A">
        <w:rPr>
          <w:rFonts w:ascii="Arial" w:hAnsi="Arial" w:cs="Arial"/>
        </w:rPr>
        <w:t xml:space="preserve">, </w:t>
      </w:r>
      <w:r w:rsidRPr="00FA304A">
        <w:rPr>
          <w:rFonts w:ascii="Arial" w:hAnsi="Arial"/>
        </w:rPr>
        <w:t>Philippines</w:t>
      </w:r>
    </w:p>
    <w:p w14:paraId="1EF6ACED" w14:textId="18ED40A7" w:rsidR="004F516C" w:rsidRPr="00EA39D5" w:rsidRDefault="00FA304A" w:rsidP="004F516C">
      <w:pPr>
        <w:outlineLvl w:val="0"/>
        <w:rPr>
          <w:rFonts w:ascii="Arial" w:hAnsi="Arial" w:cs="Arial"/>
          <w:b/>
        </w:rPr>
      </w:pPr>
      <w:r>
        <w:rPr>
          <w:rFonts w:ascii="Arial" w:hAnsi="Arial"/>
        </w:rPr>
        <w:t>July 2005 -</w:t>
      </w:r>
      <w:r w:rsidR="003D3370" w:rsidRPr="004838B3">
        <w:rPr>
          <w:rFonts w:ascii="Arial" w:hAnsi="Arial"/>
        </w:rPr>
        <w:t xml:space="preserve"> August 2006</w:t>
      </w:r>
    </w:p>
    <w:p w14:paraId="7854D0A4" w14:textId="77777777" w:rsidR="004F516C" w:rsidRPr="00EA39D5" w:rsidRDefault="004F516C" w:rsidP="004F516C">
      <w:pPr>
        <w:rPr>
          <w:rFonts w:ascii="Arial" w:hAnsi="Arial" w:cs="Arial"/>
          <w:b/>
        </w:rPr>
      </w:pPr>
    </w:p>
    <w:p w14:paraId="68D52DE5" w14:textId="77777777" w:rsidR="004F516C" w:rsidRPr="008D144D" w:rsidRDefault="008D144D" w:rsidP="004F516C">
      <w:pPr>
        <w:tabs>
          <w:tab w:val="left" w:pos="450"/>
        </w:tabs>
        <w:outlineLvl w:val="0"/>
        <w:rPr>
          <w:rFonts w:ascii="Arial" w:hAnsi="Arial" w:cs="Arial"/>
          <w:u w:val="single"/>
        </w:rPr>
      </w:pPr>
      <w:r w:rsidRPr="008D144D">
        <w:rPr>
          <w:rFonts w:ascii="Arial" w:hAnsi="Arial" w:cs="Arial"/>
          <w:u w:val="single"/>
        </w:rPr>
        <w:t>Roles and Responsibilities:</w:t>
      </w:r>
    </w:p>
    <w:p w14:paraId="554E9005" w14:textId="77777777" w:rsidR="008D144D" w:rsidRPr="00EA39D5" w:rsidRDefault="008D144D" w:rsidP="004F516C">
      <w:pPr>
        <w:tabs>
          <w:tab w:val="left" w:pos="450"/>
        </w:tabs>
        <w:outlineLvl w:val="0"/>
        <w:rPr>
          <w:rFonts w:ascii="Arial" w:hAnsi="Arial" w:cs="Arial"/>
        </w:rPr>
      </w:pPr>
    </w:p>
    <w:p w14:paraId="5DEE4DA9" w14:textId="590A183A" w:rsidR="00F93D04" w:rsidRPr="00FA304A" w:rsidRDefault="003D3370" w:rsidP="00FA304A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 w:cs="Arial"/>
        </w:rPr>
        <w:t>Process supplier’s invoices from Texas, Minnesota and San Jose, USA in oracle module;</w:t>
      </w:r>
    </w:p>
    <w:p w14:paraId="1A263034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 w:cs="Arial"/>
        </w:rPr>
        <w:t>Resolves issues concerning accounts payable processing, payments of invoices and related issues coming from Texas, Minnesota and San Jose;</w:t>
      </w:r>
    </w:p>
    <w:p w14:paraId="4613EC45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 w:cs="Arial"/>
        </w:rPr>
        <w:t>Analyze charges in each invoice and check if the goods are taxable or non-taxable.</w:t>
      </w:r>
    </w:p>
    <w:p w14:paraId="055BE172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 w:cs="Arial"/>
        </w:rPr>
        <w:t>Monitors invoices that are on hold or pending for payment;</w:t>
      </w:r>
    </w:p>
    <w:p w14:paraId="30E485BE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 w:cs="Arial"/>
        </w:rPr>
        <w:t>Responsible f</w:t>
      </w:r>
      <w:r w:rsidR="00BE16EC">
        <w:rPr>
          <w:rFonts w:ascii="Arial" w:hAnsi="Arial" w:cs="Arial"/>
        </w:rPr>
        <w:t>or weekly and monthly close of s</w:t>
      </w:r>
      <w:r w:rsidRPr="003D3370">
        <w:rPr>
          <w:rFonts w:ascii="Arial" w:hAnsi="Arial" w:cs="Arial"/>
        </w:rPr>
        <w:t xml:space="preserve">ubsidiary </w:t>
      </w:r>
      <w:r w:rsidR="00BE16EC">
        <w:rPr>
          <w:rFonts w:ascii="Arial" w:hAnsi="Arial" w:cs="Arial"/>
        </w:rPr>
        <w:t>ledger vs. general l</w:t>
      </w:r>
      <w:r w:rsidRPr="003D3370">
        <w:rPr>
          <w:rFonts w:ascii="Arial" w:hAnsi="Arial" w:cs="Arial"/>
        </w:rPr>
        <w:t>edger analysis</w:t>
      </w:r>
    </w:p>
    <w:p w14:paraId="49EB8DC2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 w:cs="Arial"/>
        </w:rPr>
        <w:t>Coordinates with the buyer, requestor and supplier regarding complicated invoices.</w:t>
      </w:r>
    </w:p>
    <w:p w14:paraId="6CAA2D1B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 w:cs="Arial"/>
        </w:rPr>
        <w:t>Handles queries relating to payment issues from suppliers.</w:t>
      </w:r>
    </w:p>
    <w:p w14:paraId="579158A6" w14:textId="77777777" w:rsidR="000B565B" w:rsidRPr="00156856" w:rsidRDefault="003D3370" w:rsidP="003D3370">
      <w:pPr>
        <w:numPr>
          <w:ilvl w:val="0"/>
          <w:numId w:val="1"/>
        </w:numPr>
        <w:tabs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 w:cs="Arial"/>
        </w:rPr>
        <w:t>Reconciliation of supplier’s statement of account and accruals.</w:t>
      </w:r>
    </w:p>
    <w:p w14:paraId="7E02AB3F" w14:textId="77777777" w:rsidR="00B82618" w:rsidRDefault="00B82618" w:rsidP="00B82618">
      <w:pPr>
        <w:widowControl/>
        <w:rPr>
          <w:rFonts w:ascii="Arial" w:hAnsi="Arial" w:cs="Arial"/>
          <w:b/>
        </w:rPr>
      </w:pPr>
    </w:p>
    <w:p w14:paraId="487F8B69" w14:textId="77777777" w:rsidR="00FA41A4" w:rsidRDefault="00FA41A4" w:rsidP="0089020C">
      <w:pPr>
        <w:tabs>
          <w:tab w:val="left" w:pos="450"/>
        </w:tabs>
        <w:jc w:val="both"/>
        <w:rPr>
          <w:rFonts w:ascii="Arial" w:hAnsi="Arial"/>
          <w:b/>
        </w:rPr>
      </w:pPr>
    </w:p>
    <w:p w14:paraId="406F8238" w14:textId="1E5C679C" w:rsidR="00FA304A" w:rsidRDefault="00FA304A" w:rsidP="00FA304A">
      <w:pPr>
        <w:rPr>
          <w:rFonts w:ascii="Arial" w:hAnsi="Arial" w:cs="Arial"/>
        </w:rPr>
      </w:pPr>
      <w:r w:rsidRPr="004838B3">
        <w:rPr>
          <w:rFonts w:ascii="Arial" w:hAnsi="Arial"/>
          <w:b/>
          <w:iCs/>
        </w:rPr>
        <w:t>Internal Control Analyst</w:t>
      </w:r>
      <w:r>
        <w:rPr>
          <w:rFonts w:ascii="Arial" w:hAnsi="Arial"/>
          <w:b/>
        </w:rPr>
        <w:t xml:space="preserve">, </w:t>
      </w:r>
      <w:r w:rsidR="003D3370" w:rsidRPr="00FA304A">
        <w:rPr>
          <w:rFonts w:ascii="Arial" w:hAnsi="Arial"/>
        </w:rPr>
        <w:t>Philip Morris Philippines Manufacturing Inc.</w:t>
      </w:r>
      <w:r w:rsidRPr="00FA304A">
        <w:rPr>
          <w:rFonts w:ascii="Arial" w:hAnsi="Arial"/>
        </w:rPr>
        <w:t>, Philippines</w:t>
      </w:r>
      <w:r w:rsidRPr="00EA39D5">
        <w:rPr>
          <w:rFonts w:ascii="Arial" w:hAnsi="Arial" w:cs="Arial"/>
        </w:rPr>
        <w:t xml:space="preserve"> </w:t>
      </w:r>
    </w:p>
    <w:p w14:paraId="1BCC9668" w14:textId="21797D99" w:rsidR="004F516C" w:rsidRPr="00EA39D5" w:rsidRDefault="00FA304A" w:rsidP="00FA304A">
      <w:pPr>
        <w:tabs>
          <w:tab w:val="left" w:pos="450"/>
        </w:tabs>
        <w:jc w:val="both"/>
        <w:rPr>
          <w:rFonts w:ascii="Arial" w:hAnsi="Arial" w:cs="Arial"/>
          <w:b/>
        </w:rPr>
      </w:pPr>
      <w:r>
        <w:rPr>
          <w:rFonts w:ascii="Arial" w:hAnsi="Arial"/>
          <w:iCs/>
        </w:rPr>
        <w:t>Nov 2003 -</w:t>
      </w:r>
      <w:r w:rsidRPr="004838B3">
        <w:rPr>
          <w:rFonts w:ascii="Arial" w:hAnsi="Arial"/>
          <w:iCs/>
        </w:rPr>
        <w:t xml:space="preserve"> June 2005</w:t>
      </w:r>
    </w:p>
    <w:p w14:paraId="71619A3E" w14:textId="77777777" w:rsidR="004F516C" w:rsidRPr="00EA39D5" w:rsidRDefault="004F516C" w:rsidP="004F516C">
      <w:pPr>
        <w:rPr>
          <w:rFonts w:ascii="Arial" w:hAnsi="Arial" w:cs="Arial"/>
        </w:rPr>
      </w:pPr>
    </w:p>
    <w:p w14:paraId="2FC82B97" w14:textId="2D3D071D" w:rsidR="00FA304A" w:rsidRDefault="00FA304A" w:rsidP="004F516C">
      <w:pPr>
        <w:tabs>
          <w:tab w:val="left" w:pos="450"/>
        </w:tabs>
        <w:outlineLvl w:val="0"/>
        <w:rPr>
          <w:rFonts w:ascii="Arial" w:hAnsi="Arial" w:cs="Arial"/>
          <w:u w:val="single"/>
        </w:rPr>
      </w:pPr>
      <w:r w:rsidRPr="008D144D">
        <w:rPr>
          <w:rFonts w:ascii="Arial" w:hAnsi="Arial" w:cs="Arial"/>
          <w:u w:val="single"/>
        </w:rPr>
        <w:t>Roles and Responsibilities:</w:t>
      </w:r>
    </w:p>
    <w:p w14:paraId="1946B369" w14:textId="77777777" w:rsidR="00FA304A" w:rsidRPr="00EA39D5" w:rsidRDefault="00FA304A" w:rsidP="004F516C">
      <w:pPr>
        <w:tabs>
          <w:tab w:val="left" w:pos="450"/>
        </w:tabs>
        <w:outlineLvl w:val="0"/>
        <w:rPr>
          <w:rFonts w:ascii="Arial" w:hAnsi="Arial" w:cs="Arial"/>
        </w:rPr>
      </w:pPr>
    </w:p>
    <w:p w14:paraId="3AFC040B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/>
          <w:color w:val="000000"/>
          <w:shd w:val="clear" w:color="auto" w:fill="FFFFFF"/>
        </w:rPr>
      </w:pPr>
      <w:r w:rsidRPr="003D3370">
        <w:rPr>
          <w:rFonts w:ascii="Arial" w:hAnsi="Arial"/>
          <w:color w:val="000000"/>
          <w:shd w:val="clear" w:color="auto" w:fill="FFFFFF"/>
        </w:rPr>
        <w:t>Test the operating effectiveness of internal control systems.</w:t>
      </w:r>
    </w:p>
    <w:p w14:paraId="7133EA77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/>
          <w:color w:val="000000"/>
          <w:shd w:val="clear" w:color="auto" w:fill="FFFFFF"/>
        </w:rPr>
      </w:pPr>
      <w:r w:rsidRPr="003D3370">
        <w:rPr>
          <w:rFonts w:ascii="Arial" w:hAnsi="Arial"/>
          <w:color w:val="000000"/>
          <w:shd w:val="clear" w:color="auto" w:fill="FFFFFF"/>
        </w:rPr>
        <w:t>Identify and analyze operational compliance risks associated with business process and looking to implement best practices to strengthen the internal control environment.</w:t>
      </w:r>
    </w:p>
    <w:p w14:paraId="6FB6DA94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/>
          <w:color w:val="000000"/>
          <w:shd w:val="clear" w:color="auto" w:fill="FFFFFF"/>
        </w:rPr>
      </w:pPr>
      <w:r w:rsidRPr="003D3370">
        <w:rPr>
          <w:rFonts w:ascii="Arial" w:hAnsi="Arial"/>
          <w:color w:val="000000"/>
          <w:shd w:val="clear" w:color="auto" w:fill="FFFFFF"/>
        </w:rPr>
        <w:t>Examines the expense statements report;</w:t>
      </w:r>
    </w:p>
    <w:p w14:paraId="54EC49A3" w14:textId="481B871A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/>
          <w:color w:val="000000"/>
          <w:shd w:val="clear" w:color="auto" w:fill="FFFFFF"/>
        </w:rPr>
      </w:pPr>
      <w:r w:rsidRPr="003D3370">
        <w:rPr>
          <w:rFonts w:ascii="Arial" w:hAnsi="Arial"/>
          <w:color w:val="000000"/>
          <w:shd w:val="clear" w:color="auto" w:fill="FFFFFF"/>
        </w:rPr>
        <w:t xml:space="preserve">Assist in Sarbanes Oxley testing and documentation’s and accountable for the examination of the </w:t>
      </w:r>
      <w:r w:rsidR="00BE16EC">
        <w:rPr>
          <w:rFonts w:ascii="Arial" w:hAnsi="Arial"/>
          <w:color w:val="000000"/>
          <w:shd w:val="clear" w:color="auto" w:fill="FFFFFF"/>
        </w:rPr>
        <w:t>a</w:t>
      </w:r>
      <w:r w:rsidRPr="003D3370">
        <w:rPr>
          <w:rFonts w:ascii="Arial" w:hAnsi="Arial"/>
          <w:color w:val="000000"/>
          <w:shd w:val="clear" w:color="auto" w:fill="FFFFFF"/>
        </w:rPr>
        <w:t xml:space="preserve">ccounts </w:t>
      </w:r>
      <w:r w:rsidR="00BE16EC">
        <w:rPr>
          <w:rFonts w:ascii="Arial" w:hAnsi="Arial"/>
          <w:color w:val="000000"/>
          <w:shd w:val="clear" w:color="auto" w:fill="FFFFFF"/>
        </w:rPr>
        <w:t>p</w:t>
      </w:r>
      <w:r w:rsidRPr="003D3370">
        <w:rPr>
          <w:rFonts w:ascii="Arial" w:hAnsi="Arial"/>
          <w:color w:val="000000"/>
          <w:shd w:val="clear" w:color="auto" w:fill="FFFFFF"/>
        </w:rPr>
        <w:t>ayable</w:t>
      </w:r>
      <w:r>
        <w:rPr>
          <w:rFonts w:ascii="Arial" w:hAnsi="Arial"/>
          <w:color w:val="000000"/>
          <w:shd w:val="clear" w:color="auto" w:fill="FFFFFF"/>
        </w:rPr>
        <w:t xml:space="preserve">, </w:t>
      </w:r>
      <w:r w:rsidR="00BE16EC">
        <w:rPr>
          <w:rFonts w:ascii="Arial" w:hAnsi="Arial"/>
          <w:color w:val="000000"/>
          <w:shd w:val="clear" w:color="auto" w:fill="FFFFFF"/>
        </w:rPr>
        <w:t>financial r</w:t>
      </w:r>
      <w:r w:rsidRPr="003D3370">
        <w:rPr>
          <w:rFonts w:ascii="Arial" w:hAnsi="Arial"/>
          <w:color w:val="000000"/>
          <w:shd w:val="clear" w:color="auto" w:fill="FFFFFF"/>
        </w:rPr>
        <w:t>eporting</w:t>
      </w:r>
      <w:r>
        <w:rPr>
          <w:rFonts w:ascii="Arial" w:hAnsi="Arial"/>
          <w:color w:val="000000"/>
          <w:shd w:val="clear" w:color="auto" w:fill="FFFFFF"/>
        </w:rPr>
        <w:t xml:space="preserve">, </w:t>
      </w:r>
      <w:r w:rsidR="00BE16EC">
        <w:rPr>
          <w:rFonts w:ascii="Arial" w:hAnsi="Arial"/>
          <w:color w:val="000000"/>
          <w:shd w:val="clear" w:color="auto" w:fill="FFFFFF"/>
        </w:rPr>
        <w:t>t</w:t>
      </w:r>
      <w:r w:rsidRPr="003D3370">
        <w:rPr>
          <w:rFonts w:ascii="Arial" w:hAnsi="Arial"/>
          <w:color w:val="000000"/>
          <w:shd w:val="clear" w:color="auto" w:fill="FFFFFF"/>
        </w:rPr>
        <w:t>reasury</w:t>
      </w:r>
      <w:r w:rsidR="00472B8F">
        <w:rPr>
          <w:rFonts w:ascii="Arial" w:hAnsi="Arial"/>
          <w:color w:val="000000"/>
          <w:shd w:val="clear" w:color="auto" w:fill="FFFFFF"/>
        </w:rPr>
        <w:t xml:space="preserve"> &amp; </w:t>
      </w:r>
      <w:r w:rsidR="00BE16EC">
        <w:rPr>
          <w:rFonts w:ascii="Arial" w:hAnsi="Arial"/>
          <w:color w:val="000000"/>
          <w:shd w:val="clear" w:color="auto" w:fill="FFFFFF"/>
        </w:rPr>
        <w:t>t</w:t>
      </w:r>
      <w:r w:rsidRPr="003D3370">
        <w:rPr>
          <w:rFonts w:ascii="Arial" w:hAnsi="Arial"/>
          <w:color w:val="000000"/>
          <w:shd w:val="clear" w:color="auto" w:fill="FFFFFF"/>
        </w:rPr>
        <w:t>ax</w:t>
      </w:r>
      <w:r w:rsidR="00BB1C56">
        <w:rPr>
          <w:rFonts w:ascii="Arial" w:hAnsi="Arial"/>
          <w:color w:val="000000"/>
          <w:shd w:val="clear" w:color="auto" w:fill="FFFFFF"/>
        </w:rPr>
        <w:t xml:space="preserve"> process</w:t>
      </w:r>
      <w:r w:rsidR="00472B8F">
        <w:rPr>
          <w:rFonts w:ascii="Arial" w:hAnsi="Arial"/>
          <w:color w:val="000000"/>
          <w:shd w:val="clear" w:color="auto" w:fill="FFFFFF"/>
        </w:rPr>
        <w:t>.</w:t>
      </w:r>
    </w:p>
    <w:p w14:paraId="07D1E562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/>
          <w:color w:val="000000"/>
          <w:shd w:val="clear" w:color="auto" w:fill="FFFFFF"/>
        </w:rPr>
      </w:pPr>
      <w:r w:rsidRPr="003D3370">
        <w:rPr>
          <w:rFonts w:ascii="Arial" w:hAnsi="Arial"/>
          <w:color w:val="000000"/>
          <w:shd w:val="clear" w:color="auto" w:fill="FFFFFF"/>
        </w:rPr>
        <w:t>Observe in the inventory counts.</w:t>
      </w:r>
    </w:p>
    <w:p w14:paraId="244F04E7" w14:textId="6EFCDC65" w:rsidR="00031027" w:rsidRPr="001014CF" w:rsidRDefault="003D3370" w:rsidP="004F516C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/>
          <w:color w:val="000000"/>
          <w:shd w:val="clear" w:color="auto" w:fill="FFFFFF"/>
        </w:rPr>
        <w:t>Communicate and report audit findings and recommendations</w:t>
      </w:r>
    </w:p>
    <w:p w14:paraId="438E92AD" w14:textId="77777777" w:rsidR="001014CF" w:rsidRPr="004D007F" w:rsidRDefault="001014CF" w:rsidP="001014CF">
      <w:pPr>
        <w:tabs>
          <w:tab w:val="left" w:pos="360"/>
          <w:tab w:val="left" w:pos="450"/>
        </w:tabs>
        <w:ind w:left="360"/>
        <w:jc w:val="both"/>
        <w:rPr>
          <w:rFonts w:ascii="Arial" w:hAnsi="Arial" w:cs="Arial"/>
        </w:rPr>
      </w:pPr>
    </w:p>
    <w:p w14:paraId="61C8CA11" w14:textId="77777777" w:rsidR="004D007F" w:rsidRPr="004D007F" w:rsidRDefault="004D007F" w:rsidP="004D007F">
      <w:pPr>
        <w:tabs>
          <w:tab w:val="left" w:pos="360"/>
          <w:tab w:val="left" w:pos="450"/>
        </w:tabs>
        <w:ind w:left="360"/>
        <w:jc w:val="both"/>
        <w:rPr>
          <w:rFonts w:ascii="Arial" w:hAnsi="Arial" w:cs="Arial"/>
        </w:rPr>
      </w:pPr>
    </w:p>
    <w:tbl>
      <w:tblPr>
        <w:tblW w:w="0" w:type="auto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9865"/>
      </w:tblGrid>
      <w:tr w:rsidR="004D007F" w:rsidRPr="00EA39D5" w14:paraId="63D5D0F6" w14:textId="77777777" w:rsidTr="009B2366">
        <w:tc>
          <w:tcPr>
            <w:tcW w:w="9865" w:type="dxa"/>
          </w:tcPr>
          <w:p w14:paraId="03BC24A0" w14:textId="77777777" w:rsidR="004D007F" w:rsidRPr="00EA39D5" w:rsidRDefault="004D007F" w:rsidP="009B2366">
            <w:pPr>
              <w:pStyle w:val="Heading3"/>
              <w:jc w:val="left"/>
              <w:rPr>
                <w:rFonts w:cs="Arial"/>
              </w:rPr>
            </w:pPr>
            <w:r w:rsidRPr="00EA39D5">
              <w:rPr>
                <w:rFonts w:cs="Arial"/>
              </w:rPr>
              <w:t>PERSONAL INFORMATION</w:t>
            </w:r>
          </w:p>
        </w:tc>
      </w:tr>
    </w:tbl>
    <w:p w14:paraId="1CBE481C" w14:textId="09C73AA7" w:rsidR="004D007F" w:rsidRPr="00EA39D5" w:rsidRDefault="004D007F" w:rsidP="004D007F">
      <w:pPr>
        <w:outlineLvl w:val="0"/>
        <w:rPr>
          <w:rFonts w:ascii="Arial" w:hAnsi="Arial" w:cs="Arial"/>
        </w:rPr>
      </w:pPr>
      <w:r w:rsidRPr="00EA39D5">
        <w:rPr>
          <w:rFonts w:ascii="Arial" w:hAnsi="Arial" w:cs="Arial"/>
        </w:rPr>
        <w:t>Gender:</w:t>
      </w:r>
      <w:r w:rsidRPr="00EA39D5">
        <w:rPr>
          <w:rFonts w:ascii="Arial" w:hAnsi="Arial" w:cs="Arial"/>
        </w:rPr>
        <w:tab/>
      </w:r>
      <w:r w:rsidRPr="00EA39D5">
        <w:rPr>
          <w:rFonts w:ascii="Arial" w:hAnsi="Arial" w:cs="Arial"/>
        </w:rPr>
        <w:tab/>
      </w:r>
      <w:r w:rsidRPr="00EA39D5">
        <w:rPr>
          <w:rFonts w:ascii="Arial" w:hAnsi="Arial" w:cs="Arial"/>
        </w:rPr>
        <w:tab/>
      </w:r>
      <w:r>
        <w:rPr>
          <w:rFonts w:ascii="Arial" w:hAnsi="Arial" w:cs="Arial"/>
        </w:rPr>
        <w:t>Fem</w:t>
      </w:r>
      <w:r w:rsidRPr="00EA39D5">
        <w:rPr>
          <w:rFonts w:ascii="Arial" w:hAnsi="Arial" w:cs="Arial"/>
        </w:rPr>
        <w:t>ale</w:t>
      </w:r>
    </w:p>
    <w:p w14:paraId="4AE10C60" w14:textId="747AE9FF" w:rsidR="004D007F" w:rsidRPr="00EA39D5" w:rsidRDefault="004D007F" w:rsidP="004D007F">
      <w:pPr>
        <w:rPr>
          <w:rFonts w:ascii="Arial" w:hAnsi="Arial" w:cs="Arial"/>
        </w:rPr>
      </w:pPr>
      <w:r w:rsidRPr="00EA39D5">
        <w:rPr>
          <w:rFonts w:ascii="Arial" w:hAnsi="Arial" w:cs="Arial"/>
        </w:rPr>
        <w:t>Birth Date:</w:t>
      </w:r>
      <w:r w:rsidRPr="00EA39D5">
        <w:rPr>
          <w:rFonts w:ascii="Arial" w:hAnsi="Arial" w:cs="Arial"/>
        </w:rPr>
        <w:tab/>
      </w:r>
      <w:r w:rsidRPr="00EA39D5">
        <w:rPr>
          <w:rFonts w:ascii="Arial" w:hAnsi="Arial" w:cs="Arial"/>
        </w:rPr>
        <w:tab/>
      </w:r>
      <w:r w:rsidRPr="00EA39D5">
        <w:rPr>
          <w:rFonts w:ascii="Arial" w:hAnsi="Arial" w:cs="Arial"/>
        </w:rPr>
        <w:tab/>
      </w:r>
      <w:r>
        <w:rPr>
          <w:rFonts w:ascii="Arial" w:hAnsi="Arial" w:cs="Arial"/>
        </w:rPr>
        <w:t>May 28</w:t>
      </w:r>
      <w:r w:rsidRPr="00EA39D5">
        <w:rPr>
          <w:rFonts w:ascii="Arial" w:hAnsi="Arial" w:cs="Arial"/>
        </w:rPr>
        <w:t>, 1980</w:t>
      </w:r>
    </w:p>
    <w:p w14:paraId="368ABE87" w14:textId="36A48D2D" w:rsidR="004D007F" w:rsidRPr="00FA304A" w:rsidRDefault="004D007F" w:rsidP="004D007F">
      <w:p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Marital Status: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Married</w:t>
      </w:r>
    </w:p>
    <w:sectPr w:rsidR="004D007F" w:rsidRPr="00FA304A" w:rsidSect="00031027">
      <w:footerReference w:type="default" r:id="rId8"/>
      <w:pgSz w:w="12240" w:h="15840" w:code="1"/>
      <w:pgMar w:top="1440" w:right="1151" w:bottom="862" w:left="1440" w:header="720" w:footer="1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F9B5F" w14:textId="77777777" w:rsidR="006C7D49" w:rsidRDefault="006C7D49">
      <w:r>
        <w:separator/>
      </w:r>
    </w:p>
  </w:endnote>
  <w:endnote w:type="continuationSeparator" w:id="0">
    <w:p w14:paraId="23238415" w14:textId="77777777" w:rsidR="006C7D49" w:rsidRDefault="006C7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3E91C" w14:textId="77777777" w:rsidR="006C7D49" w:rsidRDefault="006C7D49">
    <w:pPr>
      <w:pStyle w:val="Footer"/>
      <w:rPr>
        <w:rFonts w:ascii="Arial" w:hAnsi="Arial" w:cs="Arial"/>
      </w:rPr>
    </w:pPr>
    <w:r>
      <w:rPr>
        <w:rFonts w:ascii="Arial" w:hAnsi="Arial" w:cs="Arial"/>
      </w:rPr>
      <w:t>Resume of Jenie Ann Hular</w:t>
    </w:r>
  </w:p>
  <w:p w14:paraId="48B29B5B" w14:textId="77777777" w:rsidR="006C7D49" w:rsidRPr="003F5555" w:rsidRDefault="006C7D49">
    <w:pPr>
      <w:pStyle w:val="Footer"/>
      <w:rPr>
        <w:rFonts w:ascii="Arial" w:hAnsi="Arial" w:cs="Arial"/>
      </w:rPr>
    </w:pPr>
    <w:r w:rsidRPr="003F5555">
      <w:rPr>
        <w:rFonts w:ascii="Arial" w:hAnsi="Arial" w:cs="Arial"/>
      </w:rPr>
      <w:t xml:space="preserve">Page </w:t>
    </w:r>
    <w:r w:rsidRPr="003F5555">
      <w:rPr>
        <w:rFonts w:ascii="Arial" w:hAnsi="Arial" w:cs="Arial"/>
        <w:sz w:val="24"/>
        <w:szCs w:val="24"/>
      </w:rPr>
      <w:fldChar w:fldCharType="begin"/>
    </w:r>
    <w:r w:rsidRPr="003F5555">
      <w:rPr>
        <w:rFonts w:ascii="Arial" w:hAnsi="Arial" w:cs="Arial"/>
      </w:rPr>
      <w:instrText xml:space="preserve"> PAGE </w:instrText>
    </w:r>
    <w:r w:rsidRPr="003F5555">
      <w:rPr>
        <w:rFonts w:ascii="Arial" w:hAnsi="Arial" w:cs="Arial"/>
        <w:sz w:val="24"/>
        <w:szCs w:val="24"/>
      </w:rPr>
      <w:fldChar w:fldCharType="separate"/>
    </w:r>
    <w:r w:rsidR="00E11CE1">
      <w:rPr>
        <w:rFonts w:ascii="Arial" w:hAnsi="Arial" w:cs="Arial"/>
        <w:noProof/>
      </w:rPr>
      <w:t>2</w:t>
    </w:r>
    <w:r w:rsidRPr="003F5555">
      <w:rPr>
        <w:rFonts w:ascii="Arial" w:hAnsi="Arial" w:cs="Arial"/>
        <w:sz w:val="24"/>
        <w:szCs w:val="24"/>
      </w:rPr>
      <w:fldChar w:fldCharType="end"/>
    </w:r>
    <w:r w:rsidRPr="003F5555">
      <w:rPr>
        <w:rFonts w:ascii="Arial" w:hAnsi="Arial" w:cs="Arial"/>
      </w:rPr>
      <w:t xml:space="preserve"> of </w:t>
    </w:r>
    <w:r w:rsidRPr="003F5555">
      <w:rPr>
        <w:rFonts w:ascii="Arial" w:hAnsi="Arial" w:cs="Arial"/>
        <w:sz w:val="24"/>
        <w:szCs w:val="24"/>
      </w:rPr>
      <w:fldChar w:fldCharType="begin"/>
    </w:r>
    <w:r w:rsidRPr="003F5555">
      <w:rPr>
        <w:rFonts w:ascii="Arial" w:hAnsi="Arial" w:cs="Arial"/>
      </w:rPr>
      <w:instrText xml:space="preserve"> NUMPAGES  </w:instrText>
    </w:r>
    <w:r w:rsidRPr="003F5555">
      <w:rPr>
        <w:rFonts w:ascii="Arial" w:hAnsi="Arial" w:cs="Arial"/>
        <w:sz w:val="24"/>
        <w:szCs w:val="24"/>
      </w:rPr>
      <w:fldChar w:fldCharType="separate"/>
    </w:r>
    <w:r w:rsidR="00E11CE1">
      <w:rPr>
        <w:rFonts w:ascii="Arial" w:hAnsi="Arial" w:cs="Arial"/>
        <w:noProof/>
      </w:rPr>
      <w:t>3</w:t>
    </w:r>
    <w:r w:rsidRPr="003F5555">
      <w:rPr>
        <w:rFonts w:ascii="Arial" w:hAnsi="Arial" w:cs="Arial"/>
        <w:sz w:val="24"/>
        <w:szCs w:val="24"/>
      </w:rPr>
      <w:fldChar w:fldCharType="end"/>
    </w:r>
  </w:p>
  <w:p w14:paraId="06FED724" w14:textId="77777777" w:rsidR="006C7D49" w:rsidRDefault="006C7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EB8C8" w14:textId="77777777" w:rsidR="006C7D49" w:rsidRDefault="006C7D49">
      <w:r>
        <w:separator/>
      </w:r>
    </w:p>
  </w:footnote>
  <w:footnote w:type="continuationSeparator" w:id="0">
    <w:p w14:paraId="72612D11" w14:textId="77777777" w:rsidR="006C7D49" w:rsidRDefault="006C7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F43ADC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D02F2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543AEB"/>
    <w:multiLevelType w:val="hybridMultilevel"/>
    <w:tmpl w:val="0FE8758C"/>
    <w:lvl w:ilvl="0" w:tplc="3B84C422">
      <w:start w:val="1"/>
      <w:numFmt w:val="bullet"/>
      <w:lvlText w:val=""/>
      <w:lvlJc w:val="left"/>
      <w:pPr>
        <w:tabs>
          <w:tab w:val="num" w:pos="216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23E9"/>
    <w:multiLevelType w:val="hybridMultilevel"/>
    <w:tmpl w:val="AECAFBA8"/>
    <w:lvl w:ilvl="0" w:tplc="0464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47AE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AF2B9A"/>
    <w:multiLevelType w:val="hybridMultilevel"/>
    <w:tmpl w:val="C5A00878"/>
    <w:lvl w:ilvl="0" w:tplc="046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03DF4"/>
    <w:multiLevelType w:val="hybridMultilevel"/>
    <w:tmpl w:val="D7BE10B0"/>
    <w:lvl w:ilvl="0" w:tplc="046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E294A"/>
    <w:multiLevelType w:val="hybridMultilevel"/>
    <w:tmpl w:val="7756AA5E"/>
    <w:lvl w:ilvl="0" w:tplc="0464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83831"/>
    <w:multiLevelType w:val="hybridMultilevel"/>
    <w:tmpl w:val="F40AD12E"/>
    <w:lvl w:ilvl="0" w:tplc="046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65A29"/>
    <w:multiLevelType w:val="hybridMultilevel"/>
    <w:tmpl w:val="37506168"/>
    <w:lvl w:ilvl="0" w:tplc="046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B588A"/>
    <w:multiLevelType w:val="hybridMultilevel"/>
    <w:tmpl w:val="0400F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254C6"/>
    <w:multiLevelType w:val="hybridMultilevel"/>
    <w:tmpl w:val="D87215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B565E"/>
    <w:multiLevelType w:val="hybridMultilevel"/>
    <w:tmpl w:val="1B70F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4836"/>
    <w:multiLevelType w:val="hybridMultilevel"/>
    <w:tmpl w:val="0B66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12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  <w:num w:numId="11">
    <w:abstractNumId w:val="10"/>
  </w:num>
  <w:num w:numId="12">
    <w:abstractNumId w:val="11"/>
  </w:num>
  <w:num w:numId="13">
    <w:abstractNumId w:val="15"/>
  </w:num>
  <w:num w:numId="14">
    <w:abstractNumId w:val="2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DBA"/>
    <w:rsid w:val="00007054"/>
    <w:rsid w:val="00014D4F"/>
    <w:rsid w:val="000306DB"/>
    <w:rsid w:val="00031027"/>
    <w:rsid w:val="00052BB3"/>
    <w:rsid w:val="00052CDB"/>
    <w:rsid w:val="0008596D"/>
    <w:rsid w:val="000957BE"/>
    <w:rsid w:val="000A6337"/>
    <w:rsid w:val="000B29DE"/>
    <w:rsid w:val="000B565B"/>
    <w:rsid w:val="000B5F99"/>
    <w:rsid w:val="000D2C56"/>
    <w:rsid w:val="000D3AC9"/>
    <w:rsid w:val="000F4864"/>
    <w:rsid w:val="000F60A0"/>
    <w:rsid w:val="001014CF"/>
    <w:rsid w:val="00101C4D"/>
    <w:rsid w:val="0012142F"/>
    <w:rsid w:val="0012621C"/>
    <w:rsid w:val="00131B57"/>
    <w:rsid w:val="00156856"/>
    <w:rsid w:val="00163AB9"/>
    <w:rsid w:val="00165748"/>
    <w:rsid w:val="001661DF"/>
    <w:rsid w:val="00192DF9"/>
    <w:rsid w:val="00197C53"/>
    <w:rsid w:val="001A03A3"/>
    <w:rsid w:val="001A5A97"/>
    <w:rsid w:val="001A6FDE"/>
    <w:rsid w:val="001C3130"/>
    <w:rsid w:val="001D1E34"/>
    <w:rsid w:val="00212C05"/>
    <w:rsid w:val="00223EA9"/>
    <w:rsid w:val="00233B76"/>
    <w:rsid w:val="00233F43"/>
    <w:rsid w:val="0024473A"/>
    <w:rsid w:val="002777E6"/>
    <w:rsid w:val="002A41D4"/>
    <w:rsid w:val="002A6146"/>
    <w:rsid w:val="002A728A"/>
    <w:rsid w:val="002C77C8"/>
    <w:rsid w:val="002E5132"/>
    <w:rsid w:val="002F4D38"/>
    <w:rsid w:val="00303C39"/>
    <w:rsid w:val="003256D2"/>
    <w:rsid w:val="00325956"/>
    <w:rsid w:val="00332414"/>
    <w:rsid w:val="0033579B"/>
    <w:rsid w:val="0034790C"/>
    <w:rsid w:val="003678D7"/>
    <w:rsid w:val="00370A49"/>
    <w:rsid w:val="003762BF"/>
    <w:rsid w:val="0037668A"/>
    <w:rsid w:val="003767D1"/>
    <w:rsid w:val="003B734B"/>
    <w:rsid w:val="003D3370"/>
    <w:rsid w:val="00402F2C"/>
    <w:rsid w:val="00410D66"/>
    <w:rsid w:val="004133FF"/>
    <w:rsid w:val="00422D2C"/>
    <w:rsid w:val="004263BB"/>
    <w:rsid w:val="00433BE3"/>
    <w:rsid w:val="004340B0"/>
    <w:rsid w:val="00434C1F"/>
    <w:rsid w:val="004409E7"/>
    <w:rsid w:val="00443CBD"/>
    <w:rsid w:val="00444104"/>
    <w:rsid w:val="00450468"/>
    <w:rsid w:val="0046210D"/>
    <w:rsid w:val="00462CE7"/>
    <w:rsid w:val="00472B8F"/>
    <w:rsid w:val="00497FC0"/>
    <w:rsid w:val="004B4976"/>
    <w:rsid w:val="004C6800"/>
    <w:rsid w:val="004D007F"/>
    <w:rsid w:val="004D5A76"/>
    <w:rsid w:val="004D7308"/>
    <w:rsid w:val="004F516C"/>
    <w:rsid w:val="004F695C"/>
    <w:rsid w:val="004F7B8C"/>
    <w:rsid w:val="0051244E"/>
    <w:rsid w:val="00512529"/>
    <w:rsid w:val="00524E9D"/>
    <w:rsid w:val="00530DAA"/>
    <w:rsid w:val="00542A25"/>
    <w:rsid w:val="00593EC3"/>
    <w:rsid w:val="005A1D51"/>
    <w:rsid w:val="005C2CDE"/>
    <w:rsid w:val="005C74C1"/>
    <w:rsid w:val="005D2B12"/>
    <w:rsid w:val="00605B23"/>
    <w:rsid w:val="00610BE6"/>
    <w:rsid w:val="0061348D"/>
    <w:rsid w:val="006410C3"/>
    <w:rsid w:val="0064646D"/>
    <w:rsid w:val="006511FE"/>
    <w:rsid w:val="00651EFA"/>
    <w:rsid w:val="0065344F"/>
    <w:rsid w:val="00661041"/>
    <w:rsid w:val="00662A0B"/>
    <w:rsid w:val="006752B5"/>
    <w:rsid w:val="00693234"/>
    <w:rsid w:val="0069526E"/>
    <w:rsid w:val="00695700"/>
    <w:rsid w:val="006B402A"/>
    <w:rsid w:val="006C6B27"/>
    <w:rsid w:val="006C7D49"/>
    <w:rsid w:val="006E23C9"/>
    <w:rsid w:val="007275D7"/>
    <w:rsid w:val="007300B4"/>
    <w:rsid w:val="007437B8"/>
    <w:rsid w:val="00772EA2"/>
    <w:rsid w:val="00777DBA"/>
    <w:rsid w:val="00777EA2"/>
    <w:rsid w:val="00785E4A"/>
    <w:rsid w:val="0079713A"/>
    <w:rsid w:val="007A7176"/>
    <w:rsid w:val="007B70B2"/>
    <w:rsid w:val="007C1761"/>
    <w:rsid w:val="007C4996"/>
    <w:rsid w:val="007C5560"/>
    <w:rsid w:val="007E6937"/>
    <w:rsid w:val="007F2157"/>
    <w:rsid w:val="00806D9F"/>
    <w:rsid w:val="00807753"/>
    <w:rsid w:val="00810D9F"/>
    <w:rsid w:val="00820420"/>
    <w:rsid w:val="00822008"/>
    <w:rsid w:val="008243A2"/>
    <w:rsid w:val="00833E8B"/>
    <w:rsid w:val="008461C0"/>
    <w:rsid w:val="008613B2"/>
    <w:rsid w:val="00862C1D"/>
    <w:rsid w:val="008739B9"/>
    <w:rsid w:val="00876304"/>
    <w:rsid w:val="00877F65"/>
    <w:rsid w:val="00881C97"/>
    <w:rsid w:val="00887407"/>
    <w:rsid w:val="00887733"/>
    <w:rsid w:val="0089020C"/>
    <w:rsid w:val="008A18AF"/>
    <w:rsid w:val="008D144D"/>
    <w:rsid w:val="008D5EB5"/>
    <w:rsid w:val="008E4B15"/>
    <w:rsid w:val="008F36FD"/>
    <w:rsid w:val="00904602"/>
    <w:rsid w:val="00921C1D"/>
    <w:rsid w:val="00934290"/>
    <w:rsid w:val="00935181"/>
    <w:rsid w:val="00941310"/>
    <w:rsid w:val="009458C9"/>
    <w:rsid w:val="00961588"/>
    <w:rsid w:val="00995AB9"/>
    <w:rsid w:val="00995C9B"/>
    <w:rsid w:val="009B015D"/>
    <w:rsid w:val="009B2366"/>
    <w:rsid w:val="009B3718"/>
    <w:rsid w:val="009D035A"/>
    <w:rsid w:val="009D3360"/>
    <w:rsid w:val="009E14B7"/>
    <w:rsid w:val="009E2F8E"/>
    <w:rsid w:val="009F2A43"/>
    <w:rsid w:val="00A03AF0"/>
    <w:rsid w:val="00A05FDF"/>
    <w:rsid w:val="00A0603C"/>
    <w:rsid w:val="00A332CD"/>
    <w:rsid w:val="00A4726F"/>
    <w:rsid w:val="00A47A97"/>
    <w:rsid w:val="00A5240B"/>
    <w:rsid w:val="00A62537"/>
    <w:rsid w:val="00A907FC"/>
    <w:rsid w:val="00AA5A34"/>
    <w:rsid w:val="00AB1D13"/>
    <w:rsid w:val="00AD614F"/>
    <w:rsid w:val="00AE1175"/>
    <w:rsid w:val="00B038A8"/>
    <w:rsid w:val="00B04576"/>
    <w:rsid w:val="00B1165A"/>
    <w:rsid w:val="00B173BE"/>
    <w:rsid w:val="00B23761"/>
    <w:rsid w:val="00B36BFF"/>
    <w:rsid w:val="00B47B83"/>
    <w:rsid w:val="00B56EA6"/>
    <w:rsid w:val="00B72794"/>
    <w:rsid w:val="00B72AB9"/>
    <w:rsid w:val="00B75081"/>
    <w:rsid w:val="00B82618"/>
    <w:rsid w:val="00B84DE5"/>
    <w:rsid w:val="00B86268"/>
    <w:rsid w:val="00B866BD"/>
    <w:rsid w:val="00BA2CEF"/>
    <w:rsid w:val="00BB1C56"/>
    <w:rsid w:val="00BB264F"/>
    <w:rsid w:val="00BC4923"/>
    <w:rsid w:val="00BC58DB"/>
    <w:rsid w:val="00BD0D19"/>
    <w:rsid w:val="00BD1857"/>
    <w:rsid w:val="00BD63C5"/>
    <w:rsid w:val="00BE16EC"/>
    <w:rsid w:val="00BF76A2"/>
    <w:rsid w:val="00C13299"/>
    <w:rsid w:val="00C20B50"/>
    <w:rsid w:val="00C3575B"/>
    <w:rsid w:val="00C364C7"/>
    <w:rsid w:val="00C41C20"/>
    <w:rsid w:val="00C4651D"/>
    <w:rsid w:val="00C5088F"/>
    <w:rsid w:val="00C5369F"/>
    <w:rsid w:val="00C670D4"/>
    <w:rsid w:val="00C677DC"/>
    <w:rsid w:val="00C80E67"/>
    <w:rsid w:val="00C817E9"/>
    <w:rsid w:val="00C8336B"/>
    <w:rsid w:val="00C90815"/>
    <w:rsid w:val="00C91385"/>
    <w:rsid w:val="00C937DC"/>
    <w:rsid w:val="00C93B3C"/>
    <w:rsid w:val="00C95220"/>
    <w:rsid w:val="00CA11F1"/>
    <w:rsid w:val="00CA6701"/>
    <w:rsid w:val="00CB0A66"/>
    <w:rsid w:val="00CB257A"/>
    <w:rsid w:val="00CB3D42"/>
    <w:rsid w:val="00CC2BCF"/>
    <w:rsid w:val="00CD7D3A"/>
    <w:rsid w:val="00CE2389"/>
    <w:rsid w:val="00CF089D"/>
    <w:rsid w:val="00CF53F3"/>
    <w:rsid w:val="00CF609C"/>
    <w:rsid w:val="00D00E4E"/>
    <w:rsid w:val="00D019AB"/>
    <w:rsid w:val="00D11D50"/>
    <w:rsid w:val="00D12E41"/>
    <w:rsid w:val="00D24F9E"/>
    <w:rsid w:val="00D278D2"/>
    <w:rsid w:val="00D307DF"/>
    <w:rsid w:val="00D32EBD"/>
    <w:rsid w:val="00D560B3"/>
    <w:rsid w:val="00D60284"/>
    <w:rsid w:val="00D61154"/>
    <w:rsid w:val="00D65A23"/>
    <w:rsid w:val="00D771D8"/>
    <w:rsid w:val="00D9147A"/>
    <w:rsid w:val="00D95276"/>
    <w:rsid w:val="00D9715D"/>
    <w:rsid w:val="00D97313"/>
    <w:rsid w:val="00DA6C1B"/>
    <w:rsid w:val="00DB26A2"/>
    <w:rsid w:val="00DC16B8"/>
    <w:rsid w:val="00DE013C"/>
    <w:rsid w:val="00DE18A6"/>
    <w:rsid w:val="00DE578E"/>
    <w:rsid w:val="00DF0EFF"/>
    <w:rsid w:val="00DF3B8F"/>
    <w:rsid w:val="00DF416A"/>
    <w:rsid w:val="00E05775"/>
    <w:rsid w:val="00E05BE2"/>
    <w:rsid w:val="00E11CE1"/>
    <w:rsid w:val="00E3669A"/>
    <w:rsid w:val="00E62E9F"/>
    <w:rsid w:val="00EA09ED"/>
    <w:rsid w:val="00EA39D5"/>
    <w:rsid w:val="00EA5444"/>
    <w:rsid w:val="00EC7FED"/>
    <w:rsid w:val="00ED448F"/>
    <w:rsid w:val="00ED5FDC"/>
    <w:rsid w:val="00ED6E95"/>
    <w:rsid w:val="00F11B67"/>
    <w:rsid w:val="00F21B75"/>
    <w:rsid w:val="00F2511E"/>
    <w:rsid w:val="00F2794E"/>
    <w:rsid w:val="00F45C8E"/>
    <w:rsid w:val="00F46440"/>
    <w:rsid w:val="00F545BD"/>
    <w:rsid w:val="00F6644E"/>
    <w:rsid w:val="00F8024F"/>
    <w:rsid w:val="00F84100"/>
    <w:rsid w:val="00F92E16"/>
    <w:rsid w:val="00F93D04"/>
    <w:rsid w:val="00FA2A61"/>
    <w:rsid w:val="00FA3019"/>
    <w:rsid w:val="00FA304A"/>
    <w:rsid w:val="00FA41A4"/>
    <w:rsid w:val="00FA4756"/>
    <w:rsid w:val="00FA6241"/>
    <w:rsid w:val="00FB676F"/>
    <w:rsid w:val="00FC22F4"/>
    <w:rsid w:val="00FC348C"/>
    <w:rsid w:val="00FD38CD"/>
    <w:rsid w:val="00FE66DE"/>
    <w:rsid w:val="00FF5BEE"/>
    <w:rsid w:val="00FF5D71"/>
    <w:rsid w:val="00FF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360B1"/>
  <w15:docId w15:val="{AF4FB8E7-6FAE-4FE3-9963-F9DFB36B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i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b/>
      <w:i/>
      <w:sz w:val="20"/>
      <w:szCs w:val="20"/>
      <w:lang w:val="en-US"/>
    </w:rPr>
  </w:style>
  <w:style w:type="character" w:customStyle="1" w:styleId="Heading9Char">
    <w:name w:val="Heading 9 Char"/>
    <w:rPr>
      <w:rFonts w:ascii="Times New Roman" w:eastAsia="Times New Roman" w:hAnsi="Times New Roman" w:cs="Times New Roman"/>
      <w:b/>
      <w:bCs/>
      <w:i/>
      <w:iCs/>
      <w:sz w:val="20"/>
      <w:szCs w:val="20"/>
      <w:lang w:val="en-US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rPr>
      <w:rFonts w:ascii="Arial" w:eastAsia="Times New Roman" w:hAnsi="Arial" w:cs="Times New Roman"/>
      <w:b/>
      <w:sz w:val="28"/>
      <w:szCs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jc w:val="both"/>
    </w:pPr>
    <w:rPr>
      <w:color w:val="000000"/>
      <w:szCs w:val="16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color w:val="000000"/>
      <w:sz w:val="20"/>
      <w:szCs w:val="16"/>
      <w:lang w:val="en-US"/>
    </w:rPr>
  </w:style>
  <w:style w:type="paragraph" w:styleId="ListBullet3">
    <w:name w:val="List Bullet 3"/>
    <w:basedOn w:val="Normal"/>
    <w:semiHidden/>
    <w:pPr>
      <w:widowControl/>
      <w:numPr>
        <w:numId w:val="5"/>
      </w:numPr>
      <w:tabs>
        <w:tab w:val="clear" w:pos="1080"/>
        <w:tab w:val="left" w:pos="851"/>
        <w:tab w:val="left" w:pos="1134"/>
      </w:tabs>
      <w:spacing w:line="280" w:lineRule="atLeast"/>
      <w:ind w:left="1135" w:hanging="284"/>
    </w:pPr>
    <w:rPr>
      <w:sz w:val="22"/>
    </w:rPr>
  </w:style>
  <w:style w:type="paragraph" w:styleId="ListBullet4">
    <w:name w:val="List Bullet 4"/>
    <w:basedOn w:val="Normal"/>
    <w:semiHidden/>
    <w:pPr>
      <w:widowControl/>
      <w:numPr>
        <w:numId w:val="6"/>
      </w:numPr>
      <w:tabs>
        <w:tab w:val="clear" w:pos="1440"/>
        <w:tab w:val="left" w:pos="1134"/>
      </w:tabs>
      <w:spacing w:line="280" w:lineRule="atLeast"/>
      <w:ind w:left="1418" w:hanging="284"/>
    </w:pPr>
    <w:rPr>
      <w:sz w:val="22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F55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F5555"/>
    <w:rPr>
      <w:rFonts w:ascii="Times New Roman" w:eastAsia="Times New Roman" w:hAnsi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F55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5555"/>
    <w:rPr>
      <w:rFonts w:ascii="Times New Roman" w:eastAsia="Times New Roman" w:hAnsi="Times New Roman"/>
      <w:lang w:val="en-US" w:eastAsia="en-US"/>
    </w:rPr>
  </w:style>
  <w:style w:type="character" w:customStyle="1" w:styleId="apple-style-span">
    <w:name w:val="apple-style-span"/>
    <w:rsid w:val="00542A25"/>
  </w:style>
  <w:style w:type="paragraph" w:styleId="BalloonText">
    <w:name w:val="Balloon Text"/>
    <w:basedOn w:val="Normal"/>
    <w:link w:val="BalloonTextChar"/>
    <w:uiPriority w:val="99"/>
    <w:semiHidden/>
    <w:unhideWhenUsed/>
    <w:rsid w:val="00BF76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76A2"/>
    <w:rPr>
      <w:rFonts w:ascii="Lucida Grande" w:eastAsia="Times New Roman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56E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A4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enhul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Errol D</vt:lpstr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Errol D</dc:title>
  <dc:subject/>
  <dc:creator>Jen</dc:creator>
  <cp:keywords/>
  <dc:description/>
  <cp:lastModifiedBy>Bùi Thị Liên (VNCDLL-CTÐTKSAI)</cp:lastModifiedBy>
  <cp:revision>4</cp:revision>
  <cp:lastPrinted>2021-03-27T03:47:00Z</cp:lastPrinted>
  <dcterms:created xsi:type="dcterms:W3CDTF">2017-01-20T09:02:00Z</dcterms:created>
  <dcterms:modified xsi:type="dcterms:W3CDTF">2021-03-27T03:47:00Z</dcterms:modified>
</cp:coreProperties>
</file>