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1126" w14:textId="77777777" w:rsidR="00202756" w:rsidRDefault="0020275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E94A850" w14:textId="77777777" w:rsidR="00AD4092" w:rsidRPr="00AD4092" w:rsidRDefault="00AD4092" w:rsidP="00AD4092">
      <w:pPr>
        <w:ind w:right="25"/>
        <w:rPr>
          <w:rFonts w:ascii="Calibri" w:eastAsia="PMingLiU" w:hAnsi="Calibri" w:cs="Tahoma"/>
          <w:b/>
          <w:sz w:val="24"/>
          <w:szCs w:val="24"/>
          <w:lang w:val="en-AU"/>
        </w:rPr>
      </w:pPr>
      <w:r w:rsidRPr="00AD4092">
        <w:rPr>
          <w:rFonts w:ascii="Calibri" w:eastAsia="PMingLiU" w:hAnsi="Calibri" w:cs="Tahoma"/>
          <w:b/>
          <w:sz w:val="24"/>
          <w:szCs w:val="24"/>
          <w:lang w:val="en-AU"/>
        </w:rPr>
        <w:t>Professional qualifications/key skills</w:t>
      </w:r>
    </w:p>
    <w:p w14:paraId="1809BFCF" w14:textId="77777777" w:rsidR="00202756" w:rsidRPr="009049BF" w:rsidRDefault="00202756" w:rsidP="00202756">
      <w:pPr>
        <w:ind w:right="25"/>
        <w:rPr>
          <w:rFonts w:ascii="Calibri" w:eastAsia="PMingLiU" w:hAnsi="Calibri" w:cs="Tahoma"/>
          <w:b/>
          <w:sz w:val="24"/>
          <w:szCs w:val="24"/>
          <w:lang w:val="en-AU"/>
        </w:rPr>
      </w:pPr>
    </w:p>
    <w:tbl>
      <w:tblPr>
        <w:tblW w:w="9461" w:type="dxa"/>
        <w:tblLook w:val="0000" w:firstRow="0" w:lastRow="0" w:firstColumn="0" w:lastColumn="0" w:noHBand="0" w:noVBand="0"/>
      </w:tblPr>
      <w:tblGrid>
        <w:gridCol w:w="2988"/>
        <w:gridCol w:w="6473"/>
      </w:tblGrid>
      <w:tr w:rsidR="007C206A" w:rsidRPr="009049BF" w14:paraId="22A24C24" w14:textId="77777777" w:rsidTr="00202756">
        <w:trPr>
          <w:trHeight w:val="1733"/>
        </w:trPr>
        <w:tc>
          <w:tcPr>
            <w:tcW w:w="2988" w:type="dxa"/>
          </w:tcPr>
          <w:p w14:paraId="49102B43" w14:textId="77777777" w:rsidR="007C206A" w:rsidRPr="00D4047F" w:rsidRDefault="00AD4092" w:rsidP="00AD4092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Key skills</w:t>
            </w:r>
          </w:p>
        </w:tc>
        <w:tc>
          <w:tcPr>
            <w:tcW w:w="6473" w:type="dxa"/>
          </w:tcPr>
          <w:p w14:paraId="0C5872A0" w14:textId="77777777" w:rsidR="007C206A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4+ years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of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experience on fund accounting, corporate finance at Blackstone</w:t>
            </w:r>
          </w:p>
          <w:p w14:paraId="383209F7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  <w:p w14:paraId="72B51827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1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+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year of experience on treasury accounting, forex hedge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at Blackstone</w:t>
            </w:r>
          </w:p>
          <w:p w14:paraId="286C7EB0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  <w:p w14:paraId="6544FCC7" w14:textId="77777777" w:rsidR="00AD4092" w:rsidRPr="00D4047F" w:rsidRDefault="00AD4092" w:rsidP="00847697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2+ years of audit experience at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PwC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(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financial service group)</w:t>
            </w:r>
          </w:p>
        </w:tc>
      </w:tr>
      <w:tr w:rsidR="00202756" w:rsidRPr="009049BF" w14:paraId="234889CE" w14:textId="77777777" w:rsidTr="00202756">
        <w:trPr>
          <w:trHeight w:val="1733"/>
        </w:trPr>
        <w:tc>
          <w:tcPr>
            <w:tcW w:w="2988" w:type="dxa"/>
          </w:tcPr>
          <w:p w14:paraId="474FBF7E" w14:textId="77777777" w:rsidR="00202756" w:rsidRPr="00D4047F" w:rsidRDefault="00202756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Aug 2007 – Dec 2009</w:t>
            </w:r>
          </w:p>
          <w:p w14:paraId="59722A60" w14:textId="77777777" w:rsidR="00202756" w:rsidRPr="00D4047F" w:rsidRDefault="00202756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0BD08A68" w14:textId="77777777" w:rsidR="00847697" w:rsidRPr="00D4047F" w:rsidRDefault="00847697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5A5A6FFA" w14:textId="77777777" w:rsidR="00202756" w:rsidRPr="00D4047F" w:rsidRDefault="00D9530D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  <w:r>
              <w:rPr>
                <w:rFonts w:ascii="Calibri" w:eastAsia="PMingLiU" w:hAnsi="Calibri" w:cs="Tahoma"/>
                <w:b/>
                <w:szCs w:val="22"/>
                <w:lang w:eastAsia="zh-TW"/>
              </w:rPr>
              <w:t>Oct 2003 – Jun 200</w:t>
            </w:r>
            <w:r w:rsidR="00202756"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7</w:t>
            </w:r>
            <w:r w:rsidR="00202756"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ab/>
            </w:r>
          </w:p>
          <w:p w14:paraId="5A86AC80" w14:textId="77777777"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7B948CCD" w14:textId="77777777"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14:paraId="0CEAA0AB" w14:textId="77777777"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CPA Qualification</w:t>
            </w:r>
          </w:p>
        </w:tc>
        <w:tc>
          <w:tcPr>
            <w:tcW w:w="6473" w:type="dxa"/>
          </w:tcPr>
          <w:p w14:paraId="20226DE8" w14:textId="77777777" w:rsidR="00847697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State University of New York 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>a</w:t>
            </w: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t Binghamton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, </w:t>
            </w:r>
          </w:p>
          <w:p w14:paraId="63DF1015" w14:textId="77777777" w:rsidR="00202756" w:rsidRPr="00D4047F" w:rsidRDefault="00847697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Master Degree in Accounting, overall GPA: 3.7/4.0</w:t>
            </w:r>
          </w:p>
          <w:p w14:paraId="7F78D54F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</w:p>
          <w:p w14:paraId="599C362D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Zhejiang Gongshang University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>,</w:t>
            </w:r>
          </w:p>
          <w:p w14:paraId="58D74D90" w14:textId="77777777" w:rsidR="00847697" w:rsidRPr="00D4047F" w:rsidRDefault="00847697" w:rsidP="0084769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Bachelor degree  in International Economics</w:t>
            </w:r>
          </w:p>
          <w:p w14:paraId="56C778C2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</w:p>
          <w:p w14:paraId="3D709673" w14:textId="77777777" w:rsidR="00202756" w:rsidRPr="00D4047F" w:rsidRDefault="00202756" w:rsidP="00202756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CPA</w:t>
            </w:r>
            <w:r w:rsidR="007D2103">
              <w:rPr>
                <w:rFonts w:ascii="Calibri" w:eastAsia="PMingLiU" w:hAnsi="Calibri" w:cs="Tahoma"/>
                <w:szCs w:val="22"/>
                <w:lang w:eastAsia="zh-TW"/>
              </w:rPr>
              <w:t xml:space="preserve"> (Delaware, United States)</w:t>
            </w:r>
          </w:p>
        </w:tc>
      </w:tr>
      <w:tr w:rsidR="00AD4092" w:rsidRPr="009049BF" w14:paraId="1D188320" w14:textId="77777777" w:rsidTr="00C869D7">
        <w:tc>
          <w:tcPr>
            <w:tcW w:w="2988" w:type="dxa"/>
          </w:tcPr>
          <w:p w14:paraId="30DB5703" w14:textId="77777777"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69A5EA40" w14:textId="77777777"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202756" w:rsidRPr="009049BF" w14:paraId="33517E71" w14:textId="77777777" w:rsidTr="00C869D7">
        <w:tc>
          <w:tcPr>
            <w:tcW w:w="2988" w:type="dxa"/>
          </w:tcPr>
          <w:p w14:paraId="506B2F5A" w14:textId="77777777"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highlight w:val="yellow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Computer Skills:</w:t>
            </w:r>
          </w:p>
        </w:tc>
        <w:tc>
          <w:tcPr>
            <w:tcW w:w="6473" w:type="dxa"/>
          </w:tcPr>
          <w:p w14:paraId="3B046989" w14:textId="77777777" w:rsidR="00202756" w:rsidRPr="00D4047F" w:rsidRDefault="00AD4092" w:rsidP="00C869D7">
            <w:pPr>
              <w:rPr>
                <w:rFonts w:ascii="Calibri" w:eastAsia="PMingLiU" w:hAnsi="Calibri" w:cs="Tahoma"/>
                <w:szCs w:val="22"/>
                <w:highlight w:val="yellow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Oracle Suite, Office Suite, Investran, iLevel, Insight,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WSS,</w:t>
            </w:r>
            <w:r w:rsidR="000055D2">
              <w:rPr>
                <w:rFonts w:ascii="Calibri" w:eastAsia="PMingLiU" w:hAnsi="Calibri" w:cs="Tahoma"/>
                <w:szCs w:val="22"/>
                <w:lang w:val="en-AU"/>
              </w:rPr>
              <w:t xml:space="preserve"> Bloomberg</w:t>
            </w:r>
          </w:p>
        </w:tc>
      </w:tr>
      <w:tr w:rsidR="00AD4092" w:rsidRPr="009049BF" w14:paraId="6304968B" w14:textId="77777777" w:rsidTr="00C869D7">
        <w:tc>
          <w:tcPr>
            <w:tcW w:w="2988" w:type="dxa"/>
          </w:tcPr>
          <w:p w14:paraId="586C8E70" w14:textId="77777777"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57A15346" w14:textId="77777777"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202756" w:rsidRPr="009049BF" w14:paraId="435E1CA5" w14:textId="77777777" w:rsidTr="00C869D7">
        <w:tc>
          <w:tcPr>
            <w:tcW w:w="2988" w:type="dxa"/>
          </w:tcPr>
          <w:p w14:paraId="421044D6" w14:textId="77777777"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 xml:space="preserve">Languages: </w:t>
            </w:r>
          </w:p>
        </w:tc>
        <w:tc>
          <w:tcPr>
            <w:tcW w:w="6473" w:type="dxa"/>
          </w:tcPr>
          <w:p w14:paraId="052DA6A1" w14:textId="77777777" w:rsidR="00202756" w:rsidRPr="00D4047F" w:rsidRDefault="00847697" w:rsidP="00847697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Fluent English / Native Mandarin </w:t>
            </w:r>
          </w:p>
        </w:tc>
      </w:tr>
      <w:tr w:rsidR="00202756" w:rsidRPr="009049BF" w14:paraId="59F79F07" w14:textId="77777777" w:rsidTr="00C869D7">
        <w:tc>
          <w:tcPr>
            <w:tcW w:w="2988" w:type="dxa"/>
          </w:tcPr>
          <w:p w14:paraId="0C7DBB97" w14:textId="77777777"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4E923492" w14:textId="77777777"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AD4092" w:rsidRPr="009049BF" w14:paraId="122EBE67" w14:textId="77777777" w:rsidTr="00C869D7">
        <w:tc>
          <w:tcPr>
            <w:tcW w:w="2988" w:type="dxa"/>
          </w:tcPr>
          <w:p w14:paraId="0B9CAF28" w14:textId="77777777" w:rsidR="00AD4092" w:rsidRPr="00D4047F" w:rsidRDefault="00AD4092" w:rsidP="00AD4092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Reasons for seeking new position</w:t>
            </w:r>
          </w:p>
        </w:tc>
        <w:tc>
          <w:tcPr>
            <w:tcW w:w="6473" w:type="dxa"/>
          </w:tcPr>
          <w:p w14:paraId="14F83C51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Kevin has been in Blackstone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for 4+ years and 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he is looking for a step-up in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his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career within another multinational financial institution. </w:t>
            </w:r>
          </w:p>
        </w:tc>
      </w:tr>
      <w:tr w:rsidR="00AD4092" w:rsidRPr="009049BF" w14:paraId="7326DC86" w14:textId="77777777" w:rsidTr="00C869D7">
        <w:tc>
          <w:tcPr>
            <w:tcW w:w="2988" w:type="dxa"/>
          </w:tcPr>
          <w:p w14:paraId="264B3A21" w14:textId="77777777" w:rsidR="00AD4092" w:rsidRPr="00D4047F" w:rsidRDefault="00AD4092" w:rsidP="00AD4092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14:paraId="2F01CD1F" w14:textId="77777777"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AD4092" w:rsidRPr="009049BF" w14:paraId="7F84D93A" w14:textId="77777777" w:rsidTr="00C869D7">
        <w:tc>
          <w:tcPr>
            <w:tcW w:w="2988" w:type="dxa"/>
          </w:tcPr>
          <w:p w14:paraId="34E6FEB6" w14:textId="77777777"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 xml:space="preserve">Availability: </w:t>
            </w:r>
          </w:p>
        </w:tc>
        <w:tc>
          <w:tcPr>
            <w:tcW w:w="6473" w:type="dxa"/>
          </w:tcPr>
          <w:p w14:paraId="1CC653AD" w14:textId="77777777"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</w:rPr>
            </w:pPr>
            <w:r w:rsidRPr="00D4047F">
              <w:rPr>
                <w:rFonts w:ascii="Calibri" w:eastAsia="PMingLiU" w:hAnsi="Calibri" w:cs="Tahoma"/>
                <w:szCs w:val="22"/>
              </w:rPr>
              <w:t xml:space="preserve">1 Month </w:t>
            </w:r>
          </w:p>
        </w:tc>
      </w:tr>
    </w:tbl>
    <w:p w14:paraId="268E8DEB" w14:textId="77777777" w:rsidR="00202756" w:rsidRPr="009049BF" w:rsidRDefault="00202756" w:rsidP="00202756">
      <w:pPr>
        <w:outlineLvl w:val="0"/>
        <w:rPr>
          <w:rFonts w:ascii="Calibri" w:eastAsia="PMingLiU" w:hAnsi="Calibri" w:cs="Tahoma"/>
          <w:b/>
          <w:color w:val="2175D9"/>
          <w:sz w:val="24"/>
          <w:szCs w:val="24"/>
          <w:lang w:val="en-AU"/>
        </w:rPr>
      </w:pPr>
    </w:p>
    <w:p w14:paraId="45E72FFC" w14:textId="77777777" w:rsidR="00202756" w:rsidRPr="009049BF" w:rsidRDefault="00202756" w:rsidP="00202756">
      <w:pPr>
        <w:outlineLvl w:val="0"/>
        <w:rPr>
          <w:rFonts w:ascii="Calibri" w:eastAsia="PMingLiU" w:hAnsi="Calibri" w:cs="Tahoma"/>
          <w:b/>
          <w:color w:val="2175D9"/>
          <w:sz w:val="24"/>
          <w:szCs w:val="24"/>
          <w:lang w:val="en-AU"/>
        </w:rPr>
      </w:pPr>
    </w:p>
    <w:p w14:paraId="5128B88D" w14:textId="77777777" w:rsidR="00202756" w:rsidRDefault="00202756">
      <w:pPr>
        <w:overflowPunct/>
        <w:autoSpaceDE/>
        <w:autoSpaceDN/>
        <w:adjustRightInd/>
        <w:spacing w:after="200" w:line="276" w:lineRule="auto"/>
        <w:textAlignment w:val="auto"/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br w:type="page"/>
      </w:r>
    </w:p>
    <w:p w14:paraId="223CE98B" w14:textId="77777777"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lastRenderedPageBreak/>
        <w:t>Apr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</w:t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2013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– Current 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The Blackstone Group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</w:p>
    <w:p w14:paraId="15D837B1" w14:textId="77777777"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2DD2BA3" w14:textId="77777777"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Position 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Finance Associate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  <w:t xml:space="preserve"> </w:t>
      </w:r>
    </w:p>
    <w:p w14:paraId="19DFD7BF" w14:textId="77777777" w:rsidR="003B16A6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3B647176" w14:textId="77777777" w:rsidR="003B16A6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Responsibilities:</w:t>
      </w:r>
    </w:p>
    <w:p w14:paraId="176182C1" w14:textId="77777777" w:rsidR="00DE50C1" w:rsidRDefault="00DE50C1" w:rsidP="003B16A6"/>
    <w:p w14:paraId="12E1D326" w14:textId="77777777" w:rsidR="003B16A6" w:rsidRDefault="008C1908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Fund a</w:t>
      </w:r>
      <w:r w:rsidR="003B16A6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ccounting area</w:t>
      </w:r>
      <w:r w:rsidR="003B16A6"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14:paraId="7C6E12A5" w14:textId="77777777" w:rsidR="003B16A6" w:rsidRPr="00CE244E" w:rsidRDefault="003B16A6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</w:p>
    <w:p w14:paraId="25CE4CD6" w14:textId="77777777" w:rsidR="00C10374" w:rsidRDefault="003B16A6" w:rsidP="003B16A6">
      <w:pPr>
        <w:pStyle w:val="ListParagraph"/>
        <w:numPr>
          <w:ilvl w:val="0"/>
          <w:numId w:val="25"/>
        </w:numPr>
      </w:pPr>
      <w:r>
        <w:t>Res</w:t>
      </w:r>
      <w:r w:rsidR="00C10374">
        <w:t>ponsible for Month end closure, liaise closely with teams in headquarter</w:t>
      </w:r>
      <w:r w:rsidR="00E7241A">
        <w:t xml:space="preserve"> (New York)</w:t>
      </w:r>
      <w:r>
        <w:t xml:space="preserve"> </w:t>
      </w:r>
      <w:r w:rsidR="00C10374">
        <w:t xml:space="preserve">and other Asia offices </w:t>
      </w:r>
      <w:r w:rsidR="00FC3952">
        <w:t xml:space="preserve">to </w:t>
      </w:r>
      <w:r w:rsidR="00C10374">
        <w:t>prepare fund q</w:t>
      </w:r>
      <w:r>
        <w:t>uarterly disclosures</w:t>
      </w:r>
      <w:r w:rsidR="00C10374">
        <w:t xml:space="preserve"> for Blackstone’s </w:t>
      </w:r>
      <w:r w:rsidR="00FC3952">
        <w:t>group SEC reporting</w:t>
      </w:r>
      <w:r>
        <w:t xml:space="preserve"> </w:t>
      </w:r>
    </w:p>
    <w:p w14:paraId="7666822F" w14:textId="77777777" w:rsidR="003B16A6" w:rsidRDefault="00C10374" w:rsidP="003B16A6">
      <w:pPr>
        <w:pStyle w:val="ListParagraph"/>
        <w:numPr>
          <w:ilvl w:val="0"/>
          <w:numId w:val="25"/>
        </w:numPr>
      </w:pPr>
      <w:r>
        <w:t>P</w:t>
      </w:r>
      <w:r w:rsidR="003B16A6">
        <w:t xml:space="preserve">repare quarterly / annual fund reports such as partner's capital account </w:t>
      </w:r>
      <w:r w:rsidR="00FC3952">
        <w:t xml:space="preserve">statement, capital calls, </w:t>
      </w:r>
      <w:r w:rsidR="00FF6945">
        <w:t xml:space="preserve">waterfall </w:t>
      </w:r>
      <w:r w:rsidR="00FC3952">
        <w:t>distribution;</w:t>
      </w:r>
    </w:p>
    <w:p w14:paraId="559D3A1C" w14:textId="77777777" w:rsidR="00C10374" w:rsidRDefault="00C10374" w:rsidP="00C10374">
      <w:pPr>
        <w:pStyle w:val="ListParagraph"/>
        <w:numPr>
          <w:ilvl w:val="0"/>
          <w:numId w:val="25"/>
        </w:numPr>
      </w:pPr>
      <w:r>
        <w:t>Oversee external auditors and tax agents with regards to funds audit and tax matters;</w:t>
      </w:r>
    </w:p>
    <w:p w14:paraId="0BCB39E3" w14:textId="77777777" w:rsidR="00DF4EDD" w:rsidRPr="000055D2" w:rsidRDefault="00DF4EDD" w:rsidP="00DF4EDD">
      <w:pPr>
        <w:pStyle w:val="ListParagraph"/>
        <w:numPr>
          <w:ilvl w:val="0"/>
          <w:numId w:val="25"/>
        </w:numPr>
      </w:pPr>
      <w:r w:rsidRPr="000055D2">
        <w:t>Review portfolio company financial statements, validate and monitor key financial indicator, responsible for calcul</w:t>
      </w:r>
      <w:r>
        <w:t xml:space="preserve">ation of carry, monitoring fee </w:t>
      </w:r>
      <w:r w:rsidRPr="000055D2">
        <w:t>and claw back on a quarterly/annual basis</w:t>
      </w:r>
      <w:r>
        <w:t>;</w:t>
      </w:r>
    </w:p>
    <w:p w14:paraId="0E787AA8" w14:textId="77777777" w:rsidR="003B16A6" w:rsidRDefault="003B16A6" w:rsidP="003B16A6">
      <w:pPr>
        <w:pStyle w:val="ListParagraph"/>
        <w:numPr>
          <w:ilvl w:val="0"/>
          <w:numId w:val="25"/>
        </w:numPr>
      </w:pPr>
      <w:r>
        <w:t xml:space="preserve">Prepare and review cash projections and initiate capital calls or distributions accordingly; prompt </w:t>
      </w:r>
      <w:r w:rsidR="00DF4EDD">
        <w:t>response to investor queries</w:t>
      </w:r>
    </w:p>
    <w:p w14:paraId="3F06338E" w14:textId="77777777" w:rsidR="003B16A6" w:rsidRDefault="008C1908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Corporate a</w:t>
      </w:r>
      <w:r w:rsidR="003B16A6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ccounting area</w:t>
      </w:r>
      <w:r w:rsidR="003B16A6"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14:paraId="6BF4B516" w14:textId="77777777" w:rsidR="003B16A6" w:rsidRDefault="003B16A6" w:rsidP="003B16A6"/>
    <w:p w14:paraId="25D3F96A" w14:textId="77777777" w:rsidR="003B16A6" w:rsidRPr="003B16A6" w:rsidRDefault="00FC3952" w:rsidP="003B16A6">
      <w:pPr>
        <w:pStyle w:val="ListParagraph"/>
        <w:numPr>
          <w:ilvl w:val="0"/>
          <w:numId w:val="25"/>
        </w:numPr>
      </w:pPr>
      <w:r>
        <w:t>R</w:t>
      </w:r>
      <w:r w:rsidR="003B16A6" w:rsidRPr="003B16A6">
        <w:t>eview, prepare and present monthly financial packages including commentary and advise management on G/L variances</w:t>
      </w:r>
      <w:r w:rsidR="003B16A6">
        <w:t>;</w:t>
      </w:r>
      <w:r w:rsidR="003B16A6" w:rsidRPr="003B16A6">
        <w:t> </w:t>
      </w:r>
      <w:r>
        <w:t>p</w:t>
      </w:r>
      <w:r w:rsidRPr="003B16A6">
        <w:t>repare journal entries into Oracle and responsible for month-end closing;</w:t>
      </w:r>
      <w:r>
        <w:t> </w:t>
      </w:r>
    </w:p>
    <w:p w14:paraId="50142B0D" w14:textId="77777777" w:rsidR="00DF4EDD" w:rsidRPr="003B16A6" w:rsidRDefault="00DF4EDD" w:rsidP="00DF4EDD">
      <w:pPr>
        <w:pStyle w:val="ListParagraph"/>
        <w:numPr>
          <w:ilvl w:val="0"/>
          <w:numId w:val="25"/>
        </w:numPr>
      </w:pPr>
      <w:r w:rsidRPr="003B16A6">
        <w:t xml:space="preserve">Responsible for preparation of the monthly / </w:t>
      </w:r>
      <w:r>
        <w:t>quarterly MAS reporting package;</w:t>
      </w:r>
    </w:p>
    <w:p w14:paraId="30C47FDE" w14:textId="77777777" w:rsidR="003B16A6" w:rsidRPr="003B16A6" w:rsidRDefault="003B16A6" w:rsidP="003B16A6">
      <w:pPr>
        <w:pStyle w:val="ListParagraph"/>
        <w:numPr>
          <w:ilvl w:val="0"/>
          <w:numId w:val="25"/>
        </w:numPr>
      </w:pPr>
      <w:r w:rsidRPr="003B16A6">
        <w:t>Monitor level of liquid capital and calculate the regulatory capital to ensure sufficient capital for operatio</w:t>
      </w:r>
      <w:r w:rsidR="00FC3952">
        <w:t>n, client dealings, settlement;</w:t>
      </w:r>
    </w:p>
    <w:p w14:paraId="7D6A41EF" w14:textId="77777777" w:rsidR="00DF4EDD" w:rsidRPr="003B16A6" w:rsidRDefault="00DF4EDD" w:rsidP="00DF4EDD">
      <w:pPr>
        <w:pStyle w:val="ListParagraph"/>
        <w:numPr>
          <w:ilvl w:val="0"/>
          <w:numId w:val="25"/>
        </w:numPr>
      </w:pPr>
      <w:r w:rsidRPr="003B16A6">
        <w:t>Handle year-end audit, tax compliance and statutory filing requirements</w:t>
      </w:r>
      <w:r>
        <w:t>;</w:t>
      </w:r>
    </w:p>
    <w:p w14:paraId="7070694E" w14:textId="77777777" w:rsidR="003B16A6" w:rsidRPr="003B16A6" w:rsidRDefault="003B16A6" w:rsidP="003B16A6">
      <w:pPr>
        <w:pStyle w:val="ListParagraph"/>
        <w:numPr>
          <w:ilvl w:val="0"/>
          <w:numId w:val="25"/>
        </w:numPr>
      </w:pPr>
      <w:r w:rsidRPr="003B16A6">
        <w:t>Handle inter-company r</w:t>
      </w:r>
      <w:r w:rsidR="00FC3952">
        <w:t>econciliations and settlement; s</w:t>
      </w:r>
      <w:r w:rsidRPr="003B16A6">
        <w:t>anity check on the GST and income tax calc</w:t>
      </w:r>
      <w:r w:rsidR="00DF4EDD">
        <w:t>ulation on the corporate entity</w:t>
      </w:r>
    </w:p>
    <w:p w14:paraId="2384BC5D" w14:textId="77777777" w:rsidR="003B16A6" w:rsidRDefault="003B16A6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 xml:space="preserve">Treasury </w:t>
      </w:r>
      <w:r w:rsidR="008C1908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accounting</w:t>
      </w: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 xml:space="preserve"> area</w:t>
      </w:r>
      <w:r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14:paraId="363B0C56" w14:textId="77777777" w:rsidR="003B16A6" w:rsidRPr="003B16A6" w:rsidRDefault="003B16A6" w:rsidP="003B16A6">
      <w:pPr>
        <w:rPr>
          <w:lang w:val="en-US"/>
        </w:rPr>
      </w:pPr>
    </w:p>
    <w:p w14:paraId="1254FCD6" w14:textId="77777777" w:rsidR="00C10374" w:rsidRDefault="00415652" w:rsidP="00415652">
      <w:pPr>
        <w:pStyle w:val="ListParagraph"/>
        <w:numPr>
          <w:ilvl w:val="0"/>
          <w:numId w:val="25"/>
        </w:numPr>
      </w:pPr>
      <w:r>
        <w:t>Monitor</w:t>
      </w:r>
      <w:r w:rsidR="00202756">
        <w:t xml:space="preserve"> foreign exchange risks for all Blackstone i</w:t>
      </w:r>
      <w:r>
        <w:t xml:space="preserve">nternational entities, </w:t>
      </w:r>
      <w:r w:rsidR="00C10374">
        <w:t>review and analyze</w:t>
      </w:r>
      <w:r w:rsidR="00202756">
        <w:t xml:space="preserve"> </w:t>
      </w:r>
      <w:r w:rsidR="00C10374">
        <w:t xml:space="preserve">each entity’s </w:t>
      </w:r>
      <w:r w:rsidR="00202756">
        <w:t xml:space="preserve">forex exposures and </w:t>
      </w:r>
      <w:r w:rsidR="00C10374">
        <w:t>h</w:t>
      </w:r>
      <w:r w:rsidR="00DF4EDD">
        <w:t>andle</w:t>
      </w:r>
      <w:r w:rsidR="00FC3952">
        <w:t xml:space="preserve"> FX Levelling program to</w:t>
      </w:r>
      <w:r w:rsidR="00C10374">
        <w:t xml:space="preserve"> mitigate firm’s forex risk;</w:t>
      </w:r>
    </w:p>
    <w:p w14:paraId="61745D0E" w14:textId="77777777" w:rsidR="004F79C1" w:rsidRDefault="00202756" w:rsidP="004F79C1">
      <w:pPr>
        <w:pStyle w:val="ListParagraph"/>
        <w:numPr>
          <w:ilvl w:val="0"/>
          <w:numId w:val="25"/>
        </w:numPr>
      </w:pPr>
      <w:r>
        <w:t>Review external reports including fund manager’s estimated NAV reports, fund admin’s trail balance reports for e</w:t>
      </w:r>
      <w:r w:rsidR="004F79C1">
        <w:t>xisting investments;</w:t>
      </w:r>
    </w:p>
    <w:p w14:paraId="4822CE95" w14:textId="77777777" w:rsidR="00202756" w:rsidRDefault="004F79C1" w:rsidP="004F79C1">
      <w:pPr>
        <w:pStyle w:val="ListParagraph"/>
        <w:numPr>
          <w:ilvl w:val="0"/>
          <w:numId w:val="25"/>
        </w:numPr>
      </w:pPr>
      <w:r>
        <w:t>p</w:t>
      </w:r>
      <w:r w:rsidR="00FC3952">
        <w:t xml:space="preserve">repare existing investment </w:t>
      </w:r>
      <w:r w:rsidR="00202756">
        <w:t>reconciliation</w:t>
      </w:r>
      <w:r w:rsidR="00FC3952">
        <w:t xml:space="preserve">s </w:t>
      </w:r>
      <w:r w:rsidR="00202756">
        <w:t>to ensure data integrity</w:t>
      </w:r>
      <w:r w:rsidR="00FC3952">
        <w:t xml:space="preserve"> on a monthly basis</w:t>
      </w:r>
    </w:p>
    <w:p w14:paraId="7A5C0490" w14:textId="77777777" w:rsidR="004F79C1" w:rsidRDefault="004F79C1" w:rsidP="004F79C1"/>
    <w:p w14:paraId="372811BB" w14:textId="77777777" w:rsidR="004F79C1" w:rsidRDefault="004F79C1" w:rsidP="004F79C1"/>
    <w:p w14:paraId="173D11DF" w14:textId="77777777" w:rsidR="006D4DA0" w:rsidRDefault="006D4DA0" w:rsidP="004F79C1"/>
    <w:p w14:paraId="1CE350CF" w14:textId="77777777" w:rsidR="00202756" w:rsidRPr="00202756" w:rsidRDefault="006D4DA0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lastRenderedPageBreak/>
        <w:t>Oct 2010 – Apr 2013</w:t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PwC</w:t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</w:p>
    <w:p w14:paraId="579FE2E6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BD07942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Position 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Senior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Associate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  <w:t xml:space="preserve"> </w:t>
      </w:r>
    </w:p>
    <w:p w14:paraId="77C89B6F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65FFF5F2" w14:textId="77777777" w:rsid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Responsibilities:</w:t>
      </w:r>
    </w:p>
    <w:p w14:paraId="278B323C" w14:textId="77777777"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14:paraId="2213022A" w14:textId="77777777" w:rsidR="00202756" w:rsidRPr="00202756" w:rsidRDefault="00202756" w:rsidP="00202756">
      <w:pPr>
        <w:pStyle w:val="ListParagraph"/>
        <w:numPr>
          <w:ilvl w:val="0"/>
          <w:numId w:val="25"/>
        </w:numPr>
      </w:pPr>
      <w:r w:rsidRPr="00202756">
        <w:t>Oversee and lead audit engagements and make sure audit work done on the accuracy and fairness of the financial statements under PRC GAAP / IFRS; </w:t>
      </w:r>
    </w:p>
    <w:p w14:paraId="4E46BAFB" w14:textId="77777777" w:rsidR="00202756" w:rsidRPr="00202756" w:rsidRDefault="00415652" w:rsidP="00202756">
      <w:pPr>
        <w:pStyle w:val="ListParagraph"/>
        <w:numPr>
          <w:ilvl w:val="0"/>
          <w:numId w:val="25"/>
        </w:numPr>
      </w:pPr>
      <w:r>
        <w:t>M</w:t>
      </w:r>
      <w:r w:rsidR="008C1908">
        <w:t>entor and coach team members; p</w:t>
      </w:r>
      <w:r w:rsidR="00202756" w:rsidRPr="00202756">
        <w:t>rovide guidance for new associates on how to complete their assigned testing </w:t>
      </w:r>
    </w:p>
    <w:p w14:paraId="0A801218" w14:textId="77777777" w:rsidR="00202756" w:rsidRPr="00202756" w:rsidRDefault="00DF4EDD" w:rsidP="00202756">
      <w:pPr>
        <w:pStyle w:val="ListParagraph"/>
        <w:numPr>
          <w:ilvl w:val="0"/>
          <w:numId w:val="25"/>
        </w:numPr>
      </w:pPr>
      <w:r>
        <w:t>Specialize</w:t>
      </w:r>
      <w:r w:rsidR="00202756" w:rsidRPr="00202756">
        <w:t xml:space="preserve"> in the financial </w:t>
      </w:r>
      <w:r w:rsidR="008C1908">
        <w:t>institution</w:t>
      </w:r>
      <w:r w:rsidR="00202756" w:rsidRPr="00202756">
        <w:t xml:space="preserve"> industry with exposures to a diversified portfolio of clients such as private equity fund</w:t>
      </w:r>
      <w:r w:rsidR="008C1908">
        <w:t>s, securities companies</w:t>
      </w:r>
      <w:r w:rsidR="00C10374">
        <w:t xml:space="preserve"> and banks;</w:t>
      </w:r>
    </w:p>
    <w:p w14:paraId="6E42CD33" w14:textId="77777777" w:rsidR="00202756" w:rsidRPr="00202756" w:rsidRDefault="00202756" w:rsidP="00202756">
      <w:pPr>
        <w:pStyle w:val="ListParagraph"/>
        <w:numPr>
          <w:ilvl w:val="0"/>
          <w:numId w:val="25"/>
        </w:numPr>
      </w:pPr>
      <w:r w:rsidRPr="00202756">
        <w:t>Test the effectiveness of internal controls by identifying key risk factor</w:t>
      </w:r>
      <w:r w:rsidR="00C10374">
        <w:t>s and mitigating control points.</w:t>
      </w:r>
    </w:p>
    <w:p w14:paraId="13C71D5C" w14:textId="77777777" w:rsidR="003B16A6" w:rsidRPr="00202756" w:rsidRDefault="003B16A6" w:rsidP="003B16A6">
      <w:pPr>
        <w:rPr>
          <w:lang w:val="en-US"/>
        </w:rPr>
      </w:pPr>
    </w:p>
    <w:p w14:paraId="58BE0167" w14:textId="77777777" w:rsidR="003B16A6" w:rsidRDefault="003B16A6" w:rsidP="003B16A6"/>
    <w:p w14:paraId="0C48A1FD" w14:textId="77777777" w:rsidR="003B16A6" w:rsidRDefault="003B16A6" w:rsidP="003B16A6"/>
    <w:p w14:paraId="597B2B05" w14:textId="77777777" w:rsidR="003B16A6" w:rsidRDefault="003B16A6" w:rsidP="003B16A6"/>
    <w:p w14:paraId="652E3CED" w14:textId="77777777" w:rsidR="003B16A6" w:rsidRDefault="003B16A6" w:rsidP="003B16A6"/>
    <w:p w14:paraId="39E42F55" w14:textId="77777777" w:rsidR="003B16A6" w:rsidRPr="003B16A6" w:rsidRDefault="003B16A6" w:rsidP="003B16A6"/>
    <w:sectPr w:rsidR="003B16A6" w:rsidRPr="003B16A6" w:rsidSect="00CD07A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0" w:right="1138" w:bottom="2835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851E7" w14:textId="77777777" w:rsidR="00BE7DBA" w:rsidRDefault="00BE7DBA" w:rsidP="0091162F">
      <w:r>
        <w:separator/>
      </w:r>
    </w:p>
  </w:endnote>
  <w:endnote w:type="continuationSeparator" w:id="0">
    <w:p w14:paraId="58125296" w14:textId="77777777" w:rsidR="00BE7DBA" w:rsidRDefault="00BE7DBA" w:rsidP="0091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4EBBD" w14:textId="77777777" w:rsidR="00743257" w:rsidRDefault="008B74F8" w:rsidP="00743257">
    <w:pPr>
      <w:pStyle w:val="Footer"/>
      <w:rPr>
        <w:sz w:val="10"/>
        <w:lang w:val="en-US"/>
      </w:rPr>
    </w:pPr>
  </w:p>
  <w:p w14:paraId="07A48FD9" w14:textId="77777777" w:rsidR="0091162F" w:rsidRPr="0091162F" w:rsidRDefault="0091162F" w:rsidP="0074325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00F83" w14:textId="77777777" w:rsidR="00743257" w:rsidRDefault="0091162F" w:rsidP="00743257">
    <w:pPr>
      <w:pStyle w:val="Footer"/>
      <w:rPr>
        <w:sz w:val="10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4F80AF39" wp14:editId="16CEEC89">
          <wp:simplePos x="0" y="0"/>
          <wp:positionH relativeFrom="column">
            <wp:posOffset>4053205</wp:posOffset>
          </wp:positionH>
          <wp:positionV relativeFrom="paragraph">
            <wp:posOffset>-1106805</wp:posOffset>
          </wp:positionV>
          <wp:extent cx="1828800" cy="1485900"/>
          <wp:effectExtent l="0" t="0" r="0" b="0"/>
          <wp:wrapNone/>
          <wp:docPr id="1" name="Picture 1" descr="HongKo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ongKong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211">
      <w:rPr>
        <w:sz w:val="10"/>
      </w:rPr>
      <w:t>The receipt of this CV constitutes an introduction as per our Terms &amp; Conditions</w:t>
    </w:r>
  </w:p>
  <w:p w14:paraId="56BFFDCA" w14:textId="77777777" w:rsidR="00743257" w:rsidRDefault="00710211" w:rsidP="00743257">
    <w:pPr>
      <w:pStyle w:val="Footer"/>
      <w:rPr>
        <w:sz w:val="10"/>
      </w:rPr>
    </w:pPr>
    <w:r>
      <w:rPr>
        <w:sz w:val="10"/>
      </w:rPr>
      <w:t>Registered Office: Robert Walters (Hong Kong Ltd)</w:t>
    </w:r>
  </w:p>
  <w:p w14:paraId="1E780920" w14:textId="77777777" w:rsidR="00743257" w:rsidRDefault="00710211" w:rsidP="00743257">
    <w:pPr>
      <w:pStyle w:val="Footer"/>
    </w:pPr>
    <w:r>
      <w:rPr>
        <w:sz w:val="10"/>
      </w:rPr>
      <w:t>Reg. No. 620657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8A48D" w14:textId="77777777" w:rsidR="00BE7DBA" w:rsidRDefault="00BE7DBA" w:rsidP="0091162F">
      <w:r>
        <w:separator/>
      </w:r>
    </w:p>
  </w:footnote>
  <w:footnote w:type="continuationSeparator" w:id="0">
    <w:p w14:paraId="76AC1BE3" w14:textId="77777777" w:rsidR="00BE7DBA" w:rsidRDefault="00BE7DBA" w:rsidP="0091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2BC1C" w14:textId="77777777" w:rsidR="00743257" w:rsidRPr="00743257" w:rsidRDefault="00710211" w:rsidP="00743257">
    <w:pPr>
      <w:pStyle w:val="Header"/>
      <w:jc w:val="center"/>
      <w:rPr>
        <w:rFonts w:cs="Arial"/>
        <w:b/>
        <w:sz w:val="18"/>
        <w:szCs w:val="18"/>
      </w:rPr>
    </w:pPr>
    <w:r w:rsidRPr="00743257">
      <w:rPr>
        <w:rFonts w:cs="Arial"/>
        <w:b/>
        <w:i/>
        <w:sz w:val="18"/>
        <w:szCs w:val="18"/>
      </w:rPr>
      <w:t xml:space="preserve">Curriculum Vitae for </w:t>
    </w:r>
    <w:r w:rsidR="0091162F">
      <w:rPr>
        <w:rFonts w:cs="Arial"/>
        <w:b/>
        <w:i/>
        <w:sz w:val="18"/>
        <w:szCs w:val="18"/>
      </w:rPr>
      <w:t xml:space="preserve">Kevin Liang </w:t>
    </w:r>
    <w:r w:rsidR="0091162F" w:rsidRPr="0091162F">
      <w:rPr>
        <w:rFonts w:cs="Arial"/>
        <w:b/>
        <w:i/>
        <w:sz w:val="18"/>
        <w:szCs w:val="18"/>
        <w:u w:val="single"/>
      </w:rPr>
      <w:t>Dong</w:t>
    </w:r>
  </w:p>
  <w:p w14:paraId="56A74BF2" w14:textId="77777777" w:rsidR="00743257" w:rsidRDefault="00710211" w:rsidP="00743257">
    <w:pPr>
      <w:pStyle w:val="Header"/>
      <w:jc w:val="center"/>
      <w:rPr>
        <w:rFonts w:cs="Arial"/>
        <w:b/>
        <w:i/>
        <w:snapToGrid w:val="0"/>
        <w:sz w:val="18"/>
        <w:szCs w:val="18"/>
      </w:rPr>
    </w:pPr>
    <w:r w:rsidRPr="00743257">
      <w:rPr>
        <w:rFonts w:cs="Arial"/>
        <w:b/>
        <w:i/>
        <w:snapToGrid w:val="0"/>
        <w:sz w:val="18"/>
        <w:szCs w:val="18"/>
      </w:rPr>
      <w:t xml:space="preserve">Page </w:t>
    </w:r>
    <w:r w:rsidRPr="00743257">
      <w:rPr>
        <w:rFonts w:cs="Arial"/>
        <w:b/>
        <w:i/>
        <w:snapToGrid w:val="0"/>
        <w:sz w:val="18"/>
        <w:szCs w:val="18"/>
      </w:rPr>
      <w:fldChar w:fldCharType="begin"/>
    </w:r>
    <w:r w:rsidRPr="00743257">
      <w:rPr>
        <w:rFonts w:cs="Arial"/>
        <w:b/>
        <w:i/>
        <w:snapToGrid w:val="0"/>
        <w:sz w:val="18"/>
        <w:szCs w:val="18"/>
      </w:rPr>
      <w:instrText xml:space="preserve"> PAGE </w:instrText>
    </w:r>
    <w:r w:rsidRPr="00743257">
      <w:rPr>
        <w:rFonts w:cs="Arial"/>
        <w:b/>
        <w:i/>
        <w:snapToGrid w:val="0"/>
        <w:sz w:val="18"/>
        <w:szCs w:val="18"/>
      </w:rPr>
      <w:fldChar w:fldCharType="separate"/>
    </w:r>
    <w:r w:rsidR="00D9530D">
      <w:rPr>
        <w:rFonts w:cs="Arial"/>
        <w:b/>
        <w:i/>
        <w:noProof/>
        <w:snapToGrid w:val="0"/>
        <w:sz w:val="18"/>
        <w:szCs w:val="18"/>
      </w:rPr>
      <w:t>1</w:t>
    </w:r>
    <w:r w:rsidRPr="00743257">
      <w:rPr>
        <w:rFonts w:cs="Arial"/>
        <w:b/>
        <w:i/>
        <w:snapToGrid w:val="0"/>
        <w:sz w:val="18"/>
        <w:szCs w:val="18"/>
      </w:rPr>
      <w:fldChar w:fldCharType="end"/>
    </w:r>
    <w:r w:rsidRPr="00743257">
      <w:rPr>
        <w:rFonts w:cs="Arial"/>
        <w:b/>
        <w:i/>
        <w:snapToGrid w:val="0"/>
        <w:sz w:val="18"/>
        <w:szCs w:val="18"/>
      </w:rPr>
      <w:t xml:space="preserve"> of </w:t>
    </w:r>
    <w:r w:rsidRPr="00743257">
      <w:rPr>
        <w:rFonts w:cs="Arial"/>
        <w:b/>
        <w:i/>
        <w:snapToGrid w:val="0"/>
        <w:sz w:val="18"/>
        <w:szCs w:val="18"/>
      </w:rPr>
      <w:fldChar w:fldCharType="begin"/>
    </w:r>
    <w:r w:rsidRPr="00743257">
      <w:rPr>
        <w:rFonts w:cs="Arial"/>
        <w:b/>
        <w:i/>
        <w:snapToGrid w:val="0"/>
        <w:sz w:val="18"/>
        <w:szCs w:val="18"/>
      </w:rPr>
      <w:instrText xml:space="preserve"> NUMPAGES </w:instrText>
    </w:r>
    <w:r w:rsidRPr="00743257">
      <w:rPr>
        <w:rFonts w:cs="Arial"/>
        <w:b/>
        <w:i/>
        <w:snapToGrid w:val="0"/>
        <w:sz w:val="18"/>
        <w:szCs w:val="18"/>
      </w:rPr>
      <w:fldChar w:fldCharType="separate"/>
    </w:r>
    <w:r w:rsidR="00D9530D">
      <w:rPr>
        <w:rFonts w:cs="Arial"/>
        <w:b/>
        <w:i/>
        <w:noProof/>
        <w:snapToGrid w:val="0"/>
        <w:sz w:val="18"/>
        <w:szCs w:val="18"/>
      </w:rPr>
      <w:t>3</w:t>
    </w:r>
    <w:r w:rsidRPr="00743257">
      <w:rPr>
        <w:rFonts w:cs="Arial"/>
        <w:b/>
        <w:i/>
        <w:snapToGrid w:val="0"/>
        <w:sz w:val="18"/>
        <w:szCs w:val="18"/>
      </w:rPr>
      <w:fldChar w:fldCharType="end"/>
    </w:r>
  </w:p>
  <w:p w14:paraId="6B197195" w14:textId="77777777" w:rsidR="00CD07A2" w:rsidRPr="00743257" w:rsidRDefault="008B74F8" w:rsidP="00743257">
    <w:pPr>
      <w:pStyle w:val="Header"/>
      <w:jc w:val="center"/>
      <w:rPr>
        <w:rFonts w:cs="Arial"/>
        <w:b/>
        <w:i/>
        <w:snapToGrid w:val="0"/>
        <w:sz w:val="18"/>
        <w:szCs w:val="18"/>
      </w:rPr>
    </w:pPr>
  </w:p>
  <w:p w14:paraId="4A2745D5" w14:textId="77777777" w:rsidR="00743257" w:rsidRDefault="008B74F8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79208" w14:textId="77777777" w:rsidR="00743257" w:rsidRDefault="00710211">
    <w:pPr>
      <w:pStyle w:val="Header"/>
      <w:jc w:val="center"/>
    </w:pPr>
    <w:r>
      <w:rPr>
        <w:b/>
        <w:i/>
        <w:sz w:val="20"/>
      </w:rPr>
      <w:tab/>
    </w:r>
    <w:r>
      <w:t>CURRICULUM VITAE</w:t>
    </w:r>
  </w:p>
  <w:p w14:paraId="432A20DC" w14:textId="77777777" w:rsidR="00743257" w:rsidRDefault="008B74F8">
    <w:pPr>
      <w:pStyle w:val="Header"/>
      <w:jc w:val="center"/>
      <w:rPr>
        <w:b/>
        <w:i/>
        <w:sz w:val="20"/>
      </w:rPr>
    </w:pPr>
  </w:p>
  <w:p w14:paraId="423B7D9A" w14:textId="77777777" w:rsidR="00743257" w:rsidRPr="00E3644A" w:rsidRDefault="00710211">
    <w:pPr>
      <w:pStyle w:val="Header"/>
      <w:jc w:val="center"/>
      <w:rPr>
        <w:rFonts w:cs="Arial"/>
        <w:b/>
      </w:rPr>
    </w:pPr>
    <w:r w:rsidRPr="00E3644A">
      <w:rPr>
        <w:rFonts w:cs="Arial"/>
        <w:b/>
        <w:i/>
        <w:sz w:val="20"/>
      </w:rPr>
      <w:t xml:space="preserve">Curriculum Vitae for </w:t>
    </w:r>
  </w:p>
  <w:p w14:paraId="7F4E4313" w14:textId="77777777" w:rsidR="00743257" w:rsidRPr="00E3644A" w:rsidRDefault="00710211">
    <w:pPr>
      <w:pStyle w:val="Header"/>
      <w:rPr>
        <w:rFonts w:cs="Arial"/>
        <w:b/>
        <w:i/>
        <w:snapToGrid w:val="0"/>
        <w:sz w:val="20"/>
      </w:rPr>
    </w:pPr>
    <w:r w:rsidRPr="00E3644A">
      <w:rPr>
        <w:rFonts w:cs="Arial"/>
        <w:b/>
        <w:i/>
        <w:snapToGrid w:val="0"/>
        <w:sz w:val="20"/>
      </w:rPr>
      <w:tab/>
      <w:t xml:space="preserve">Page </w:t>
    </w:r>
    <w:r w:rsidRPr="00E3644A">
      <w:rPr>
        <w:rFonts w:cs="Arial"/>
        <w:b/>
        <w:i/>
        <w:snapToGrid w:val="0"/>
        <w:sz w:val="20"/>
      </w:rPr>
      <w:fldChar w:fldCharType="begin"/>
    </w:r>
    <w:r w:rsidRPr="00E3644A">
      <w:rPr>
        <w:rFonts w:cs="Arial"/>
        <w:b/>
        <w:i/>
        <w:snapToGrid w:val="0"/>
        <w:sz w:val="20"/>
      </w:rPr>
      <w:instrText xml:space="preserve"> PAGE </w:instrText>
    </w:r>
    <w:r w:rsidRPr="00E3644A">
      <w:rPr>
        <w:rFonts w:cs="Arial"/>
        <w:b/>
        <w:i/>
        <w:snapToGrid w:val="0"/>
        <w:sz w:val="20"/>
      </w:rPr>
      <w:fldChar w:fldCharType="separate"/>
    </w:r>
    <w:r>
      <w:rPr>
        <w:rFonts w:cs="Arial"/>
        <w:b/>
        <w:i/>
        <w:noProof/>
        <w:snapToGrid w:val="0"/>
        <w:sz w:val="20"/>
      </w:rPr>
      <w:t>1</w:t>
    </w:r>
    <w:r w:rsidRPr="00E3644A">
      <w:rPr>
        <w:rFonts w:cs="Arial"/>
        <w:b/>
        <w:i/>
        <w:snapToGrid w:val="0"/>
        <w:sz w:val="20"/>
      </w:rPr>
      <w:fldChar w:fldCharType="end"/>
    </w:r>
    <w:r w:rsidRPr="00E3644A">
      <w:rPr>
        <w:rFonts w:cs="Arial"/>
        <w:b/>
        <w:i/>
        <w:snapToGrid w:val="0"/>
        <w:sz w:val="20"/>
      </w:rPr>
      <w:t xml:space="preserve"> of </w:t>
    </w:r>
    <w:r w:rsidRPr="00E3644A">
      <w:rPr>
        <w:rFonts w:cs="Arial"/>
        <w:b/>
        <w:i/>
        <w:snapToGrid w:val="0"/>
        <w:sz w:val="20"/>
      </w:rPr>
      <w:fldChar w:fldCharType="begin"/>
    </w:r>
    <w:r w:rsidRPr="00E3644A">
      <w:rPr>
        <w:rFonts w:cs="Arial"/>
        <w:b/>
        <w:i/>
        <w:snapToGrid w:val="0"/>
        <w:sz w:val="20"/>
      </w:rPr>
      <w:instrText xml:space="preserve"> NUMPAGES </w:instrText>
    </w:r>
    <w:r w:rsidRPr="00E3644A">
      <w:rPr>
        <w:rFonts w:cs="Arial"/>
        <w:b/>
        <w:i/>
        <w:snapToGrid w:val="0"/>
        <w:sz w:val="20"/>
      </w:rPr>
      <w:fldChar w:fldCharType="separate"/>
    </w:r>
    <w:r>
      <w:rPr>
        <w:rFonts w:cs="Arial"/>
        <w:b/>
        <w:i/>
        <w:noProof/>
        <w:snapToGrid w:val="0"/>
        <w:sz w:val="20"/>
      </w:rPr>
      <w:t>2</w:t>
    </w:r>
    <w:r w:rsidRPr="00E3644A">
      <w:rPr>
        <w:rFonts w:cs="Arial"/>
        <w:b/>
        <w:i/>
        <w:snapToGrid w:val="0"/>
        <w:sz w:val="20"/>
      </w:rPr>
      <w:fldChar w:fldCharType="end"/>
    </w:r>
  </w:p>
  <w:p w14:paraId="787030B3" w14:textId="77777777" w:rsidR="00743257" w:rsidRDefault="008B74F8">
    <w:pPr>
      <w:pStyle w:val="Header"/>
      <w:rPr>
        <w:b/>
        <w:i/>
        <w:snapToGrid w:val="0"/>
        <w:sz w:val="20"/>
      </w:rPr>
    </w:pPr>
  </w:p>
  <w:p w14:paraId="03094C86" w14:textId="77777777" w:rsidR="00743257" w:rsidRDefault="008B74F8">
    <w:pPr>
      <w:pStyle w:val="Header"/>
      <w:rPr>
        <w:b/>
        <w:i/>
        <w:snapToGrid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07E9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B2FCE"/>
    <w:multiLevelType w:val="multilevel"/>
    <w:tmpl w:val="6FC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079"/>
    <w:multiLevelType w:val="multilevel"/>
    <w:tmpl w:val="243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66A3"/>
    <w:multiLevelType w:val="hybridMultilevel"/>
    <w:tmpl w:val="80027504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2139"/>
    <w:multiLevelType w:val="hybridMultilevel"/>
    <w:tmpl w:val="6E729DF4"/>
    <w:lvl w:ilvl="0" w:tplc="0FA6A34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C1E04"/>
    <w:multiLevelType w:val="hybridMultilevel"/>
    <w:tmpl w:val="7CC28E2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74D87"/>
    <w:multiLevelType w:val="multilevel"/>
    <w:tmpl w:val="193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E6A62"/>
    <w:multiLevelType w:val="multilevel"/>
    <w:tmpl w:val="0802A88C"/>
    <w:lvl w:ilvl="0">
      <w:start w:val="1"/>
      <w:numFmt w:val="bullet"/>
      <w:lvlText w:val="▪"/>
      <w:lvlJc w:val="left"/>
      <w:pPr>
        <w:ind w:left="1062" w:firstLine="28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2" w:firstLine="498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2" w:firstLine="71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2" w:firstLine="930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2" w:firstLine="114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2" w:firstLine="136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2" w:firstLine="1578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2" w:firstLine="179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2" w:firstLine="20106"/>
      </w:pPr>
      <w:rPr>
        <w:rFonts w:ascii="Arial" w:eastAsia="Arial" w:hAnsi="Arial" w:cs="Arial"/>
      </w:rPr>
    </w:lvl>
  </w:abstractNum>
  <w:abstractNum w:abstractNumId="8" w15:restartNumberingAfterBreak="0">
    <w:nsid w:val="35C0560D"/>
    <w:multiLevelType w:val="multilevel"/>
    <w:tmpl w:val="014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A3548"/>
    <w:multiLevelType w:val="multilevel"/>
    <w:tmpl w:val="834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83DD8"/>
    <w:multiLevelType w:val="multilevel"/>
    <w:tmpl w:val="7DF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2721D"/>
    <w:multiLevelType w:val="multilevel"/>
    <w:tmpl w:val="20F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1168C"/>
    <w:multiLevelType w:val="hybridMultilevel"/>
    <w:tmpl w:val="60E8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11841"/>
    <w:multiLevelType w:val="hybridMultilevel"/>
    <w:tmpl w:val="30164668"/>
    <w:lvl w:ilvl="0" w:tplc="3BF0BE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403"/>
    <w:multiLevelType w:val="multilevel"/>
    <w:tmpl w:val="C24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7C61"/>
    <w:multiLevelType w:val="hybridMultilevel"/>
    <w:tmpl w:val="BE4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C5230"/>
    <w:multiLevelType w:val="multilevel"/>
    <w:tmpl w:val="8C1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73E4"/>
    <w:multiLevelType w:val="hybridMultilevel"/>
    <w:tmpl w:val="1C1A7CA8"/>
    <w:lvl w:ilvl="0" w:tplc="440620D0">
      <w:start w:val="1"/>
      <w:numFmt w:val="bullet"/>
      <w:lvlText w:val=""/>
      <w:lvlJc w:val="left"/>
      <w:pPr>
        <w:tabs>
          <w:tab w:val="num" w:pos="2211"/>
        </w:tabs>
        <w:ind w:left="2211" w:hanging="17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B005C4">
      <w:start w:val="1"/>
      <w:numFmt w:val="bullet"/>
      <w:pStyle w:val="Bullet"/>
      <w:lvlText w:val=""/>
      <w:lvlJc w:val="left"/>
      <w:pPr>
        <w:tabs>
          <w:tab w:val="num" w:pos="2211"/>
        </w:tabs>
        <w:ind w:left="2211" w:hanging="170"/>
      </w:pPr>
      <w:rPr>
        <w:rFonts w:ascii="Symbol" w:hAnsi="Symbol" w:hint="default"/>
        <w:b w:val="0"/>
        <w:i w:val="0"/>
        <w:color w:val="auto"/>
        <w:sz w:val="16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7028F"/>
    <w:multiLevelType w:val="multilevel"/>
    <w:tmpl w:val="BFE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1626E"/>
    <w:multiLevelType w:val="hybridMultilevel"/>
    <w:tmpl w:val="E3EA37A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04FD2"/>
    <w:multiLevelType w:val="hybridMultilevel"/>
    <w:tmpl w:val="A5F41618"/>
    <w:lvl w:ilvl="0" w:tplc="3BF0BE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C3DE8">
      <w:numFmt w:val="bullet"/>
      <w:lvlText w:val="•"/>
      <w:lvlJc w:val="left"/>
      <w:pPr>
        <w:ind w:left="1800" w:hanging="720"/>
      </w:pPr>
      <w:rPr>
        <w:rFonts w:ascii="Calibri" w:eastAsia="PMingLiU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960D9"/>
    <w:multiLevelType w:val="multilevel"/>
    <w:tmpl w:val="66A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A2A1F"/>
    <w:multiLevelType w:val="hybridMultilevel"/>
    <w:tmpl w:val="0350949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3" w15:restartNumberingAfterBreak="0">
    <w:nsid w:val="6EA03A2E"/>
    <w:multiLevelType w:val="multilevel"/>
    <w:tmpl w:val="4F2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03118"/>
    <w:multiLevelType w:val="hybridMultilevel"/>
    <w:tmpl w:val="2C4A59B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01C62">
      <w:numFmt w:val="bullet"/>
      <w:lvlText w:val="•"/>
      <w:lvlJc w:val="left"/>
      <w:pPr>
        <w:ind w:left="1800" w:hanging="720"/>
      </w:pPr>
      <w:rPr>
        <w:rFonts w:ascii="Calibri" w:eastAsia="PMingLiU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6"/>
  </w:num>
  <w:num w:numId="5">
    <w:abstractNumId w:val="3"/>
  </w:num>
  <w:num w:numId="6">
    <w:abstractNumId w:val="13"/>
  </w:num>
  <w:num w:numId="7">
    <w:abstractNumId w:val="20"/>
  </w:num>
  <w:num w:numId="8">
    <w:abstractNumId w:val="24"/>
  </w:num>
  <w:num w:numId="9">
    <w:abstractNumId w:val="19"/>
  </w:num>
  <w:num w:numId="10">
    <w:abstractNumId w:val="5"/>
  </w:num>
  <w:num w:numId="11">
    <w:abstractNumId w:val="4"/>
  </w:num>
  <w:num w:numId="12">
    <w:abstractNumId w:val="22"/>
  </w:num>
  <w:num w:numId="13">
    <w:abstractNumId w:val="7"/>
  </w:num>
  <w:num w:numId="14">
    <w:abstractNumId w:val="14"/>
  </w:num>
  <w:num w:numId="15">
    <w:abstractNumId w:val="16"/>
  </w:num>
  <w:num w:numId="16">
    <w:abstractNumId w:val="21"/>
  </w:num>
  <w:num w:numId="17">
    <w:abstractNumId w:val="2"/>
  </w:num>
  <w:num w:numId="18">
    <w:abstractNumId w:val="18"/>
  </w:num>
  <w:num w:numId="19">
    <w:abstractNumId w:val="9"/>
  </w:num>
  <w:num w:numId="20">
    <w:abstractNumId w:val="10"/>
  </w:num>
  <w:num w:numId="21">
    <w:abstractNumId w:val="8"/>
  </w:num>
  <w:num w:numId="22">
    <w:abstractNumId w:val="23"/>
  </w:num>
  <w:num w:numId="23">
    <w:abstractNumId w:val="11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62F"/>
    <w:rsid w:val="000055D2"/>
    <w:rsid w:val="00020F81"/>
    <w:rsid w:val="00071BF8"/>
    <w:rsid w:val="000F4325"/>
    <w:rsid w:val="001B205C"/>
    <w:rsid w:val="00202756"/>
    <w:rsid w:val="002807A1"/>
    <w:rsid w:val="00292571"/>
    <w:rsid w:val="00390003"/>
    <w:rsid w:val="003B16A6"/>
    <w:rsid w:val="00415652"/>
    <w:rsid w:val="004F79C1"/>
    <w:rsid w:val="005268F0"/>
    <w:rsid w:val="00564390"/>
    <w:rsid w:val="005C6B1D"/>
    <w:rsid w:val="005D7BDE"/>
    <w:rsid w:val="006D4DA0"/>
    <w:rsid w:val="00710211"/>
    <w:rsid w:val="00746A5C"/>
    <w:rsid w:val="00763ECB"/>
    <w:rsid w:val="007C206A"/>
    <w:rsid w:val="007C2D55"/>
    <w:rsid w:val="007D2103"/>
    <w:rsid w:val="00847697"/>
    <w:rsid w:val="008B74F8"/>
    <w:rsid w:val="008C1908"/>
    <w:rsid w:val="0091162F"/>
    <w:rsid w:val="0096468D"/>
    <w:rsid w:val="00996441"/>
    <w:rsid w:val="009D0EA5"/>
    <w:rsid w:val="00A53387"/>
    <w:rsid w:val="00A57591"/>
    <w:rsid w:val="00AD4092"/>
    <w:rsid w:val="00B2288C"/>
    <w:rsid w:val="00BE7DBA"/>
    <w:rsid w:val="00C10374"/>
    <w:rsid w:val="00C44DD9"/>
    <w:rsid w:val="00CE32F2"/>
    <w:rsid w:val="00D24DBE"/>
    <w:rsid w:val="00D4047F"/>
    <w:rsid w:val="00D63AF2"/>
    <w:rsid w:val="00D9530D"/>
    <w:rsid w:val="00DE50C1"/>
    <w:rsid w:val="00DF4EDD"/>
    <w:rsid w:val="00E7241A"/>
    <w:rsid w:val="00EE5F81"/>
    <w:rsid w:val="00F156A7"/>
    <w:rsid w:val="00F20661"/>
    <w:rsid w:val="00F52110"/>
    <w:rsid w:val="00F52E95"/>
    <w:rsid w:val="00F96F74"/>
    <w:rsid w:val="00FC3952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1C77DF"/>
  <w15:docId w15:val="{75B709DF-3739-43E9-9AB0-B7A7CCD0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6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91162F"/>
    <w:pPr>
      <w:keepNext/>
      <w:overflowPunct/>
      <w:autoSpaceDE/>
      <w:autoSpaceDN/>
      <w:adjustRightInd/>
      <w:ind w:right="-96"/>
      <w:textAlignment w:val="auto"/>
      <w:outlineLvl w:val="2"/>
    </w:pPr>
    <w:rPr>
      <w:rFonts w:ascii="Times New Roman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1162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rsid w:val="009116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rsid w:val="009116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ListBullet">
    <w:name w:val="List Bullet"/>
    <w:basedOn w:val="Normal"/>
    <w:uiPriority w:val="99"/>
    <w:unhideWhenUsed/>
    <w:rsid w:val="0091162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1162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SimSun" w:hAnsi="Calibri"/>
      <w:szCs w:val="22"/>
      <w:lang w:val="en-PH"/>
    </w:rPr>
  </w:style>
  <w:style w:type="paragraph" w:customStyle="1" w:styleId="Bullet">
    <w:name w:val="_Bullet"/>
    <w:basedOn w:val="Normal"/>
    <w:rsid w:val="0091162F"/>
    <w:pPr>
      <w:numPr>
        <w:ilvl w:val="2"/>
        <w:numId w:val="2"/>
      </w:numPr>
      <w:overflowPunct/>
      <w:autoSpaceDE/>
      <w:autoSpaceDN/>
      <w:adjustRightInd/>
      <w:spacing w:after="240" w:line="240" w:lineRule="exact"/>
      <w:textAlignment w:val="auto"/>
    </w:pPr>
    <w:rPr>
      <w:sz w:val="20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20F8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Heading">
    <w:name w:val="_Heading"/>
    <w:basedOn w:val="Normal"/>
    <w:next w:val="Bodytext"/>
    <w:rsid w:val="00DE50C1"/>
    <w:pPr>
      <w:overflowPunct/>
      <w:autoSpaceDE/>
      <w:autoSpaceDN/>
      <w:adjustRightInd/>
      <w:spacing w:before="360" w:line="240" w:lineRule="exact"/>
      <w:ind w:left="2041"/>
      <w:textAlignment w:val="auto"/>
    </w:pPr>
    <w:rPr>
      <w:b/>
      <w:bCs/>
      <w:sz w:val="20"/>
      <w:szCs w:val="24"/>
      <w:lang w:eastAsia="en-GB"/>
    </w:rPr>
  </w:style>
  <w:style w:type="paragraph" w:customStyle="1" w:styleId="Bodytext">
    <w:name w:val="_Body text"/>
    <w:basedOn w:val="Normal"/>
    <w:rsid w:val="00DE50C1"/>
    <w:pPr>
      <w:overflowPunct/>
      <w:autoSpaceDE/>
      <w:autoSpaceDN/>
      <w:adjustRightInd/>
      <w:spacing w:after="240" w:line="240" w:lineRule="exact"/>
      <w:ind w:left="2041"/>
      <w:textAlignment w:val="auto"/>
    </w:pPr>
    <w:rPr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Blackstone Group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</dc:creator>
  <cp:lastModifiedBy>Bùi Thị Liên (VNCDLL-CTÐTKSAI)</cp:lastModifiedBy>
  <cp:revision>6</cp:revision>
  <cp:lastPrinted>2021-03-27T06:46:00Z</cp:lastPrinted>
  <dcterms:created xsi:type="dcterms:W3CDTF">2017-07-31T05:29:00Z</dcterms:created>
  <dcterms:modified xsi:type="dcterms:W3CDTF">2021-03-27T06:46:00Z</dcterms:modified>
</cp:coreProperties>
</file>