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2C9BD2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锤炼坚强党性 坚守初心使命——以过硬党性护航自然资源</w:t>
      </w:r>
      <w:r>
        <w:rPr>
          <w:rFonts w:hint="eastAsia"/>
          <w:lang w:eastAsia="zh-CN"/>
        </w:rPr>
        <w:t>事业</w:t>
      </w:r>
      <w:r>
        <w:rPr>
          <w:rFonts w:hint="eastAsia"/>
        </w:rPr>
        <w:t>发展</w:t>
      </w:r>
    </w:p>
    <w:p w14:paraId="2295272A">
      <w:pPr>
        <w:rPr>
          <w:rFonts w:hint="eastAsia"/>
        </w:rPr>
      </w:pPr>
    </w:p>
    <w:p w14:paraId="0B57AB1A">
      <w:pPr>
        <w:rPr>
          <w:rFonts w:hint="eastAsia"/>
        </w:rPr>
      </w:pPr>
      <w:r>
        <w:rPr>
          <w:rFonts w:hint="eastAsia"/>
        </w:rPr>
        <w:t>尊敬的</w:t>
      </w:r>
      <w:r>
        <w:rPr>
          <w:rFonts w:hint="eastAsia"/>
          <w:lang w:eastAsia="zh-CN"/>
        </w:rPr>
        <w:t>各位同志</w:t>
      </w:r>
      <w:r>
        <w:rPr>
          <w:rFonts w:hint="eastAsia"/>
        </w:rPr>
        <w:t>：</w:t>
      </w:r>
    </w:p>
    <w:p w14:paraId="450F513F">
      <w:pPr>
        <w:rPr>
          <w:rFonts w:hint="eastAsia"/>
        </w:rPr>
      </w:pPr>
    </w:p>
    <w:p w14:paraId="238756C9">
      <w:pPr>
        <w:rPr>
          <w:rFonts w:hint="eastAsia"/>
        </w:rPr>
      </w:pPr>
      <w:r>
        <w:rPr>
          <w:rFonts w:hint="eastAsia"/>
        </w:rPr>
        <w:t>大家好！此次党员教育培训师范班，通过系统学习习近平总书记关于党性修养的重要论述、2021年秋季学期中央党校中青年干部培训班讲话精神、党章、党的二十届四中全会精神及正确政绩观等内容，我深受教育、倍感启迪，对新时代中央和国家机关党员干部加强党性修养的重大意义、实践要求有了更深刻的理解。结合</w:t>
      </w:r>
      <w:r>
        <w:rPr>
          <w:rFonts w:hint="eastAsia"/>
          <w:lang w:eastAsia="zh-CN"/>
        </w:rPr>
        <w:t>我的所学所想所思和日常工作</w:t>
      </w:r>
      <w:r>
        <w:rPr>
          <w:rFonts w:hint="eastAsia"/>
        </w:rPr>
        <w:t>，围绕“强党性、找问题、提建议”，我谈</w:t>
      </w:r>
      <w:r>
        <w:rPr>
          <w:rFonts w:hint="eastAsia"/>
          <w:lang w:eastAsia="zh-CN"/>
        </w:rPr>
        <w:t>一下不成熟的学习体</w:t>
      </w:r>
      <w:r>
        <w:rPr>
          <w:rFonts w:hint="eastAsia"/>
        </w:rPr>
        <w:t>会，与大家交流探讨。</w:t>
      </w:r>
    </w:p>
    <w:p w14:paraId="32AAF6DF">
      <w:pPr>
        <w:rPr>
          <w:rFonts w:hint="eastAsia"/>
        </w:rPr>
      </w:pPr>
    </w:p>
    <w:p w14:paraId="55C97C9C">
      <w:pPr>
        <w:rPr>
          <w:rFonts w:hint="eastAsia"/>
        </w:rPr>
      </w:pPr>
      <w:r>
        <w:rPr>
          <w:rFonts w:hint="eastAsia"/>
        </w:rPr>
        <w:t>一、深学细悟强根基，把握党性修养与自然资源工作的内在契合</w:t>
      </w:r>
    </w:p>
    <w:p w14:paraId="58D7DA6D">
      <w:pPr>
        <w:rPr>
          <w:rFonts w:hint="eastAsia"/>
        </w:rPr>
      </w:pPr>
    </w:p>
    <w:p w14:paraId="2F99D0D8">
      <w:pPr>
        <w:rPr>
          <w:rFonts w:hint="eastAsia"/>
        </w:rPr>
      </w:pPr>
      <w:r>
        <w:rPr>
          <w:rFonts w:hint="eastAsia"/>
        </w:rPr>
        <w:t>习近平总书记强调，党性是党员干部立身、立业、立言、立德的基石，锤炼党性是终身课题，需要常修常炼、信一辈子守一辈子。此次课程学习，让我深刻认识到，党性修养不是抽象的政治要求，而是与我们</w:t>
      </w:r>
      <w:r>
        <w:rPr>
          <w:rFonts w:hint="eastAsia"/>
          <w:lang w:eastAsia="zh-CN"/>
        </w:rPr>
        <w:t>日常</w:t>
      </w:r>
      <w:r>
        <w:rPr>
          <w:rFonts w:hint="eastAsia"/>
        </w:rPr>
        <w:t>工作紧密融合的实践准则，每一项工作都承载着党的初心使命、彰显着党员的党性成色。</w:t>
      </w:r>
    </w:p>
    <w:p w14:paraId="1D71B6AE">
      <w:pPr>
        <w:rPr>
          <w:rFonts w:hint="eastAsia"/>
        </w:rPr>
      </w:pPr>
    </w:p>
    <w:p w14:paraId="14F10BD1">
      <w:pPr>
        <w:rPr>
          <w:rFonts w:hint="eastAsia"/>
        </w:rPr>
      </w:pPr>
      <w:r>
        <w:rPr>
          <w:rFonts w:hint="eastAsia"/>
        </w:rPr>
        <w:t>（一）坚定理想信念，是工作的“</w:t>
      </w:r>
      <w:r>
        <w:rPr>
          <w:rFonts w:hint="eastAsia"/>
          <w:lang w:eastAsia="zh-CN"/>
        </w:rPr>
        <w:t>定海神针</w:t>
      </w:r>
      <w:r>
        <w:rPr>
          <w:rFonts w:hint="eastAsia"/>
        </w:rPr>
        <w:t>”</w:t>
      </w:r>
    </w:p>
    <w:p w14:paraId="017970C1">
      <w:pPr>
        <w:rPr>
          <w:rFonts w:hint="eastAsia"/>
        </w:rPr>
      </w:pPr>
    </w:p>
    <w:p w14:paraId="1742AFA5">
      <w:pPr>
        <w:rPr>
          <w:rFonts w:hint="eastAsia"/>
        </w:rPr>
      </w:pPr>
      <w:r>
        <w:rPr>
          <w:rFonts w:hint="eastAsia"/>
        </w:rPr>
        <w:t>习近平总书记在2021年秋季党校培训班上明确指出，理想信念是共产党人的精神支柱和政治灵魂，理想信念坚定才能对党忠诚，对党忠诚是理想信念坚定的最好诠释。</w:t>
      </w:r>
      <w:r>
        <w:rPr>
          <w:rFonts w:hint="eastAsia"/>
          <w:lang w:eastAsia="zh-CN"/>
        </w:rPr>
        <w:t>我的工作</w:t>
      </w:r>
      <w:r>
        <w:rPr>
          <w:rFonts w:hint="eastAsia"/>
        </w:rPr>
        <w:t>国土空间规划是国家空间发展的指南、可持续发展的空间蓝图，用途管制是守住生态安全、粮食安全底线的刚性手段。我们的工作直接关系耕地保护、生态安全、国土开发格局，只有坚定马克思主义信仰、共产主义远大理想和中国特色社会主义共同理想，才能始终牢记“国之大者”，自觉把国土空间规划融入国家发展大局，坚决守住耕地和永久基本农田、生态保护红线、城镇开发边界三条控制线，以“功在千秋”的定力抵制短期利益诱惑，确保工作不偏向、不走样。</w:t>
      </w:r>
    </w:p>
    <w:p w14:paraId="34409006">
      <w:pPr>
        <w:rPr>
          <w:rFonts w:hint="eastAsia"/>
        </w:rPr>
      </w:pPr>
    </w:p>
    <w:p w14:paraId="7DD193B3">
      <w:pPr>
        <w:rPr>
          <w:rFonts w:hint="eastAsia"/>
        </w:rPr>
      </w:pPr>
      <w:r>
        <w:rPr>
          <w:rFonts w:hint="eastAsia"/>
        </w:rPr>
        <w:t>（二）恪守党章党规，是履职用权的“硬标尺”</w:t>
      </w:r>
    </w:p>
    <w:p w14:paraId="0C6279BD">
      <w:pPr>
        <w:rPr>
          <w:rFonts w:hint="eastAsia"/>
        </w:rPr>
      </w:pPr>
    </w:p>
    <w:p w14:paraId="7F0B9006">
      <w:pPr>
        <w:rPr>
          <w:rFonts w:hint="eastAsia"/>
        </w:rPr>
      </w:pPr>
      <w:r>
        <w:rPr>
          <w:rFonts w:hint="eastAsia"/>
        </w:rPr>
        <w:t>党章是加强党性修养的根本标准，明确了党员的权利义务、行为规范。自然资源管理手握空间规划、用地审批、用途管制等重要职权，权力集中、责任重大、风险较高￼￼￼。党章中“坚持原则、敢于斗争、严守纪律、清正廉洁”的要求，正是我们履职尽责的根本遵循。只有把党章要求内化于心、外化于行，才能在规划编制中坚持实事求是，在用途管制中敢于较真碰硬，在审批监管中严守纪律底线，杜绝“人情规划”“弹性管制”，做到依法用权、公正用权、廉洁用权￼￼￼。</w:t>
      </w:r>
    </w:p>
    <w:p w14:paraId="6C97FD64">
      <w:pPr>
        <w:rPr>
          <w:rFonts w:hint="eastAsia"/>
        </w:rPr>
      </w:pPr>
    </w:p>
    <w:p w14:paraId="1942FDCB">
      <w:pPr>
        <w:rPr>
          <w:rFonts w:hint="eastAsia"/>
        </w:rPr>
      </w:pPr>
      <w:r>
        <w:rPr>
          <w:rFonts w:hint="eastAsia"/>
        </w:rPr>
        <w:t>（三）践行正确政绩观，是干事创业的“指南针”</w:t>
      </w:r>
    </w:p>
    <w:p w14:paraId="6FD8A1A4">
      <w:pPr>
        <w:rPr>
          <w:rFonts w:hint="eastAsia"/>
        </w:rPr>
      </w:pPr>
    </w:p>
    <w:p w14:paraId="16295A4A">
      <w:pPr>
        <w:rPr>
          <w:rFonts w:hint="eastAsia"/>
        </w:rPr>
      </w:pPr>
      <w:r>
        <w:rPr>
          <w:rFonts w:hint="eastAsia"/>
        </w:rPr>
        <w:t>习近平总书记强调，树立和践行正确政绩观，起决定性作用的是党性￼￼￼。国土空间规划和用途管制工作，潜绩大于显绩、长远重于眼前、全局高于局部。正确政绩观要求我们始终坚持人民至上、生态优先、绿色发展，不搞“形象工程”“政绩工程”，不追求短期规划效益，而是立足人与自然和谐共生，统筹生产、生活、生态空间，以“功成不必在我”的境界和“功成必定有我”的担当，做好国土空间规划“一张图”，严格用途管制，推动自然资源永续利用，创造经得起历史、实践和人民检验的业绩￼￼￼。</w:t>
      </w:r>
    </w:p>
    <w:p w14:paraId="7526EA44">
      <w:pPr>
        <w:rPr>
          <w:rFonts w:hint="eastAsia"/>
        </w:rPr>
      </w:pPr>
    </w:p>
    <w:p w14:paraId="54B4D2EF">
      <w:pPr>
        <w:rPr>
          <w:rFonts w:hint="eastAsia"/>
        </w:rPr>
      </w:pPr>
      <w:r>
        <w:rPr>
          <w:rFonts w:hint="eastAsia"/>
        </w:rPr>
        <w:t>（四）强化使命担当，是服务大局的“动力源”</w:t>
      </w:r>
    </w:p>
    <w:p w14:paraId="640F8298">
      <w:pPr>
        <w:rPr>
          <w:rFonts w:hint="eastAsia"/>
        </w:rPr>
      </w:pPr>
    </w:p>
    <w:p w14:paraId="40B5D904">
      <w:pPr>
        <w:rPr>
          <w:rFonts w:hint="eastAsia"/>
        </w:rPr>
      </w:pPr>
      <w:r>
        <w:rPr>
          <w:rFonts w:hint="eastAsia"/>
        </w:rPr>
        <w:t>党的二十届四中全会对优化国土空间布局、完善自然资源治理体系提出新要求，当前世界百年未有之大变局加速演进，国内改革发展稳定任务艰巨繁重，自然资源领域面临资源约束趋紧、生态保护压力加大、空间治理要求提升等多重挑战￼￼￼。作为中央和国家机关自然资源领域党员干部，加强党性修养，就是要胸怀“两个大局”、心系“国之大者”，把个人职责融入国家战略，在耕地保护、生态修复、空间治理现代化等重点任务中主动担当、积极作为，以过硬党性应对风险挑战，为强国建设、民族复兴筑牢资源空间根基￼￼￼。</w:t>
      </w:r>
    </w:p>
    <w:p w14:paraId="30608A74">
      <w:pPr>
        <w:rPr>
          <w:rFonts w:hint="eastAsia"/>
        </w:rPr>
      </w:pPr>
    </w:p>
    <w:p w14:paraId="1CE879C8">
      <w:pPr>
        <w:rPr>
          <w:rFonts w:hint="eastAsia"/>
        </w:rPr>
      </w:pPr>
      <w:r>
        <w:rPr>
          <w:rFonts w:hint="eastAsia"/>
        </w:rPr>
        <w:t>二、对标对表找差距，直面党性修养方面存在的突出问题</w:t>
      </w:r>
    </w:p>
    <w:p w14:paraId="3A7A4064">
      <w:pPr>
        <w:rPr>
          <w:rFonts w:hint="eastAsia"/>
        </w:rPr>
      </w:pPr>
    </w:p>
    <w:p w14:paraId="17C77670">
      <w:pPr>
        <w:rPr>
          <w:rFonts w:hint="eastAsia"/>
        </w:rPr>
      </w:pPr>
      <w:r>
        <w:rPr>
          <w:rFonts w:hint="eastAsia"/>
        </w:rPr>
        <w:t>对照习近平总书记关于党性修养的重要论述、党章党规要求和新时代自然资源工作使命任务，结合中央和国家机关党员干部特点，当前在党性修养方面仍存在一些不容忽视的问题，尤其在国土空间规划、用途管制领域表现较为突出，主要体现在四个方面：</w:t>
      </w:r>
    </w:p>
    <w:p w14:paraId="6B55A545">
      <w:pPr>
        <w:rPr>
          <w:rFonts w:hint="eastAsia"/>
        </w:rPr>
      </w:pPr>
    </w:p>
    <w:p w14:paraId="13F16FFC">
      <w:pPr>
        <w:rPr>
          <w:rFonts w:hint="eastAsia"/>
        </w:rPr>
      </w:pPr>
      <w:r>
        <w:rPr>
          <w:rFonts w:hint="eastAsia"/>
        </w:rPr>
        <w:t>（一）政治站位不够高，“国之大者”意识有欠缺</w:t>
      </w:r>
    </w:p>
    <w:p w14:paraId="001025FA">
      <w:pPr>
        <w:rPr>
          <w:rFonts w:hint="eastAsia"/>
        </w:rPr>
      </w:pPr>
    </w:p>
    <w:p w14:paraId="4E523320">
      <w:pPr>
        <w:rPr>
          <w:rFonts w:hint="eastAsia"/>
        </w:rPr>
      </w:pPr>
      <w:r>
        <w:rPr>
          <w:rFonts w:hint="eastAsia"/>
        </w:rPr>
        <w:t>部分党员干部对党性修养的政治性认识不足，未能深刻把握国土空间规划的政治属性，存在“重业务、轻政治”倾向。工作中过多关注规划技术指标、审批流程细节，忽视从国家安全、生态安全、粮食安全的政治高度谋划工作；对党中央关于自然资源工作的重大决策部署理解不深、把握不准，贯彻落实存在温差、落差、偏差，在统筹“三区三线”、衔接国家重大战略时，全局观念、系统思维不足，未能完全做到“两个维护”￼￼￼。</w:t>
      </w:r>
    </w:p>
    <w:p w14:paraId="0EF6D91C">
      <w:pPr>
        <w:rPr>
          <w:rFonts w:hint="eastAsia"/>
        </w:rPr>
      </w:pPr>
    </w:p>
    <w:p w14:paraId="15648891">
      <w:pPr>
        <w:rPr>
          <w:rFonts w:hint="eastAsia"/>
        </w:rPr>
      </w:pPr>
      <w:r>
        <w:rPr>
          <w:rFonts w:hint="eastAsia"/>
        </w:rPr>
        <w:t>（二）宗旨意识不够牢，为民服务立场有偏差</w:t>
      </w:r>
    </w:p>
    <w:p w14:paraId="0440A59E">
      <w:pPr>
        <w:rPr>
          <w:rFonts w:hint="eastAsia"/>
        </w:rPr>
      </w:pPr>
    </w:p>
    <w:p w14:paraId="64148527">
      <w:pPr>
        <w:rPr>
          <w:rFonts w:hint="eastAsia"/>
        </w:rPr>
      </w:pPr>
      <w:r>
        <w:rPr>
          <w:rFonts w:hint="eastAsia"/>
        </w:rPr>
        <w:t>党性的核心是人民性，但少数党员干部宗旨意识淡化，未能始终坚持以人民为中心的发展思想。在国土空间规划编制中，深入基层、深入群众调研不够，倾听群众呼声、回应群众诉求不及时，存在“闭门规划”“精英规划”现象；在用途管制和用地审批中，对群众合理用地需求保障不够，服务意识不强、办事效率不高，甚至存在“冷硬横推”等官僚主义问题；对历史遗留用地问题、群众反映强烈的违法用地问题，主动解决、积极作为不够，损害群众切身利益。</w:t>
      </w:r>
    </w:p>
    <w:p w14:paraId="495E5933">
      <w:pPr>
        <w:rPr>
          <w:rFonts w:hint="eastAsia"/>
        </w:rPr>
      </w:pPr>
    </w:p>
    <w:p w14:paraId="7749EF27">
      <w:pPr>
        <w:rPr>
          <w:rFonts w:hint="eastAsia"/>
        </w:rPr>
      </w:pPr>
      <w:r>
        <w:rPr>
          <w:rFonts w:hint="eastAsia"/>
        </w:rPr>
        <w:t>（三）斗争精神不够强，刚性管控力度有弱化</w:t>
      </w:r>
    </w:p>
    <w:p w14:paraId="32FB9E29">
      <w:pPr>
        <w:rPr>
          <w:rFonts w:hint="eastAsia"/>
        </w:rPr>
      </w:pPr>
    </w:p>
    <w:p w14:paraId="3B19EC38">
      <w:pPr>
        <w:rPr>
          <w:rFonts w:hint="eastAsia"/>
        </w:rPr>
      </w:pPr>
      <w:r>
        <w:rPr>
          <w:rFonts w:hint="eastAsia"/>
        </w:rPr>
        <w:t>习近平总书记强调，坚持原则、敢于斗争是党性修养的重要内容。但在实际工作中，部分党员干部存在好人主义、畏难情绪，斗争精神不足、斗争本领不强。面对地方政府、企业的不合理用地诉求，不敢坚持原则、严格把关，对突破生态红线、占用永久基本农田的违规行为，不愿较真碰硬、严肃查处；在规划实施监管中，对违法违规用地行为“睁一只眼闭一只眼”，存在“宽松软”现象，导致用途管制刚性不足、规划权威受到挑战￼￼￼。</w:t>
      </w:r>
    </w:p>
    <w:p w14:paraId="7BD3841F">
      <w:pPr>
        <w:rPr>
          <w:rFonts w:hint="eastAsia"/>
        </w:rPr>
      </w:pPr>
    </w:p>
    <w:p w14:paraId="4D23AD24">
      <w:pPr>
        <w:rPr>
          <w:rFonts w:hint="eastAsia"/>
        </w:rPr>
      </w:pPr>
      <w:r>
        <w:rPr>
          <w:rFonts w:hint="eastAsia"/>
        </w:rPr>
        <w:t>（四）作风纪律不够严，廉洁自律防线有松动</w:t>
      </w:r>
    </w:p>
    <w:p w14:paraId="5713F91C">
      <w:pPr>
        <w:rPr>
          <w:rFonts w:hint="eastAsia"/>
        </w:rPr>
      </w:pPr>
    </w:p>
    <w:p w14:paraId="7C0A01AE">
      <w:pPr>
        <w:rPr>
          <w:rFonts w:hint="eastAsia"/>
        </w:rPr>
      </w:pPr>
      <w:r>
        <w:rPr>
          <w:rFonts w:hint="eastAsia"/>
        </w:rPr>
        <w:t>自然资源领域权力集中、廉政风险高，党性修养不严、纪律意识淡薄是最大隐患。少数党员干部党性锤炼不够，纪律规矩意识不强，对党章党规党纪学习不深、执行不严；在规划审批、用途管制、土地出让等环节，存在权力寻租、利益输送风险，容易被人情关系、利益诱惑围猎；有的干部作风不实、担当不够，存在形式主义，规划编制重数量轻质量、重审批轻监管，工作落实流于表面，缺乏钉钉子精神。</w:t>
      </w:r>
    </w:p>
    <w:p w14:paraId="676F31C5">
      <w:pPr>
        <w:rPr>
          <w:rFonts w:hint="eastAsia"/>
        </w:rPr>
      </w:pPr>
    </w:p>
    <w:p w14:paraId="203202B2">
      <w:pPr>
        <w:rPr>
          <w:rFonts w:hint="eastAsia"/>
        </w:rPr>
      </w:pPr>
      <w:r>
        <w:rPr>
          <w:rFonts w:hint="eastAsia"/>
        </w:rPr>
        <w:t>（五）能力本领不够硬，履职担当水平有短板</w:t>
      </w:r>
    </w:p>
    <w:p w14:paraId="45E6390F">
      <w:pPr>
        <w:rPr>
          <w:rFonts w:hint="eastAsia"/>
        </w:rPr>
      </w:pPr>
    </w:p>
    <w:p w14:paraId="07CBA8B5">
      <w:pPr>
        <w:rPr>
          <w:rFonts w:hint="eastAsia"/>
        </w:rPr>
      </w:pPr>
      <w:r>
        <w:rPr>
          <w:rFonts w:hint="eastAsia"/>
        </w:rPr>
        <w:t>新时代国土空间规划和用途管制工作，专业性、系统性、政策性极强，对党员干部党性修养和专业能力都提出更高要求。部分党员干部存在本领恐慌，理论学习不系统，对习近平新时代中国特色社会主义思想、习近平生态文明思想学习不深不透，运用党的创新理论指导实践、解决实际问题的能力不足；专业能力滞后，对国土空间规划“一张图”、用途管制精细化管理、数字化监管等新要求、新技能掌握不够，面对复杂空间矛盾、生态保护难题时，思路不宽、办法不多，难以适应新时代自然资源治理现代化的需要￼￼￼。</w:t>
      </w:r>
    </w:p>
    <w:p w14:paraId="0355D030">
      <w:pPr>
        <w:rPr>
          <w:rFonts w:hint="eastAsia"/>
        </w:rPr>
      </w:pPr>
    </w:p>
    <w:p w14:paraId="2768B2CB">
      <w:pPr>
        <w:rPr>
          <w:rFonts w:hint="eastAsia"/>
        </w:rPr>
      </w:pPr>
      <w:r>
        <w:rPr>
          <w:rFonts w:hint="eastAsia"/>
        </w:rPr>
        <w:t>三、靶向施策提质效，以坚强党性推动自然资源工作高质量发展</w:t>
      </w:r>
    </w:p>
    <w:p w14:paraId="5950FBAA">
      <w:pPr>
        <w:rPr>
          <w:rFonts w:hint="eastAsia"/>
        </w:rPr>
      </w:pPr>
    </w:p>
    <w:p w14:paraId="0C4D5F95">
      <w:pPr>
        <w:rPr>
          <w:rFonts w:hint="eastAsia"/>
        </w:rPr>
      </w:pPr>
      <w:r>
        <w:rPr>
          <w:rFonts w:hint="eastAsia"/>
        </w:rPr>
        <w:t>针对以上问题，结合中央和国家机关党员干部职责使命及国土空间规划、用途管制工作实际，必须以永远在路上的执着加强党性修养，靶向发力、精准施策，以坚强党性筑牢履职根基、提升工作质效，重点从五个方面发力：</w:t>
      </w:r>
    </w:p>
    <w:p w14:paraId="149A67B0">
      <w:pPr>
        <w:rPr>
          <w:rFonts w:hint="eastAsia"/>
        </w:rPr>
      </w:pPr>
    </w:p>
    <w:p w14:paraId="2CC24606">
      <w:pPr>
        <w:rPr>
          <w:rFonts w:hint="eastAsia"/>
        </w:rPr>
      </w:pPr>
      <w:r>
        <w:rPr>
          <w:rFonts w:hint="eastAsia"/>
        </w:rPr>
        <w:t>（一）强化理论武装，筑牢政治忠诚之魂</w:t>
      </w:r>
    </w:p>
    <w:p w14:paraId="6FB25D55">
      <w:pPr>
        <w:rPr>
          <w:rFonts w:hint="eastAsia"/>
        </w:rPr>
      </w:pPr>
    </w:p>
    <w:p w14:paraId="22B43393">
      <w:pPr>
        <w:rPr>
          <w:rFonts w:hint="eastAsia"/>
        </w:rPr>
      </w:pPr>
      <w:r>
        <w:rPr>
          <w:rFonts w:hint="eastAsia"/>
        </w:rPr>
        <w:t>把政治修养摆在党性修养首位，持续深化习近平新时代中国特色社会主义思想学习，重点研读习近平关于党性修养、自然资源工作、生态文明建设的重要论述，深刻领悟“两个确立”的决定性意义，增强“四个意识”、坚定“四个自信”、做到“两个维护”￼￼￼。坚持把学习党章作为必修课，常态化开展党章学习教育，把党章要求融入国土空间规划、用途管制全过程，不断提高政治判断力、政治领悟力、政治执行力。始终胸怀“国之大者”，自觉把自然资源工作放到党和国家事业发展全局中谋划推进，确保党中央关于自然资源工作的决策部署不折不扣落到实处￼￼￼。</w:t>
      </w:r>
    </w:p>
    <w:p w14:paraId="497DCE36">
      <w:pPr>
        <w:rPr>
          <w:rFonts w:hint="eastAsia"/>
        </w:rPr>
      </w:pPr>
    </w:p>
    <w:p w14:paraId="6C9DABC4">
      <w:pPr>
        <w:rPr>
          <w:rFonts w:hint="eastAsia"/>
        </w:rPr>
      </w:pPr>
      <w:r>
        <w:rPr>
          <w:rFonts w:hint="eastAsia"/>
        </w:rPr>
        <w:t>（二）践行人民至上，恪守为民服务之本</w:t>
      </w:r>
    </w:p>
    <w:p w14:paraId="1DCC4790">
      <w:pPr>
        <w:rPr>
          <w:rFonts w:hint="eastAsia"/>
        </w:rPr>
      </w:pPr>
    </w:p>
    <w:p w14:paraId="55C336CE">
      <w:pPr>
        <w:rPr>
          <w:rFonts w:hint="eastAsia"/>
        </w:rPr>
      </w:pPr>
      <w:r>
        <w:rPr>
          <w:rFonts w:hint="eastAsia"/>
        </w:rPr>
        <w:t>把人民满意作为衡量党性修养的根本标准，牢固树立以人民为中心的发展思想，始终坚持规划为了人民、规划依靠人民、规划成果由人民共享￼￼￼。深入基层、深入群众开展调查研究，健全群众参与规划编制、用途管制监督的机制，广泛听取群众意见建议，解决好群众急难愁盼的用地问题；优化用地审批服务，深化“放管服”改革，简化办事流程、提高办事效率，推行“阳光规划”“透明管制”，主动接受群众监督；聚焦民生保障、乡村振兴、生态惠民等重点领域，合理配置空间资源，保障群众合理用地需求，以实际行动践行全心全意为人民服务的根本宗旨。</w:t>
      </w:r>
    </w:p>
    <w:p w14:paraId="1EA3286E">
      <w:pPr>
        <w:rPr>
          <w:rFonts w:hint="eastAsia"/>
        </w:rPr>
      </w:pPr>
    </w:p>
    <w:p w14:paraId="17AEB395">
      <w:pPr>
        <w:rPr>
          <w:rFonts w:hint="eastAsia"/>
        </w:rPr>
      </w:pPr>
      <w:r>
        <w:rPr>
          <w:rFonts w:hint="eastAsia"/>
        </w:rPr>
        <w:t>（三）弘扬斗争精神，强化刚性管控之责</w:t>
      </w:r>
    </w:p>
    <w:p w14:paraId="428DAF2D">
      <w:pPr>
        <w:rPr>
          <w:rFonts w:hint="eastAsia"/>
        </w:rPr>
      </w:pPr>
    </w:p>
    <w:p w14:paraId="74AD565A">
      <w:pPr>
        <w:rPr>
          <w:rFonts w:hint="eastAsia"/>
        </w:rPr>
      </w:pPr>
      <w:r>
        <w:rPr>
          <w:rFonts w:hint="eastAsia"/>
        </w:rPr>
        <w:t>把敢于斗争、善于斗争作为党性修养的重要锤炼，坚决摒弃好人主义、畏难情绪，在原则问题上寸步不让、敢于亮剑。严格落实国土空间规划刚性约束，严守“三条控制线”，坚决杜绝突破红线、违规用地行为；健全用途管制全链条监管机制，强化规划实施动态监测、执法监察，对违法违规用地行为“零容忍”，严肃查处、绝不姑息；加强对地方规划编制、实施的指导监督，坚决纠正规划朝令夕改、随意调整等问题，维护国土空间规划的严肃性和权威性￼￼￼。在重大空间矛盾协调、生态保护攻坚、历史遗留问题化解等工作中，主动担当、积极作为，以斗争精神破解难题、推动工作￼￼￼。</w:t>
      </w:r>
    </w:p>
    <w:p w14:paraId="5D9F7C83">
      <w:pPr>
        <w:rPr>
          <w:rFonts w:hint="eastAsia"/>
        </w:rPr>
      </w:pPr>
    </w:p>
    <w:p w14:paraId="65FACF8C">
      <w:pPr>
        <w:rPr>
          <w:rFonts w:hint="eastAsia"/>
        </w:rPr>
      </w:pPr>
      <w:r>
        <w:rPr>
          <w:rFonts w:hint="eastAsia"/>
        </w:rPr>
        <w:t>（四）锤炼过硬作风，严守廉洁自律之线</w:t>
      </w:r>
    </w:p>
    <w:p w14:paraId="70C76D34">
      <w:pPr>
        <w:rPr>
          <w:rFonts w:hint="eastAsia"/>
        </w:rPr>
      </w:pPr>
    </w:p>
    <w:p w14:paraId="582D9795">
      <w:pPr>
        <w:rPr>
          <w:rFonts w:hint="eastAsia"/>
        </w:rPr>
      </w:pPr>
      <w:r>
        <w:rPr>
          <w:rFonts w:hint="eastAsia"/>
        </w:rPr>
        <w:t>把严的基调、实的作风贯穿党性修养全过程，持续加强作风建设，坚决反对形式主义、官僚主义￼￼￼。弘扬求真务实、真抓实干的作风，坚持规划科学是最大效益、规划失误是最大浪费、规划折腾是最大忌讳，精益求精编制国土空间规划，从严从实加强用途管制，不搞花架子、不做表面文章￼￼￼。常态化开展纪律教育、警示教育，深入学习党章党规党纪，筑牢拒腐防变的思想防线；严格遵守中央八项规定及其实施细则精神，自觉净化社交圈、生活圈、朋友圈，管好自己、管好家人、管好身边工作人员；健全廉政风险防控机制，紧盯规划审批、用途管制、土地出让等关键环节，扎紧制度笼子，从源头上防范廉政风险，永葆清正廉洁的政治本色￼￼￼。</w:t>
      </w:r>
    </w:p>
    <w:p w14:paraId="3BE940EB">
      <w:pPr>
        <w:rPr>
          <w:rFonts w:hint="eastAsia"/>
        </w:rPr>
      </w:pPr>
    </w:p>
    <w:p w14:paraId="527491E5">
      <w:pPr>
        <w:rPr>
          <w:rFonts w:hint="eastAsia"/>
        </w:rPr>
      </w:pPr>
      <w:r>
        <w:rPr>
          <w:rFonts w:hint="eastAsia"/>
        </w:rPr>
        <w:t>（五）提升能力本领，夯实履职担当之基</w:t>
      </w:r>
    </w:p>
    <w:p w14:paraId="1DF9E4DE">
      <w:pPr>
        <w:rPr>
          <w:rFonts w:hint="eastAsia"/>
        </w:rPr>
      </w:pPr>
    </w:p>
    <w:p w14:paraId="02F4F85F">
      <w:pPr>
        <w:rPr>
          <w:rFonts w:hint="eastAsia"/>
        </w:rPr>
      </w:pPr>
      <w:r>
        <w:rPr>
          <w:rFonts w:hint="eastAsia"/>
        </w:rPr>
        <w:t>把勤学苦练、增强本领作为党性修养的重要支撑，主动适应新时代自然资源工作新要求，以过硬本领践行党性、担当使命￼￼￼。加强理论学习，深入学习习近平新时代中国特色社会主义思想的世界观和方法论，提高运用党的创新理论指导实践、解决实际问题的能力；深耕专业领域，系统学习国土空间规划、用途管制、生态修复、数字化监管等专业知识，熟练掌握新政策、新技能、新方法；注重实践锻炼，主动到基层一线、艰苦岗位、关键任务中经风雨、见世面、壮筋骨，在实践中积累经验、提升能力；强化系统思维、底线思维、创新思维，统筹发展和安全、保护和开发、当前和长远，不断提高国土空间治理能力现代化水平，努力成为可堪大用、能担重任的栋梁之才￼￼￼。</w:t>
      </w:r>
    </w:p>
    <w:p w14:paraId="04028BCF">
      <w:pPr>
        <w:rPr>
          <w:rFonts w:hint="eastAsia"/>
        </w:rPr>
      </w:pPr>
    </w:p>
    <w:p w14:paraId="47A2D02D">
      <w:pPr>
        <w:rPr>
          <w:rFonts w:hint="eastAsia"/>
        </w:rPr>
      </w:pPr>
      <w:r>
        <w:rPr>
          <w:rFonts w:hint="eastAsia"/>
        </w:rPr>
        <w:t>各位领导、各位学员，党性修养永远在路上，自然资源事业使命光荣、责任重大。作为中央和国家机关自然资源领域党员干部，我们将以此次培训为契机，持续加强党性修养，坚定理想信念、践行初心使命、强化责任担当、严守纪律底线，以坚强党性护航国土空间规划和用途管制工作高质量发展，为全面建设社会主义现代化国家、全面推进中华民族伟大复兴作出新的更大贡献！</w:t>
      </w:r>
    </w:p>
    <w:p w14:paraId="1ED52722">
      <w:pPr>
        <w:rPr>
          <w:rFonts w:hint="eastAsia"/>
        </w:rPr>
      </w:pPr>
    </w:p>
    <w:p w14:paraId="3423C3D9">
      <w:r>
        <w:rPr>
          <w:rFonts w:hint="eastAsia"/>
        </w:rPr>
        <w:t>我的发言完毕，不当之处，恳请批评指正！谢谢大家！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TFa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FFF939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2026-04-22T20:45:00Z</dcterms:created>
  <dc:creator>iPad</dc:creator>
  <cp:lastModifiedBy>李勇</cp:lastModifiedBy>
  <dcterms:modified xsi:type="dcterms:W3CDTF">2026-05-31T17:17:00Z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8A1994954DC126DC8CFC1B6AA132595B_43</vt:lpwstr>
  </property>
</Properties>
</file>