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3866" w14:textId="20D817A2" w:rsidR="008A35A6" w:rsidRDefault="00DF01A9" w:rsidP="00DF01A9">
      <w:pPr>
        <w:pStyle w:val="Title"/>
      </w:pPr>
      <w:r>
        <w:t xml:space="preserve">LCC Pico </w:t>
      </w:r>
      <w:r w:rsidR="00031F90">
        <w:t>N</w:t>
      </w:r>
      <w:r>
        <w:t>ode User Guide</w:t>
      </w:r>
    </w:p>
    <w:p w14:paraId="651D5CCB" w14:textId="757A2D0E" w:rsidR="00DF01A9" w:rsidRDefault="00DF01A9" w:rsidP="00DF01A9">
      <w:pPr>
        <w:pStyle w:val="Subtitle"/>
      </w:pPr>
      <w:r>
        <w:t>Version 2.</w:t>
      </w:r>
      <w:r w:rsidR="00B3232A">
        <w:t>7</w:t>
      </w:r>
    </w:p>
    <w:p w14:paraId="009B093F" w14:textId="1C61A56D" w:rsidR="00DF01A9" w:rsidRDefault="00DF01A9" w:rsidP="00DF01A9">
      <w:r>
        <w:t xml:space="preserve">This version utilizes the MCP2815 and MCP2562 discrete </w:t>
      </w:r>
      <w:r w:rsidR="008309AA">
        <w:t xml:space="preserve">hardware </w:t>
      </w:r>
      <w:r>
        <w:t>components</w:t>
      </w:r>
      <w:r w:rsidR="008309AA">
        <w:t xml:space="preserve"> (chips)</w:t>
      </w:r>
      <w:r>
        <w:t xml:space="preserve"> for the LCC interface.</w:t>
      </w:r>
    </w:p>
    <w:p w14:paraId="5EF9209E" w14:textId="14E6EB20" w:rsidR="00F97520" w:rsidRDefault="006924A3" w:rsidP="00DF01A9">
      <w:r>
        <w:t xml:space="preserve">The intent of this node is to </w:t>
      </w:r>
      <w:r w:rsidR="00B3232A">
        <w:t>control 16 pins on two 10 pin IDC connectors for</w:t>
      </w:r>
      <w:r>
        <w:t xml:space="preserve"> a model railroad layout.</w:t>
      </w:r>
      <w:r w:rsidR="007C27BB">
        <w:t xml:space="preserve"> </w:t>
      </w:r>
      <w:r w:rsidR="005B6E5D">
        <w:t>While it will work with either the Pico or Pico2, the latter is recommended due to enhanced capabilities.</w:t>
      </w:r>
    </w:p>
    <w:p w14:paraId="3C3008D1" w14:textId="3C13CF01" w:rsidR="00BC5A25" w:rsidRDefault="00BC5A25" w:rsidP="00DF01A9">
      <w:r>
        <w:t>There are no resistors on the</w:t>
      </w:r>
      <w:r w:rsidR="007C27BB">
        <w:t xml:space="preserve"> Reset, </w:t>
      </w:r>
      <w:r>
        <w:t>Blue</w:t>
      </w:r>
      <w:r w:rsidR="007C27BB">
        <w:t>,</w:t>
      </w:r>
      <w:r>
        <w:t xml:space="preserve"> and Gold button lines.</w:t>
      </w:r>
    </w:p>
    <w:p w14:paraId="4532F965" w14:textId="3B2FD44C" w:rsidR="00DF01A9" w:rsidRDefault="00B3232A" w:rsidP="00DF01A9">
      <w:r>
        <w:rPr>
          <w:noProof/>
        </w:rPr>
        <mc:AlternateContent>
          <mc:Choice Requires="wps">
            <w:drawing>
              <wp:anchor distT="0" distB="0" distL="114300" distR="114300" simplePos="0" relativeHeight="251668480" behindDoc="0" locked="0" layoutInCell="1" allowOverlap="1" wp14:anchorId="3C65DD27" wp14:editId="2572B133">
                <wp:simplePos x="0" y="0"/>
                <wp:positionH relativeFrom="column">
                  <wp:posOffset>1383103</wp:posOffset>
                </wp:positionH>
                <wp:positionV relativeFrom="paragraph">
                  <wp:posOffset>3483682</wp:posOffset>
                </wp:positionV>
                <wp:extent cx="327804" cy="425570"/>
                <wp:effectExtent l="0" t="0" r="15240" b="12700"/>
                <wp:wrapNone/>
                <wp:docPr id="905737339" name="Rectangle 2"/>
                <wp:cNvGraphicFramePr/>
                <a:graphic xmlns:a="http://schemas.openxmlformats.org/drawingml/2006/main">
                  <a:graphicData uri="http://schemas.microsoft.com/office/word/2010/wordprocessingShape">
                    <wps:wsp>
                      <wps:cNvSpPr/>
                      <wps:spPr>
                        <a:xfrm>
                          <a:off x="0" y="0"/>
                          <a:ext cx="327804" cy="425570"/>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C1E09" id="Rectangle 2" o:spid="_x0000_s1026" style="position:absolute;margin-left:108.9pt;margin-top:274.3pt;width:25.8pt;height:3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5104" behindDoc="0" locked="0" layoutInCell="1" allowOverlap="1" wp14:anchorId="656C3DB8" wp14:editId="1C4772FB">
                <wp:simplePos x="0" y="0"/>
                <wp:positionH relativeFrom="column">
                  <wp:posOffset>920546</wp:posOffset>
                </wp:positionH>
                <wp:positionV relativeFrom="paragraph">
                  <wp:posOffset>2066050</wp:posOffset>
                </wp:positionV>
                <wp:extent cx="310453" cy="488950"/>
                <wp:effectExtent l="0" t="0" r="13970" b="25400"/>
                <wp:wrapNone/>
                <wp:docPr id="2067320255" name="Rectangle 2"/>
                <wp:cNvGraphicFramePr/>
                <a:graphic xmlns:a="http://schemas.openxmlformats.org/drawingml/2006/main">
                  <a:graphicData uri="http://schemas.microsoft.com/office/word/2010/wordprocessingShape">
                    <wps:wsp>
                      <wps:cNvSpPr/>
                      <wps:spPr>
                        <a:xfrm>
                          <a:off x="0" y="0"/>
                          <a:ext cx="310453" cy="488950"/>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2AF3B" id="Rectangle 2" o:spid="_x0000_s1026" style="position:absolute;margin-left:72.5pt;margin-top:162.7pt;width:24.45pt;height:3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9200" behindDoc="0" locked="0" layoutInCell="1" allowOverlap="1" wp14:anchorId="225CAD12" wp14:editId="43EF864A">
                <wp:simplePos x="0" y="0"/>
                <wp:positionH relativeFrom="column">
                  <wp:posOffset>2366512</wp:posOffset>
                </wp:positionH>
                <wp:positionV relativeFrom="paragraph">
                  <wp:posOffset>2247229</wp:posOffset>
                </wp:positionV>
                <wp:extent cx="540589" cy="307298"/>
                <wp:effectExtent l="0" t="0" r="12065" b="17145"/>
                <wp:wrapNone/>
                <wp:docPr id="411938723" name="Rectangle 2"/>
                <wp:cNvGraphicFramePr/>
                <a:graphic xmlns:a="http://schemas.openxmlformats.org/drawingml/2006/main">
                  <a:graphicData uri="http://schemas.microsoft.com/office/word/2010/wordprocessingShape">
                    <wps:wsp>
                      <wps:cNvSpPr/>
                      <wps:spPr>
                        <a:xfrm>
                          <a:off x="0" y="0"/>
                          <a:ext cx="540589" cy="307298"/>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ED566" id="Rectangle 2" o:spid="_x0000_s1026" style="position:absolute;margin-left:186.35pt;margin-top:176.95pt;width:42.55pt;height:24.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7152" behindDoc="0" locked="0" layoutInCell="1" allowOverlap="1" wp14:anchorId="5E254E65" wp14:editId="3F111E90">
                <wp:simplePos x="0" y="0"/>
                <wp:positionH relativeFrom="column">
                  <wp:posOffset>2199161</wp:posOffset>
                </wp:positionH>
                <wp:positionV relativeFrom="paragraph">
                  <wp:posOffset>1074025</wp:posOffset>
                </wp:positionV>
                <wp:extent cx="412750" cy="362309"/>
                <wp:effectExtent l="0" t="0" r="25400" b="19050"/>
                <wp:wrapNone/>
                <wp:docPr id="1588299690" name="Rectangle 2"/>
                <wp:cNvGraphicFramePr/>
                <a:graphic xmlns:a="http://schemas.openxmlformats.org/drawingml/2006/main">
                  <a:graphicData uri="http://schemas.microsoft.com/office/word/2010/wordprocessingShape">
                    <wps:wsp>
                      <wps:cNvSpPr/>
                      <wps:spPr>
                        <a:xfrm>
                          <a:off x="0" y="0"/>
                          <a:ext cx="412750" cy="362309"/>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C11AA" id="Rectangle 2" o:spid="_x0000_s1026" style="position:absolute;margin-left:173.15pt;margin-top:84.55pt;width:32.5pt;height:28.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701248" behindDoc="0" locked="0" layoutInCell="1" allowOverlap="1" wp14:anchorId="5312B0F1" wp14:editId="1962CBAD">
                <wp:simplePos x="0" y="0"/>
                <wp:positionH relativeFrom="column">
                  <wp:posOffset>1470804</wp:posOffset>
                </wp:positionH>
                <wp:positionV relativeFrom="paragraph">
                  <wp:posOffset>908578</wp:posOffset>
                </wp:positionV>
                <wp:extent cx="412750" cy="393491"/>
                <wp:effectExtent l="0" t="0" r="25400" b="26035"/>
                <wp:wrapNone/>
                <wp:docPr id="432709615" name="Rectangle 2"/>
                <wp:cNvGraphicFramePr/>
                <a:graphic xmlns:a="http://schemas.openxmlformats.org/drawingml/2006/main">
                  <a:graphicData uri="http://schemas.microsoft.com/office/word/2010/wordprocessingShape">
                    <wps:wsp>
                      <wps:cNvSpPr/>
                      <wps:spPr>
                        <a:xfrm>
                          <a:off x="0" y="0"/>
                          <a:ext cx="412750" cy="393491"/>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AD0B2" id="Rectangle 2" o:spid="_x0000_s1026" style="position:absolute;margin-left:115.8pt;margin-top:71.55pt;width:32.5pt;height:3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3056" behindDoc="0" locked="0" layoutInCell="1" allowOverlap="1" wp14:anchorId="78C1909B" wp14:editId="0D34A4A5">
                <wp:simplePos x="0" y="0"/>
                <wp:positionH relativeFrom="column">
                  <wp:posOffset>953111</wp:posOffset>
                </wp:positionH>
                <wp:positionV relativeFrom="paragraph">
                  <wp:posOffset>357086</wp:posOffset>
                </wp:positionV>
                <wp:extent cx="307298" cy="419725"/>
                <wp:effectExtent l="0" t="0" r="17145" b="19050"/>
                <wp:wrapNone/>
                <wp:docPr id="153806041" name="Rectangle 2"/>
                <wp:cNvGraphicFramePr/>
                <a:graphic xmlns:a="http://schemas.openxmlformats.org/drawingml/2006/main">
                  <a:graphicData uri="http://schemas.microsoft.com/office/word/2010/wordprocessingShape">
                    <wps:wsp>
                      <wps:cNvSpPr/>
                      <wps:spPr>
                        <a:xfrm>
                          <a:off x="0" y="0"/>
                          <a:ext cx="307298" cy="419725"/>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02051" id="Rectangle 2" o:spid="_x0000_s1026" style="position:absolute;margin-left:75.05pt;margin-top:28.1pt;width:24.2pt;height:33.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" fillcolor="#a8d08d [1945]" strokecolor="#70ad47 [3209]" strokeweight="2pt">
                <v:fill opacity="19789f"/>
                <v:stroke opacity="32896f"/>
              </v:rect>
            </w:pict>
          </mc:Fallback>
        </mc:AlternateContent>
      </w:r>
      <w:r w:rsidRPr="00B3232A">
        <w:drawing>
          <wp:inline distT="0" distB="0" distL="0" distR="0" wp14:anchorId="03E79455" wp14:editId="384864F2">
            <wp:extent cx="6858000" cy="5357495"/>
            <wp:effectExtent l="0" t="0" r="0" b="0"/>
            <wp:docPr id="201195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57281" name=""/>
                    <pic:cNvPicPr/>
                  </pic:nvPicPr>
                  <pic:blipFill>
                    <a:blip r:embed="rId5"/>
                    <a:stretch>
                      <a:fillRect/>
                    </a:stretch>
                  </pic:blipFill>
                  <pic:spPr>
                    <a:xfrm>
                      <a:off x="0" y="0"/>
                      <a:ext cx="6858000" cy="5357495"/>
                    </a:xfrm>
                    <a:prstGeom prst="rect">
                      <a:avLst/>
                    </a:prstGeom>
                  </pic:spPr>
                </pic:pic>
              </a:graphicData>
            </a:graphic>
          </wp:inline>
        </w:drawing>
      </w:r>
    </w:p>
    <w:p w14:paraId="51F850B1" w14:textId="47D49593" w:rsidR="00BC5A25" w:rsidRDefault="006924A3">
      <w:r>
        <w:t>The node may be powered from the barrel jack</w:t>
      </w:r>
      <w:r w:rsidR="006D2B81">
        <w:t xml:space="preserve"> or the LCC port. The barrel jack power should be at least seven (</w:t>
      </w:r>
      <w:r w:rsidR="00D029D8">
        <w:t>8</w:t>
      </w:r>
      <w:r w:rsidR="006D2B81">
        <w:t xml:space="preserve">) volts to power the </w:t>
      </w:r>
      <w:r w:rsidR="007C27BB">
        <w:t>microcontroller</w:t>
      </w:r>
      <w:r w:rsidR="006D2B81">
        <w:t xml:space="preserve"> or fifteen (15) volts</w:t>
      </w:r>
      <w:r w:rsidR="00F97520">
        <w:t xml:space="preserve"> [or your preferred LCC voltage]</w:t>
      </w:r>
      <w:r w:rsidR="006D2B81">
        <w:t xml:space="preserve"> if using the node to inject power to LCC. Amperage should be sufficient to drive any external devices plus about half an amp for the node plus another 1.5 amps if injecting power to LCC.</w:t>
      </w:r>
      <w:r w:rsidR="007C27BB">
        <w:t xml:space="preserve"> There are six power LEDs. Five should be lit to indicate that the node is properly powered,</w:t>
      </w:r>
      <w:r w:rsidR="007C27BB" w:rsidRPr="007C27BB">
        <w:t xml:space="preserve"> </w:t>
      </w:r>
      <w:r w:rsidR="007C27BB">
        <w:t>six if barrel jack powered.</w:t>
      </w:r>
      <w:r w:rsidR="00F97520">
        <w:t xml:space="preserve"> </w:t>
      </w:r>
      <w:r w:rsidR="00BC5A25">
        <w:br w:type="page"/>
      </w:r>
    </w:p>
    <w:p w14:paraId="0CF3898D" w14:textId="23FDAFF2" w:rsidR="001A600D" w:rsidRDefault="00064373" w:rsidP="00DF01A9">
      <w:r>
        <w:lastRenderedPageBreak/>
        <w:t>Node power configuration is accomplished with five jumpers located behind the LCC ports.</w:t>
      </w:r>
    </w:p>
    <w:p w14:paraId="2C2823F9" w14:textId="23E4CE3F" w:rsidR="001A600D" w:rsidRDefault="00EE10B5" w:rsidP="00DF01A9">
      <w:r>
        <w:rPr>
          <w:noProof/>
        </w:rPr>
        <mc:AlternateContent>
          <mc:Choice Requires="wps">
            <w:drawing>
              <wp:anchor distT="0" distB="0" distL="114300" distR="114300" simplePos="0" relativeHeight="251682816" behindDoc="0" locked="0" layoutInCell="1" allowOverlap="1" wp14:anchorId="4AE329BD" wp14:editId="0A057EC5">
                <wp:simplePos x="0" y="0"/>
                <wp:positionH relativeFrom="margin">
                  <wp:align>right</wp:align>
                </wp:positionH>
                <wp:positionV relativeFrom="paragraph">
                  <wp:posOffset>203200</wp:posOffset>
                </wp:positionV>
                <wp:extent cx="4366260" cy="831850"/>
                <wp:effectExtent l="933450" t="0" r="15240" b="25400"/>
                <wp:wrapNone/>
                <wp:docPr id="105229694" name="Callout: Line with Border and Accent Bar 1"/>
                <wp:cNvGraphicFramePr/>
                <a:graphic xmlns:a="http://schemas.openxmlformats.org/drawingml/2006/main">
                  <a:graphicData uri="http://schemas.microsoft.com/office/word/2010/wordprocessingShape">
                    <wps:wsp>
                      <wps:cNvSpPr/>
                      <wps:spPr>
                        <a:xfrm>
                          <a:off x="2933700" y="946150"/>
                          <a:ext cx="4366260" cy="831850"/>
                        </a:xfrm>
                        <a:prstGeom prst="wedgeRectCallout">
                          <a:avLst>
                            <a:gd name="adj1" fmla="val -70555"/>
                            <a:gd name="adj2" fmla="val 16300"/>
                          </a:avLst>
                        </a:prstGeom>
                      </wps:spPr>
                      <wps:style>
                        <a:lnRef idx="2">
                          <a:schemeClr val="accent1"/>
                        </a:lnRef>
                        <a:fillRef idx="1">
                          <a:schemeClr val="lt1"/>
                        </a:fillRef>
                        <a:effectRef idx="0">
                          <a:schemeClr val="accent1"/>
                        </a:effectRef>
                        <a:fontRef idx="minor">
                          <a:schemeClr val="dk1"/>
                        </a:fontRef>
                      </wps:style>
                      <wps:txbx>
                        <w:txbxContent>
                          <w:p w14:paraId="730687BA" w14:textId="16E5D979" w:rsidR="00EE10B5" w:rsidRDefault="00EE10B5" w:rsidP="0045433D">
                            <w:pPr>
                              <w:jc w:val="center"/>
                            </w:pPr>
                            <w:r>
                              <w:t>Master Power jumper</w:t>
                            </w:r>
                            <w:r w:rsidRPr="00064373">
                              <w:t xml:space="preserve"> </w:t>
                            </w:r>
                            <w:r>
                              <w:t>should be bridged to power the node. A normally closed button may be plugged in here as a means to do a hardware reset should there be a problem with the power initialization due to a slow ramping 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E329B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Callout: Line with Border and Accent Bar 1" o:spid="_x0000_s1026" type="#_x0000_t61" style="position:absolute;margin-left:292.6pt;margin-top:16pt;width:343.8pt;height:65.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" adj="-4440,14321" fillcolor="white [3201]" strokecolor="#4472c4 [3204]" strokeweight="1pt">
                <v:textbox>
                  <w:txbxContent>
                    <w:p w14:paraId="730687BA" w14:textId="16E5D979" w:rsidR="00EE10B5" w:rsidRDefault="00EE10B5" w:rsidP="0045433D">
                      <w:pPr>
                        <w:jc w:val="center"/>
                      </w:pPr>
                      <w:r>
                        <w:t>Master Power jumper</w:t>
                      </w:r>
                      <w:r w:rsidRPr="00064373">
                        <w:t xml:space="preserve"> </w:t>
                      </w:r>
                      <w:r>
                        <w:t>should be bridged to power the node. A normally closed button may be plugged in here as a means to do a hardware reset should there be a problem with the power initialization due to a slow ramping power supply.</w:t>
                      </w:r>
                    </w:p>
                  </w:txbxContent>
                </v:textbox>
                <w10:wrap anchorx="margin"/>
              </v:shape>
            </w:pict>
          </mc:Fallback>
        </mc:AlternateContent>
      </w:r>
    </w:p>
    <w:p w14:paraId="589775E7" w14:textId="48A53162" w:rsidR="001A600D" w:rsidRDefault="003335C3" w:rsidP="00DF01A9">
      <w:r>
        <w:rPr>
          <w:noProof/>
        </w:rPr>
        <mc:AlternateContent>
          <mc:Choice Requires="wps">
            <w:drawing>
              <wp:anchor distT="0" distB="0" distL="114300" distR="114300" simplePos="0" relativeHeight="251711488" behindDoc="0" locked="0" layoutInCell="1" allowOverlap="1" wp14:anchorId="11710019" wp14:editId="6CBF11E7">
                <wp:simplePos x="0" y="0"/>
                <wp:positionH relativeFrom="column">
                  <wp:posOffset>998688</wp:posOffset>
                </wp:positionH>
                <wp:positionV relativeFrom="paragraph">
                  <wp:posOffset>309696</wp:posOffset>
                </wp:positionV>
                <wp:extent cx="574675" cy="331906"/>
                <wp:effectExtent l="0" t="0" r="15875" b="11430"/>
                <wp:wrapNone/>
                <wp:docPr id="1843963997" name="Rectangle 2"/>
                <wp:cNvGraphicFramePr/>
                <a:graphic xmlns:a="http://schemas.openxmlformats.org/drawingml/2006/main">
                  <a:graphicData uri="http://schemas.microsoft.com/office/word/2010/wordprocessingShape">
                    <wps:wsp>
                      <wps:cNvSpPr/>
                      <wps:spPr>
                        <a:xfrm>
                          <a:off x="0" y="0"/>
                          <a:ext cx="574675" cy="33190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0D5CA" id="Rectangle 2" o:spid="_x0000_s1026" style="position:absolute;margin-left:78.65pt;margin-top:24.4pt;width:45.25pt;height:26.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715584" behindDoc="0" locked="0" layoutInCell="1" allowOverlap="1" wp14:anchorId="3BED8DE9" wp14:editId="435F0818">
                <wp:simplePos x="0" y="0"/>
                <wp:positionH relativeFrom="column">
                  <wp:posOffset>1279649</wp:posOffset>
                </wp:positionH>
                <wp:positionV relativeFrom="paragraph">
                  <wp:posOffset>1847318</wp:posOffset>
                </wp:positionV>
                <wp:extent cx="618114" cy="371305"/>
                <wp:effectExtent l="0" t="0" r="10795" b="10160"/>
                <wp:wrapNone/>
                <wp:docPr id="331939758" name="Rectangle 2"/>
                <wp:cNvGraphicFramePr/>
                <a:graphic xmlns:a="http://schemas.openxmlformats.org/drawingml/2006/main">
                  <a:graphicData uri="http://schemas.microsoft.com/office/word/2010/wordprocessingShape">
                    <wps:wsp>
                      <wps:cNvSpPr/>
                      <wps:spPr>
                        <a:xfrm>
                          <a:off x="0" y="0"/>
                          <a:ext cx="618114" cy="371305"/>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B7BBF" id="Rectangle 2" o:spid="_x0000_s1026" style="position:absolute;margin-left:100.75pt;margin-top:145.45pt;width:48.65pt;height:29.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719680" behindDoc="0" locked="0" layoutInCell="1" allowOverlap="1" wp14:anchorId="45BBF35E" wp14:editId="082130F8">
                <wp:simplePos x="0" y="0"/>
                <wp:positionH relativeFrom="column">
                  <wp:posOffset>1624642</wp:posOffset>
                </wp:positionH>
                <wp:positionV relativeFrom="paragraph">
                  <wp:posOffset>3180991</wp:posOffset>
                </wp:positionV>
                <wp:extent cx="574699" cy="874143"/>
                <wp:effectExtent l="0" t="0" r="15875" b="21590"/>
                <wp:wrapNone/>
                <wp:docPr id="816379592" name="Rectangle 2"/>
                <wp:cNvGraphicFramePr/>
                <a:graphic xmlns:a="http://schemas.openxmlformats.org/drawingml/2006/main">
                  <a:graphicData uri="http://schemas.microsoft.com/office/word/2010/wordprocessingShape">
                    <wps:wsp>
                      <wps:cNvSpPr/>
                      <wps:spPr>
                        <a:xfrm>
                          <a:off x="0" y="0"/>
                          <a:ext cx="574699" cy="874143"/>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F3B42" id="Rectangle 2" o:spid="_x0000_s1026" style="position:absolute;margin-left:127.9pt;margin-top:250.45pt;width:45.25pt;height:68.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717632" behindDoc="0" locked="0" layoutInCell="1" allowOverlap="1" wp14:anchorId="48AE9A15" wp14:editId="05721074">
                <wp:simplePos x="0" y="0"/>
                <wp:positionH relativeFrom="column">
                  <wp:posOffset>1253010</wp:posOffset>
                </wp:positionH>
                <wp:positionV relativeFrom="paragraph">
                  <wp:posOffset>4073980</wp:posOffset>
                </wp:positionV>
                <wp:extent cx="574699" cy="402446"/>
                <wp:effectExtent l="0" t="0" r="15875" b="17145"/>
                <wp:wrapNone/>
                <wp:docPr id="305651537" name="Rectangle 2"/>
                <wp:cNvGraphicFramePr/>
                <a:graphic xmlns:a="http://schemas.openxmlformats.org/drawingml/2006/main">
                  <a:graphicData uri="http://schemas.microsoft.com/office/word/2010/wordprocessingShape">
                    <wps:wsp>
                      <wps:cNvSpPr/>
                      <wps:spPr>
                        <a:xfrm>
                          <a:off x="0" y="0"/>
                          <a:ext cx="574699" cy="40244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E3C26" id="Rectangle 2" o:spid="_x0000_s1026" style="position:absolute;margin-left:98.65pt;margin-top:320.8pt;width:45.25pt;height:31.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713536" behindDoc="0" locked="0" layoutInCell="1" allowOverlap="1" wp14:anchorId="2072269D" wp14:editId="4BEC923B">
                <wp:simplePos x="0" y="0"/>
                <wp:positionH relativeFrom="column">
                  <wp:posOffset>1276506</wp:posOffset>
                </wp:positionH>
                <wp:positionV relativeFrom="paragraph">
                  <wp:posOffset>1394783</wp:posOffset>
                </wp:positionV>
                <wp:extent cx="574699" cy="402446"/>
                <wp:effectExtent l="0" t="0" r="15875" b="17145"/>
                <wp:wrapNone/>
                <wp:docPr id="972856269" name="Rectangle 2"/>
                <wp:cNvGraphicFramePr/>
                <a:graphic xmlns:a="http://schemas.openxmlformats.org/drawingml/2006/main">
                  <a:graphicData uri="http://schemas.microsoft.com/office/word/2010/wordprocessingShape">
                    <wps:wsp>
                      <wps:cNvSpPr/>
                      <wps:spPr>
                        <a:xfrm>
                          <a:off x="0" y="0"/>
                          <a:ext cx="574699" cy="40244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84BB5" id="Rectangle 2" o:spid="_x0000_s1026" style="position:absolute;margin-left:100.5pt;margin-top:109.85pt;width:45.25pt;height:3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" fillcolor="#a8d08d [1945]" strokecolor="#70ad47 [3209]" strokeweight="2pt">
                <v:fill opacity="19789f"/>
                <v:stroke opacity="32896f"/>
              </v:rect>
            </w:pict>
          </mc:Fallback>
        </mc:AlternateContent>
      </w:r>
      <w:r w:rsidR="00EE10B5">
        <w:rPr>
          <w:noProof/>
        </w:rPr>
        <mc:AlternateContent>
          <mc:Choice Requires="wps">
            <w:drawing>
              <wp:anchor distT="0" distB="0" distL="114300" distR="114300" simplePos="0" relativeHeight="251661312" behindDoc="0" locked="0" layoutInCell="1" allowOverlap="1" wp14:anchorId="4556712F" wp14:editId="133FE81B">
                <wp:simplePos x="0" y="0"/>
                <wp:positionH relativeFrom="margin">
                  <wp:align>right</wp:align>
                </wp:positionH>
                <wp:positionV relativeFrom="paragraph">
                  <wp:posOffset>831850</wp:posOffset>
                </wp:positionV>
                <wp:extent cx="4366260" cy="820420"/>
                <wp:effectExtent l="666750" t="0" r="15240" b="17780"/>
                <wp:wrapNone/>
                <wp:docPr id="1810382475" name="Callout: Line with Border and Accent Bar 1"/>
                <wp:cNvGraphicFramePr/>
                <a:graphic xmlns:a="http://schemas.openxmlformats.org/drawingml/2006/main">
                  <a:graphicData uri="http://schemas.microsoft.com/office/word/2010/wordprocessingShape">
                    <wps:wsp>
                      <wps:cNvSpPr/>
                      <wps:spPr>
                        <a:xfrm>
                          <a:off x="2933700" y="1860550"/>
                          <a:ext cx="4366260" cy="820420"/>
                        </a:xfrm>
                        <a:prstGeom prst="wedgeRectCallout">
                          <a:avLst>
                            <a:gd name="adj1" fmla="val -64324"/>
                            <a:gd name="adj2" fmla="val 37930"/>
                          </a:avLst>
                        </a:prstGeom>
                      </wps:spPr>
                      <wps:style>
                        <a:lnRef idx="2">
                          <a:schemeClr val="accent1"/>
                        </a:lnRef>
                        <a:fillRef idx="1">
                          <a:schemeClr val="lt1"/>
                        </a:fillRef>
                        <a:effectRef idx="0">
                          <a:schemeClr val="accent1"/>
                        </a:effectRef>
                        <a:fontRef idx="minor">
                          <a:schemeClr val="dk1"/>
                        </a:fontRef>
                      </wps:style>
                      <wps:txbx>
                        <w:txbxContent>
                          <w:p w14:paraId="741FA98F" w14:textId="3B960218" w:rsidR="001A600D" w:rsidRDefault="001A600D" w:rsidP="0045433D">
                            <w:pPr>
                              <w:jc w:val="center"/>
                            </w:pPr>
                            <w:r>
                              <w:t>LCC Pwrd jumper should be bridged along with the LCC Grnd jumper if the node is to be powered from the LCC Port. Note that this will not provide power to the stepper driver which is powered exclusively from the barrel jack.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6712F" id="_x0000_s1027" type="#_x0000_t61" style="position:absolute;margin-left:292.6pt;margin-top:65.5pt;width:343.8pt;height:64.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" adj="-3094,18993" fillcolor="white [3201]" strokecolor="#4472c4 [3204]" strokeweight="1pt">
                <v:textbox>
                  <w:txbxContent>
                    <w:p w14:paraId="741FA98F" w14:textId="3B960218" w:rsidR="001A600D" w:rsidRDefault="001A600D" w:rsidP="0045433D">
                      <w:pPr>
                        <w:jc w:val="center"/>
                      </w:pPr>
                      <w:r>
                        <w:t xml:space="preserve">LCC </w:t>
                      </w:r>
                      <w:proofErr w:type="spellStart"/>
                      <w:r>
                        <w:t>Pwrd</w:t>
                      </w:r>
                      <w:proofErr w:type="spellEnd"/>
                      <w:r>
                        <w:t xml:space="preserve"> jumper should be bridged along with the LCC </w:t>
                      </w:r>
                      <w:proofErr w:type="spellStart"/>
                      <w:r>
                        <w:t>Grnd</w:t>
                      </w:r>
                      <w:proofErr w:type="spellEnd"/>
                      <w:r>
                        <w:t xml:space="preserve"> jumper if the node is to be powered from the LCC Port. Note that this will not provide power to the stepper driver which is powered exclusively from the barrel jack.</w:t>
                      </w:r>
                    </w:p>
                  </w:txbxContent>
                </v:textbox>
                <w10:wrap anchorx="margin"/>
              </v:shape>
            </w:pict>
          </mc:Fallback>
        </mc:AlternateContent>
      </w:r>
      <w:r w:rsidR="00EE10B5">
        <w:rPr>
          <w:noProof/>
        </w:rPr>
        <mc:AlternateContent>
          <mc:Choice Requires="wps">
            <w:drawing>
              <wp:anchor distT="0" distB="0" distL="114300" distR="114300" simplePos="0" relativeHeight="251663360" behindDoc="0" locked="0" layoutInCell="1" allowOverlap="1" wp14:anchorId="7D70A71D" wp14:editId="6753692B">
                <wp:simplePos x="0" y="0"/>
                <wp:positionH relativeFrom="margin">
                  <wp:align>right</wp:align>
                </wp:positionH>
                <wp:positionV relativeFrom="paragraph">
                  <wp:posOffset>1847850</wp:posOffset>
                </wp:positionV>
                <wp:extent cx="4347210" cy="826770"/>
                <wp:effectExtent l="666750" t="0" r="15240" b="11430"/>
                <wp:wrapNone/>
                <wp:docPr id="411507242" name="Callout: Line with Border and Accent Bar 1"/>
                <wp:cNvGraphicFramePr/>
                <a:graphic xmlns:a="http://schemas.openxmlformats.org/drawingml/2006/main">
                  <a:graphicData uri="http://schemas.microsoft.com/office/word/2010/wordprocessingShape">
                    <wps:wsp>
                      <wps:cNvSpPr/>
                      <wps:spPr>
                        <a:xfrm>
                          <a:off x="2952750" y="2876550"/>
                          <a:ext cx="4347210" cy="826770"/>
                        </a:xfrm>
                        <a:prstGeom prst="wedgeRectCallout">
                          <a:avLst>
                            <a:gd name="adj1" fmla="val -64554"/>
                            <a:gd name="adj2" fmla="val -29338"/>
                          </a:avLst>
                        </a:prstGeom>
                      </wps:spPr>
                      <wps:style>
                        <a:lnRef idx="2">
                          <a:schemeClr val="accent1"/>
                        </a:lnRef>
                        <a:fillRef idx="1">
                          <a:schemeClr val="lt1"/>
                        </a:fillRef>
                        <a:effectRef idx="0">
                          <a:schemeClr val="accent1"/>
                        </a:effectRef>
                        <a:fontRef idx="minor">
                          <a:schemeClr val="dk1"/>
                        </a:fontRef>
                      </wps:style>
                      <wps:txbx>
                        <w:txbxContent>
                          <w:p w14:paraId="5049F01A" w14:textId="4D70EB79" w:rsidR="001A600D" w:rsidRDefault="001A600D" w:rsidP="0045433D">
                            <w:pPr>
                              <w:jc w:val="center"/>
                            </w:pPr>
                            <w:r>
                              <w:t>Inject Power should be bridged</w:t>
                            </w:r>
                            <w:r w:rsidR="00064373" w:rsidRPr="00064373">
                              <w:t xml:space="preserve"> </w:t>
                            </w:r>
                            <w:r w:rsidR="00064373">
                              <w:t>along with the LCC Grnd jumper</w:t>
                            </w:r>
                            <w:r>
                              <w:t xml:space="preserve"> if the node is intended to inject power to one or both of the LCC ports. 15 volts </w:t>
                            </w:r>
                            <w:r w:rsidR="00064373">
                              <w:t>of at least 1.5 amps should be applied to the barrel jack in order to inject 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0A71D" id="_x0000_s1028" type="#_x0000_t61" style="position:absolute;margin-left:291.1pt;margin-top:145.5pt;width:342.3pt;height:65.1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" adj="-3144,4463" fillcolor="white [3201]" strokecolor="#4472c4 [3204]" strokeweight="1pt">
                <v:textbox>
                  <w:txbxContent>
                    <w:p w14:paraId="5049F01A" w14:textId="4D70EB79" w:rsidR="001A600D" w:rsidRDefault="001A600D" w:rsidP="0045433D">
                      <w:pPr>
                        <w:jc w:val="center"/>
                      </w:pPr>
                      <w:r>
                        <w:t>Inject Power should be bridged</w:t>
                      </w:r>
                      <w:r w:rsidR="00064373" w:rsidRPr="00064373">
                        <w:t xml:space="preserve"> </w:t>
                      </w:r>
                      <w:r w:rsidR="00064373">
                        <w:t xml:space="preserve">along with the LCC </w:t>
                      </w:r>
                      <w:proofErr w:type="spellStart"/>
                      <w:r w:rsidR="00064373">
                        <w:t>Grnd</w:t>
                      </w:r>
                      <w:proofErr w:type="spellEnd"/>
                      <w:r w:rsidR="00064373">
                        <w:t xml:space="preserve"> jumper</w:t>
                      </w:r>
                      <w:r>
                        <w:t xml:space="preserve"> if the node is intended to inject power to one or </w:t>
                      </w:r>
                      <w:proofErr w:type="gramStart"/>
                      <w:r>
                        <w:t>both of the LCC</w:t>
                      </w:r>
                      <w:proofErr w:type="gramEnd"/>
                      <w:r>
                        <w:t xml:space="preserve"> ports. 15 volts </w:t>
                      </w:r>
                      <w:r w:rsidR="00064373">
                        <w:t xml:space="preserve">of at least 1.5 amps should be applied to the barrel jack </w:t>
                      </w:r>
                      <w:proofErr w:type="gramStart"/>
                      <w:r w:rsidR="00064373">
                        <w:t>in order to</w:t>
                      </w:r>
                      <w:proofErr w:type="gramEnd"/>
                      <w:r w:rsidR="00064373">
                        <w:t xml:space="preserve"> inject power.</w:t>
                      </w:r>
                    </w:p>
                  </w:txbxContent>
                </v:textbox>
                <w10:wrap anchorx="margin"/>
              </v:shape>
            </w:pict>
          </mc:Fallback>
        </mc:AlternateContent>
      </w:r>
      <w:r w:rsidR="00EE10B5">
        <w:rPr>
          <w:noProof/>
        </w:rPr>
        <mc:AlternateContent>
          <mc:Choice Requires="wps">
            <w:drawing>
              <wp:anchor distT="0" distB="0" distL="114300" distR="114300" simplePos="0" relativeHeight="251659264" behindDoc="0" locked="0" layoutInCell="1" allowOverlap="1" wp14:anchorId="2CC88048" wp14:editId="689B4E6C">
                <wp:simplePos x="0" y="0"/>
                <wp:positionH relativeFrom="margin">
                  <wp:align>right</wp:align>
                </wp:positionH>
                <wp:positionV relativeFrom="paragraph">
                  <wp:posOffset>2768600</wp:posOffset>
                </wp:positionV>
                <wp:extent cx="4315460" cy="1219200"/>
                <wp:effectExtent l="323850" t="0" r="27940" b="19050"/>
                <wp:wrapNone/>
                <wp:docPr id="996163766" name="Callout: Line with Border and Accent Bar 1"/>
                <wp:cNvGraphicFramePr/>
                <a:graphic xmlns:a="http://schemas.openxmlformats.org/drawingml/2006/main">
                  <a:graphicData uri="http://schemas.microsoft.com/office/word/2010/wordprocessingShape">
                    <wps:wsp>
                      <wps:cNvSpPr/>
                      <wps:spPr>
                        <a:xfrm>
                          <a:off x="2971800" y="3797300"/>
                          <a:ext cx="4315460" cy="1219200"/>
                        </a:xfrm>
                        <a:prstGeom prst="wedgeRectCallout">
                          <a:avLst>
                            <a:gd name="adj1" fmla="val -57054"/>
                            <a:gd name="adj2" fmla="val 25001"/>
                          </a:avLst>
                        </a:prstGeom>
                      </wps:spPr>
                      <wps:style>
                        <a:lnRef idx="2">
                          <a:schemeClr val="accent1"/>
                        </a:lnRef>
                        <a:fillRef idx="1">
                          <a:schemeClr val="lt1"/>
                        </a:fillRef>
                        <a:effectRef idx="0">
                          <a:schemeClr val="accent1"/>
                        </a:effectRef>
                        <a:fontRef idx="minor">
                          <a:schemeClr val="dk1"/>
                        </a:fontRef>
                      </wps:style>
                      <wps:txbx>
                        <w:txbxContent>
                          <w:p w14:paraId="40C8F142" w14:textId="7ED723D1" w:rsidR="0045433D" w:rsidRDefault="0045433D" w:rsidP="0045433D">
                            <w:pPr>
                              <w:jc w:val="center"/>
                            </w:pPr>
                            <w:r w:rsidRPr="0045433D">
                              <w:t>J1 Pwr and J2 Pwr 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88048" id="_x0000_s1029" type="#_x0000_t61" style="position:absolute;margin-left:288.6pt;margin-top:218pt;width:339.8pt;height:9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" adj="-1524,16200" fillcolor="white [3201]" strokecolor="#4472c4 [3204]" strokeweight="1pt">
                <v:textbox>
                  <w:txbxContent>
                    <w:p w14:paraId="40C8F142" w14:textId="7ED723D1" w:rsidR="0045433D" w:rsidRDefault="0045433D" w:rsidP="0045433D">
                      <w:pPr>
                        <w:jc w:val="center"/>
                      </w:pPr>
                      <w:r w:rsidRPr="0045433D">
                        <w:t xml:space="preserve">J1 </w:t>
                      </w:r>
                      <w:proofErr w:type="spellStart"/>
                      <w:r w:rsidRPr="0045433D">
                        <w:t>Pwr</w:t>
                      </w:r>
                      <w:proofErr w:type="spellEnd"/>
                      <w:r w:rsidRPr="0045433D">
                        <w:t xml:space="preserve"> and J2 </w:t>
                      </w:r>
                      <w:proofErr w:type="spellStart"/>
                      <w:r w:rsidRPr="0045433D">
                        <w:t>Pwr</w:t>
                      </w:r>
                      <w:proofErr w:type="spellEnd"/>
                      <w:r w:rsidRPr="0045433D">
                        <w:t xml:space="preserve"> 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v:textbox>
                <w10:wrap anchorx="margin"/>
              </v:shape>
            </w:pict>
          </mc:Fallback>
        </mc:AlternateContent>
      </w:r>
      <w:r w:rsidR="00EE10B5">
        <w:rPr>
          <w:noProof/>
        </w:rPr>
        <mc:AlternateContent>
          <mc:Choice Requires="wps">
            <w:drawing>
              <wp:anchor distT="0" distB="0" distL="114300" distR="114300" simplePos="0" relativeHeight="251665408" behindDoc="0" locked="0" layoutInCell="1" allowOverlap="1" wp14:anchorId="2D7D673B" wp14:editId="0ECB11F3">
                <wp:simplePos x="0" y="0"/>
                <wp:positionH relativeFrom="margin">
                  <wp:align>right</wp:align>
                </wp:positionH>
                <wp:positionV relativeFrom="paragraph">
                  <wp:posOffset>4089400</wp:posOffset>
                </wp:positionV>
                <wp:extent cx="4296410" cy="501650"/>
                <wp:effectExtent l="742950" t="0" r="27940" b="12700"/>
                <wp:wrapNone/>
                <wp:docPr id="510000511" name="Callout: Line with Border and Accent Bar 1"/>
                <wp:cNvGraphicFramePr/>
                <a:graphic xmlns:a="http://schemas.openxmlformats.org/drawingml/2006/main">
                  <a:graphicData uri="http://schemas.microsoft.com/office/word/2010/wordprocessingShape">
                    <wps:wsp>
                      <wps:cNvSpPr/>
                      <wps:spPr>
                        <a:xfrm>
                          <a:off x="2990850" y="5118100"/>
                          <a:ext cx="4296410" cy="501650"/>
                        </a:xfrm>
                        <a:prstGeom prst="wedgeRectCallout">
                          <a:avLst>
                            <a:gd name="adj1" fmla="val -66186"/>
                            <a:gd name="adj2" fmla="val -15532"/>
                          </a:avLst>
                        </a:prstGeom>
                      </wps:spPr>
                      <wps:style>
                        <a:lnRef idx="2">
                          <a:schemeClr val="accent1"/>
                        </a:lnRef>
                        <a:fillRef idx="1">
                          <a:schemeClr val="lt1"/>
                        </a:fillRef>
                        <a:effectRef idx="0">
                          <a:schemeClr val="accent1"/>
                        </a:effectRef>
                        <a:fontRef idx="minor">
                          <a:schemeClr val="dk1"/>
                        </a:fontRef>
                      </wps:style>
                      <wps:txbx>
                        <w:txbxContent>
                          <w:p w14:paraId="67882C87" w14:textId="7B421C57" w:rsidR="00064373" w:rsidRDefault="00064373" w:rsidP="0045433D">
                            <w:pPr>
                              <w:jc w:val="center"/>
                            </w:pPr>
                            <w:r>
                              <w:t>LCC Grnd jumper</w:t>
                            </w:r>
                            <w:r w:rsidRPr="00064373">
                              <w:t xml:space="preserve"> </w:t>
                            </w:r>
                            <w:r>
                              <w:t>should be bridged if the node is intended to inject power to or draw power from one or both of the LCC 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D673B" id="_x0000_s1030" type="#_x0000_t61" style="position:absolute;margin-left:287.1pt;margin-top:322pt;width:338.3pt;height:39.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" adj="-3496,7445" fillcolor="white [3201]" strokecolor="#4472c4 [3204]" strokeweight="1pt">
                <v:textbox>
                  <w:txbxContent>
                    <w:p w14:paraId="67882C87" w14:textId="7B421C57" w:rsidR="00064373" w:rsidRDefault="00064373" w:rsidP="0045433D">
                      <w:pPr>
                        <w:jc w:val="center"/>
                      </w:pPr>
                      <w:r>
                        <w:t xml:space="preserve">LCC </w:t>
                      </w:r>
                      <w:proofErr w:type="spellStart"/>
                      <w:r>
                        <w:t>Grnd</w:t>
                      </w:r>
                      <w:proofErr w:type="spellEnd"/>
                      <w:r>
                        <w:t xml:space="preserve"> jumper</w:t>
                      </w:r>
                      <w:r w:rsidRPr="00064373">
                        <w:t xml:space="preserve"> </w:t>
                      </w:r>
                      <w:r>
                        <w:t xml:space="preserve">should be bridged if the node is intended to inject power to or draw power from one or </w:t>
                      </w:r>
                      <w:proofErr w:type="gramStart"/>
                      <w:r>
                        <w:t>both of the LCC</w:t>
                      </w:r>
                      <w:proofErr w:type="gramEnd"/>
                      <w:r>
                        <w:t xml:space="preserve"> ports.</w:t>
                      </w:r>
                    </w:p>
                  </w:txbxContent>
                </v:textbox>
                <w10:wrap anchorx="margin"/>
              </v:shape>
            </w:pict>
          </mc:Fallback>
        </mc:AlternateContent>
      </w:r>
      <w:r w:rsidR="00EE10B5">
        <w:rPr>
          <w:noProof/>
        </w:rPr>
        <w:drawing>
          <wp:inline distT="0" distB="0" distL="0" distR="0" wp14:anchorId="075BB6A0" wp14:editId="2D8545FB">
            <wp:extent cx="2341857" cy="4654550"/>
            <wp:effectExtent l="0" t="0" r="1905" b="0"/>
            <wp:docPr id="7617291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4191" cy="4738691"/>
                    </a:xfrm>
                    <a:prstGeom prst="rect">
                      <a:avLst/>
                    </a:prstGeom>
                    <a:noFill/>
                  </pic:spPr>
                </pic:pic>
              </a:graphicData>
            </a:graphic>
          </wp:inline>
        </w:drawing>
      </w:r>
      <w:r w:rsidR="00064373" w:rsidRPr="00064373">
        <w:t xml:space="preserve"> </w:t>
      </w:r>
    </w:p>
    <w:p w14:paraId="45E08FD1" w14:textId="1E57B4E8" w:rsidR="00F97520" w:rsidRDefault="00F97520" w:rsidP="00DF01A9"/>
    <w:p w14:paraId="621064A3" w14:textId="57DAE7D4" w:rsidR="00F97520" w:rsidRDefault="005706ED" w:rsidP="00DF01A9">
      <w:r>
        <w:rPr>
          <w:noProof/>
        </w:rPr>
        <mc:AlternateContent>
          <mc:Choice Requires="wps">
            <w:drawing>
              <wp:anchor distT="0" distB="0" distL="114300" distR="114300" simplePos="0" relativeHeight="251684864" behindDoc="0" locked="0" layoutInCell="1" allowOverlap="1" wp14:anchorId="7139217D" wp14:editId="3C57074B">
                <wp:simplePos x="0" y="0"/>
                <wp:positionH relativeFrom="margin">
                  <wp:align>right</wp:align>
                </wp:positionH>
                <wp:positionV relativeFrom="paragraph">
                  <wp:posOffset>112814</wp:posOffset>
                </wp:positionV>
                <wp:extent cx="3362960" cy="660400"/>
                <wp:effectExtent l="2438400" t="0" r="27940" b="44450"/>
                <wp:wrapNone/>
                <wp:docPr id="1562451825" name="Callout: Line with Border and Accent Bar 1"/>
                <wp:cNvGraphicFramePr/>
                <a:graphic xmlns:a="http://schemas.openxmlformats.org/drawingml/2006/main">
                  <a:graphicData uri="http://schemas.microsoft.com/office/word/2010/wordprocessingShape">
                    <wps:wsp>
                      <wps:cNvSpPr/>
                      <wps:spPr>
                        <a:xfrm>
                          <a:off x="3923981" y="6196465"/>
                          <a:ext cx="3362960" cy="660400"/>
                        </a:xfrm>
                        <a:prstGeom prst="wedgeRectCallout">
                          <a:avLst>
                            <a:gd name="adj1" fmla="val -121068"/>
                            <a:gd name="adj2" fmla="val 50779"/>
                          </a:avLst>
                        </a:prstGeom>
                      </wps:spPr>
                      <wps:style>
                        <a:lnRef idx="2">
                          <a:schemeClr val="accent1"/>
                        </a:lnRef>
                        <a:fillRef idx="1">
                          <a:schemeClr val="lt1"/>
                        </a:fillRef>
                        <a:effectRef idx="0">
                          <a:schemeClr val="accent1"/>
                        </a:effectRef>
                        <a:fontRef idx="minor">
                          <a:schemeClr val="dk1"/>
                        </a:fontRef>
                      </wps:style>
                      <wps:txbx>
                        <w:txbxContent>
                          <w:p w14:paraId="0B262B1E" w14:textId="2AB2E9DA" w:rsidR="00C507C7" w:rsidRDefault="00C507C7" w:rsidP="00C507C7">
                            <w:pPr>
                              <w:jc w:val="center"/>
                            </w:pPr>
                            <w:r>
                              <w:t>J24 jumper</w:t>
                            </w:r>
                            <w:r w:rsidRPr="00064373">
                              <w:t xml:space="preserve"> </w:t>
                            </w:r>
                            <w:r>
                              <w:t>may be attached to a normally open button to function as a Reset as it is in parallel to the on board Reset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9217D" id="_x0000_s1031" type="#_x0000_t61" style="position:absolute;margin-left:213.6pt;margin-top:8.9pt;width:264.8pt;height:52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" adj="-15351,21768" fillcolor="white [3201]" strokecolor="#4472c4 [3204]" strokeweight="1pt">
                <v:textbox>
                  <w:txbxContent>
                    <w:p w14:paraId="0B262B1E" w14:textId="2AB2E9DA" w:rsidR="00C507C7" w:rsidRDefault="00C507C7" w:rsidP="00C507C7">
                      <w:pPr>
                        <w:jc w:val="center"/>
                      </w:pPr>
                      <w:r>
                        <w:t>J24 jumper</w:t>
                      </w:r>
                      <w:r w:rsidRPr="00064373">
                        <w:t xml:space="preserve"> </w:t>
                      </w:r>
                      <w:r>
                        <w:t>may be attached to a normally open button to function as a Reset as it is in parallel to the on board Reset button.</w:t>
                      </w:r>
                    </w:p>
                  </w:txbxContent>
                </v:textbox>
                <w10:wrap anchorx="margin"/>
              </v:shape>
            </w:pict>
          </mc:Fallback>
        </mc:AlternateContent>
      </w:r>
    </w:p>
    <w:p w14:paraId="0AFE6C40" w14:textId="2A855357" w:rsidR="0045433D" w:rsidRDefault="003335C3" w:rsidP="00DF01A9">
      <w:r>
        <w:rPr>
          <w:noProof/>
        </w:rPr>
        <mc:AlternateContent>
          <mc:Choice Requires="wps">
            <w:drawing>
              <wp:anchor distT="0" distB="0" distL="114300" distR="114300" simplePos="0" relativeHeight="251721728" behindDoc="0" locked="0" layoutInCell="1" allowOverlap="1" wp14:anchorId="79498F25" wp14:editId="230B672D">
                <wp:simplePos x="0" y="0"/>
                <wp:positionH relativeFrom="column">
                  <wp:posOffset>457200</wp:posOffset>
                </wp:positionH>
                <wp:positionV relativeFrom="paragraph">
                  <wp:posOffset>485760</wp:posOffset>
                </wp:positionV>
                <wp:extent cx="740715" cy="1435455"/>
                <wp:effectExtent l="0" t="0" r="21590" b="12700"/>
                <wp:wrapNone/>
                <wp:docPr id="1990940342" name="Rectangle 2"/>
                <wp:cNvGraphicFramePr/>
                <a:graphic xmlns:a="http://schemas.openxmlformats.org/drawingml/2006/main">
                  <a:graphicData uri="http://schemas.microsoft.com/office/word/2010/wordprocessingShape">
                    <wps:wsp>
                      <wps:cNvSpPr/>
                      <wps:spPr>
                        <a:xfrm>
                          <a:off x="0" y="0"/>
                          <a:ext cx="740715" cy="1435455"/>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03D32F" id="Rectangle 2" o:spid="_x0000_s1026" style="position:absolute;margin-left:36pt;margin-top:38.25pt;width:58.3pt;height:113.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" fillcolor="#a8d08d [1945]" strokecolor="#70ad47 [3209]" strokeweight="2pt">
                <v:fill opacity="19789f"/>
                <v:stroke opacity="32896f"/>
              </v:rect>
            </w:pict>
          </mc:Fallback>
        </mc:AlternateContent>
      </w:r>
      <w:r w:rsidR="00C507C7" w:rsidRPr="00C507C7">
        <w:rPr>
          <w:noProof/>
        </w:rPr>
        <w:drawing>
          <wp:inline distT="0" distB="0" distL="0" distR="0" wp14:anchorId="2526F231" wp14:editId="62260AA1">
            <wp:extent cx="3439005" cy="2438740"/>
            <wp:effectExtent l="0" t="0" r="9525" b="0"/>
            <wp:docPr id="127298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82317" name=""/>
                    <pic:cNvPicPr/>
                  </pic:nvPicPr>
                  <pic:blipFill>
                    <a:blip r:embed="rId7"/>
                    <a:stretch>
                      <a:fillRect/>
                    </a:stretch>
                  </pic:blipFill>
                  <pic:spPr>
                    <a:xfrm>
                      <a:off x="0" y="0"/>
                      <a:ext cx="3439005" cy="2438740"/>
                    </a:xfrm>
                    <a:prstGeom prst="rect">
                      <a:avLst/>
                    </a:prstGeom>
                  </pic:spPr>
                </pic:pic>
              </a:graphicData>
            </a:graphic>
          </wp:inline>
        </w:drawing>
      </w:r>
    </w:p>
    <w:p w14:paraId="2934999B" w14:textId="77777777" w:rsidR="00D029D8" w:rsidRDefault="00D029D8" w:rsidP="00DF01A9"/>
    <w:p w14:paraId="27FB3498" w14:textId="77777777" w:rsidR="00D029D8" w:rsidRDefault="00D029D8" w:rsidP="00DF01A9"/>
    <w:p w14:paraId="65C2EAEA" w14:textId="69089B5A" w:rsidR="00D029D8" w:rsidRDefault="00D029D8" w:rsidP="00DF01A9">
      <w:r>
        <w:rPr>
          <w:noProof/>
        </w:rPr>
        <w:lastRenderedPageBreak/>
        <mc:AlternateContent>
          <mc:Choice Requires="wps">
            <w:drawing>
              <wp:anchor distT="0" distB="0" distL="114300" distR="114300" simplePos="0" relativeHeight="251667456" behindDoc="0" locked="0" layoutInCell="1" allowOverlap="1" wp14:anchorId="371C47AE" wp14:editId="4F9FDED1">
                <wp:simplePos x="0" y="0"/>
                <wp:positionH relativeFrom="margin">
                  <wp:align>right</wp:align>
                </wp:positionH>
                <wp:positionV relativeFrom="paragraph">
                  <wp:posOffset>6853</wp:posOffset>
                </wp:positionV>
                <wp:extent cx="3560445" cy="704850"/>
                <wp:effectExtent l="0" t="0" r="20955" b="1562100"/>
                <wp:wrapNone/>
                <wp:docPr id="267065925" name="Callout: Line with Border and Accent Bar 1"/>
                <wp:cNvGraphicFramePr/>
                <a:graphic xmlns:a="http://schemas.openxmlformats.org/drawingml/2006/main">
                  <a:graphicData uri="http://schemas.microsoft.com/office/word/2010/wordprocessingShape">
                    <wps:wsp>
                      <wps:cNvSpPr/>
                      <wps:spPr>
                        <a:xfrm>
                          <a:off x="3735597" y="465826"/>
                          <a:ext cx="3560445" cy="704850"/>
                        </a:xfrm>
                        <a:prstGeom prst="wedgeRectCallout">
                          <a:avLst>
                            <a:gd name="adj1" fmla="val -8180"/>
                            <a:gd name="adj2" fmla="val 263733"/>
                          </a:avLst>
                        </a:prstGeom>
                      </wps:spPr>
                      <wps:style>
                        <a:lnRef idx="2">
                          <a:schemeClr val="accent1"/>
                        </a:lnRef>
                        <a:fillRef idx="1">
                          <a:schemeClr val="lt1"/>
                        </a:fillRef>
                        <a:effectRef idx="0">
                          <a:schemeClr val="accent1"/>
                        </a:effectRef>
                        <a:fontRef idx="minor">
                          <a:schemeClr val="dk1"/>
                        </a:fontRef>
                      </wps:style>
                      <wps:txbx>
                        <w:txbxContent>
                          <w:p w14:paraId="4F691704" w14:textId="4711C3CC" w:rsidR="00620525" w:rsidRDefault="00620525" w:rsidP="0045433D">
                            <w:pPr>
                              <w:jc w:val="center"/>
                            </w:pPr>
                            <w:r>
                              <w:t xml:space="preserve">The power applied to the middle pins of the </w:t>
                            </w:r>
                            <w:r w:rsidR="007A084A">
                              <w:t>IDC connector</w:t>
                            </w:r>
                            <w:r w:rsidR="00D029D8">
                              <w:t>s</w:t>
                            </w:r>
                            <w:r w:rsidR="0057573B">
                              <w:t xml:space="preserve"> may be selected by the respective power selection </w:t>
                            </w:r>
                            <w:r w:rsidR="003335C3">
                              <w:t>switches</w:t>
                            </w:r>
                            <w:r w:rsidR="0057573B">
                              <w:t>.</w:t>
                            </w:r>
                            <w:r w:rsidR="007A084A">
                              <w:t xml:space="preserve"> Pin assignments are noted on the PCB.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C47AE" id="_x0000_s1032" type="#_x0000_t61" style="position:absolute;margin-left:229.15pt;margin-top:.55pt;width:280.35pt;height:55.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" adj="9033,67766" fillcolor="white [3201]" strokecolor="#4472c4 [3204]" strokeweight="1pt">
                <v:textbox>
                  <w:txbxContent>
                    <w:p w14:paraId="4F691704" w14:textId="4711C3CC" w:rsidR="00620525" w:rsidRDefault="00620525" w:rsidP="0045433D">
                      <w:pPr>
                        <w:jc w:val="center"/>
                      </w:pPr>
                      <w:r>
                        <w:t xml:space="preserve">The power applied to the middle pins of the </w:t>
                      </w:r>
                      <w:r w:rsidR="007A084A">
                        <w:t>IDC connector</w:t>
                      </w:r>
                      <w:r w:rsidR="00D029D8">
                        <w:t>s</w:t>
                      </w:r>
                      <w:r w:rsidR="0057573B">
                        <w:t xml:space="preserve"> may be selected by the respective power selection </w:t>
                      </w:r>
                      <w:r w:rsidR="003335C3">
                        <w:t>switches</w:t>
                      </w:r>
                      <w:r w:rsidR="0057573B">
                        <w:t>.</w:t>
                      </w:r>
                      <w:r w:rsidR="007A084A">
                        <w:t xml:space="preserve"> Pin assignments are noted on the PCB.</w:t>
                      </w:r>
                    </w:p>
                  </w:txbxContent>
                </v:textbox>
                <w10:wrap anchorx="margin"/>
              </v:shape>
            </w:pict>
          </mc:Fallback>
        </mc:AlternateContent>
      </w:r>
      <w:r>
        <w:rPr>
          <w:noProof/>
        </w:rPr>
        <mc:AlternateContent>
          <mc:Choice Requires="wps">
            <w:drawing>
              <wp:anchor distT="0" distB="0" distL="114300" distR="114300" simplePos="0" relativeHeight="251674624" behindDoc="0" locked="0" layoutInCell="1" allowOverlap="1" wp14:anchorId="66F43178" wp14:editId="21EF3CE2">
                <wp:simplePos x="0" y="0"/>
                <wp:positionH relativeFrom="margin">
                  <wp:align>left</wp:align>
                </wp:positionH>
                <wp:positionV relativeFrom="paragraph">
                  <wp:posOffset>8962</wp:posOffset>
                </wp:positionV>
                <wp:extent cx="2725420" cy="1161415"/>
                <wp:effectExtent l="0" t="0" r="265430" b="381635"/>
                <wp:wrapNone/>
                <wp:docPr id="470857448" name="Callout: Line with Border and Accent Bar 1"/>
                <wp:cNvGraphicFramePr/>
                <a:graphic xmlns:a="http://schemas.openxmlformats.org/drawingml/2006/main">
                  <a:graphicData uri="http://schemas.microsoft.com/office/word/2010/wordprocessingShape">
                    <wps:wsp>
                      <wps:cNvSpPr/>
                      <wps:spPr>
                        <a:xfrm>
                          <a:off x="460075" y="465826"/>
                          <a:ext cx="2725420" cy="1161415"/>
                        </a:xfrm>
                        <a:prstGeom prst="wedgeRectCallout">
                          <a:avLst>
                            <a:gd name="adj1" fmla="val 57050"/>
                            <a:gd name="adj2" fmla="val 78068"/>
                          </a:avLst>
                        </a:prstGeom>
                      </wps:spPr>
                      <wps:style>
                        <a:lnRef idx="2">
                          <a:schemeClr val="accent1"/>
                        </a:lnRef>
                        <a:fillRef idx="1">
                          <a:schemeClr val="lt1"/>
                        </a:fillRef>
                        <a:effectRef idx="0">
                          <a:schemeClr val="accent1"/>
                        </a:effectRef>
                        <a:fontRef idx="minor">
                          <a:schemeClr val="dk1"/>
                        </a:fontRef>
                      </wps:style>
                      <wps:txbx>
                        <w:txbxContent>
                          <w:p w14:paraId="579687DB" w14:textId="5BE11E41" w:rsidR="0057573B" w:rsidRDefault="0057573B" w:rsidP="0045433D">
                            <w:pPr>
                              <w:jc w:val="center"/>
                            </w:pPr>
                            <w:r>
                              <w:t>The power applied to the I2C may be selected by bridging the power selection jumper.</w:t>
                            </w:r>
                          </w:p>
                          <w:p w14:paraId="39AD2205" w14:textId="5A01F1C3" w:rsidR="00F97520" w:rsidRDefault="00F97520" w:rsidP="0045433D">
                            <w:pPr>
                              <w:jc w:val="center"/>
                            </w:pPr>
                            <w:r>
                              <w:t>A similar jumper is adjacent to the I2C1 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43178" id="_x0000_s1033" type="#_x0000_t61" style="position:absolute;margin-left:0;margin-top:.7pt;width:214.6pt;height:91.4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" adj="23123,27663" fillcolor="white [3201]" strokecolor="#4472c4 [3204]" strokeweight="1pt">
                <v:textbox>
                  <w:txbxContent>
                    <w:p w14:paraId="579687DB" w14:textId="5BE11E41" w:rsidR="0057573B" w:rsidRDefault="0057573B" w:rsidP="0045433D">
                      <w:pPr>
                        <w:jc w:val="center"/>
                      </w:pPr>
                      <w:r>
                        <w:t>The power applied to the I2C may be selected by bridging the power selection jumper.</w:t>
                      </w:r>
                    </w:p>
                    <w:p w14:paraId="39AD2205" w14:textId="5A01F1C3" w:rsidR="00F97520" w:rsidRDefault="00F97520" w:rsidP="0045433D">
                      <w:pPr>
                        <w:jc w:val="center"/>
                      </w:pPr>
                      <w:r>
                        <w:t>A similar jumper is adjacent to the I2C1 header.</w:t>
                      </w:r>
                    </w:p>
                  </w:txbxContent>
                </v:textbox>
                <w10:wrap anchorx="margin"/>
              </v:shape>
            </w:pict>
          </mc:Fallback>
        </mc:AlternateContent>
      </w:r>
    </w:p>
    <w:p w14:paraId="7CD1FED8" w14:textId="0B73FA2E" w:rsidR="00D029D8" w:rsidRDefault="00D029D8" w:rsidP="00DF01A9"/>
    <w:p w14:paraId="1E6EDD68" w14:textId="06668A46" w:rsidR="00D029D8" w:rsidRDefault="00D029D8" w:rsidP="00DF01A9"/>
    <w:p w14:paraId="7221F5BE" w14:textId="1EB78FDE" w:rsidR="00D029D8" w:rsidRDefault="00D029D8" w:rsidP="00DF01A9"/>
    <w:p w14:paraId="104B7414" w14:textId="6870C257" w:rsidR="0057573B" w:rsidRDefault="003335C3" w:rsidP="00DF01A9">
      <w:r>
        <w:rPr>
          <w:noProof/>
        </w:rPr>
        <mc:AlternateContent>
          <mc:Choice Requires="wps">
            <w:drawing>
              <wp:anchor distT="0" distB="0" distL="114300" distR="114300" simplePos="0" relativeHeight="251709440" behindDoc="0" locked="0" layoutInCell="1" allowOverlap="1" wp14:anchorId="7CCBC919" wp14:editId="4E7CE1F4">
                <wp:simplePos x="0" y="0"/>
                <wp:positionH relativeFrom="column">
                  <wp:posOffset>517417</wp:posOffset>
                </wp:positionH>
                <wp:positionV relativeFrom="paragraph">
                  <wp:posOffset>921684</wp:posOffset>
                </wp:positionV>
                <wp:extent cx="2225615" cy="1276710"/>
                <wp:effectExtent l="0" t="0" r="22860" b="19050"/>
                <wp:wrapNone/>
                <wp:docPr id="690308366" name="Rectangle 2"/>
                <wp:cNvGraphicFramePr/>
                <a:graphic xmlns:a="http://schemas.openxmlformats.org/drawingml/2006/main">
                  <a:graphicData uri="http://schemas.microsoft.com/office/word/2010/wordprocessingShape">
                    <wps:wsp>
                      <wps:cNvSpPr/>
                      <wps:spPr>
                        <a:xfrm>
                          <a:off x="0" y="0"/>
                          <a:ext cx="2225615" cy="1276710"/>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B3F58" id="Rectangle 2" o:spid="_x0000_s1026" style="position:absolute;margin-left:40.75pt;margin-top:72.55pt;width:175.25pt;height:100.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707392" behindDoc="0" locked="0" layoutInCell="1" allowOverlap="1" wp14:anchorId="4C95BFD8" wp14:editId="40045423">
                <wp:simplePos x="0" y="0"/>
                <wp:positionH relativeFrom="column">
                  <wp:posOffset>3735238</wp:posOffset>
                </wp:positionH>
                <wp:positionV relativeFrom="paragraph">
                  <wp:posOffset>925099</wp:posOffset>
                </wp:positionV>
                <wp:extent cx="2225615" cy="1276710"/>
                <wp:effectExtent l="0" t="0" r="22860" b="19050"/>
                <wp:wrapNone/>
                <wp:docPr id="1685125153" name="Rectangle 2"/>
                <wp:cNvGraphicFramePr/>
                <a:graphic xmlns:a="http://schemas.openxmlformats.org/drawingml/2006/main">
                  <a:graphicData uri="http://schemas.microsoft.com/office/word/2010/wordprocessingShape">
                    <wps:wsp>
                      <wps:cNvSpPr/>
                      <wps:spPr>
                        <a:xfrm>
                          <a:off x="0" y="0"/>
                          <a:ext cx="2225615" cy="1276710"/>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15BBF" id="Rectangle 2" o:spid="_x0000_s1026" style="position:absolute;margin-left:294.1pt;margin-top:72.85pt;width:175.25pt;height:100.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705344" behindDoc="0" locked="0" layoutInCell="1" allowOverlap="1" wp14:anchorId="37CA5858" wp14:editId="7380AD2F">
                <wp:simplePos x="0" y="0"/>
                <wp:positionH relativeFrom="column">
                  <wp:posOffset>2619555</wp:posOffset>
                </wp:positionH>
                <wp:positionV relativeFrom="paragraph">
                  <wp:posOffset>114216</wp:posOffset>
                </wp:positionV>
                <wp:extent cx="1610264" cy="655608"/>
                <wp:effectExtent l="0" t="0" r="28575" b="11430"/>
                <wp:wrapNone/>
                <wp:docPr id="212544683" name="Rectangle 2"/>
                <wp:cNvGraphicFramePr/>
                <a:graphic xmlns:a="http://schemas.openxmlformats.org/drawingml/2006/main">
                  <a:graphicData uri="http://schemas.microsoft.com/office/word/2010/wordprocessingShape">
                    <wps:wsp>
                      <wps:cNvSpPr/>
                      <wps:spPr>
                        <a:xfrm>
                          <a:off x="0" y="0"/>
                          <a:ext cx="1610264" cy="655608"/>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7BDCA" id="Rectangle 2" o:spid="_x0000_s1026" style="position:absolute;margin-left:206.25pt;margin-top:9pt;width:126.8pt;height:51.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" fillcolor="#a8d08d [1945]" strokecolor="#70ad47 [3209]" strokeweight="2pt">
                <v:fill opacity="19789f"/>
                <v:stroke opacity="32896f"/>
              </v:rect>
            </w:pict>
          </mc:Fallback>
        </mc:AlternateContent>
      </w:r>
      <w:r w:rsidR="00D029D8" w:rsidRPr="00D029D8">
        <w:drawing>
          <wp:inline distT="0" distB="0" distL="0" distR="0" wp14:anchorId="1E48E219" wp14:editId="48DC75B9">
            <wp:extent cx="6125430" cy="3772426"/>
            <wp:effectExtent l="0" t="0" r="8890" b="0"/>
            <wp:docPr id="142019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96411" name=""/>
                    <pic:cNvPicPr/>
                  </pic:nvPicPr>
                  <pic:blipFill>
                    <a:blip r:embed="rId8"/>
                    <a:stretch>
                      <a:fillRect/>
                    </a:stretch>
                  </pic:blipFill>
                  <pic:spPr>
                    <a:xfrm>
                      <a:off x="0" y="0"/>
                      <a:ext cx="6125430" cy="3772426"/>
                    </a:xfrm>
                    <a:prstGeom prst="rect">
                      <a:avLst/>
                    </a:prstGeom>
                  </pic:spPr>
                </pic:pic>
              </a:graphicData>
            </a:graphic>
          </wp:inline>
        </w:drawing>
      </w:r>
    </w:p>
    <w:p w14:paraId="320E49E4" w14:textId="14264654" w:rsidR="00C507C7" w:rsidRDefault="0060677F" w:rsidP="0060677F">
      <w:pPr>
        <w:pStyle w:val="Heading1"/>
      </w:pPr>
      <w:r>
        <w:t>NVM Storage</w:t>
      </w:r>
    </w:p>
    <w:p w14:paraId="22930705" w14:textId="3BE28CBF" w:rsidR="00C507C7" w:rsidRDefault="00B259B5" w:rsidP="00DF01A9">
      <w:pPr>
        <w:rPr>
          <w:noProof/>
        </w:rPr>
      </w:pPr>
      <w:r w:rsidRPr="00B259B5">
        <w:rPr>
          <w:noProof/>
        </w:rPr>
        <w:drawing>
          <wp:anchor distT="0" distB="0" distL="114300" distR="114300" simplePos="0" relativeHeight="251702272" behindDoc="0" locked="0" layoutInCell="1" allowOverlap="1" wp14:anchorId="6779AC19" wp14:editId="435D47CC">
            <wp:simplePos x="0" y="0"/>
            <wp:positionH relativeFrom="column">
              <wp:posOffset>4533900</wp:posOffset>
            </wp:positionH>
            <wp:positionV relativeFrom="paragraph">
              <wp:posOffset>110490</wp:posOffset>
            </wp:positionV>
            <wp:extent cx="2623820" cy="1948815"/>
            <wp:effectExtent l="0" t="0" r="5080" b="0"/>
            <wp:wrapSquare wrapText="bothSides"/>
            <wp:docPr id="105394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4417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23820" cy="1948815"/>
                    </a:xfrm>
                    <a:prstGeom prst="rect">
                      <a:avLst/>
                    </a:prstGeom>
                  </pic:spPr>
                </pic:pic>
              </a:graphicData>
            </a:graphic>
            <wp14:sizeRelH relativeFrom="margin">
              <wp14:pctWidth>0</wp14:pctWidth>
            </wp14:sizeRelH>
            <wp14:sizeRelV relativeFrom="margin">
              <wp14:pctHeight>0</wp14:pctHeight>
            </wp14:sizeRelV>
          </wp:anchor>
        </w:drawing>
      </w:r>
      <w:r w:rsidRPr="00B259B5">
        <w:rPr>
          <w:noProof/>
        </w:rPr>
        <w:drawing>
          <wp:anchor distT="0" distB="0" distL="114300" distR="114300" simplePos="0" relativeHeight="251703296" behindDoc="0" locked="0" layoutInCell="1" allowOverlap="1" wp14:anchorId="51D34BA2" wp14:editId="5AD89F1F">
            <wp:simplePos x="0" y="0"/>
            <wp:positionH relativeFrom="column">
              <wp:posOffset>-85057</wp:posOffset>
            </wp:positionH>
            <wp:positionV relativeFrom="paragraph">
              <wp:posOffset>249354</wp:posOffset>
            </wp:positionV>
            <wp:extent cx="2033270" cy="1831975"/>
            <wp:effectExtent l="0" t="0" r="5080" b="0"/>
            <wp:wrapSquare wrapText="bothSides"/>
            <wp:docPr id="211213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387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3270" cy="1831975"/>
                    </a:xfrm>
                    <a:prstGeom prst="rect">
                      <a:avLst/>
                    </a:prstGeom>
                  </pic:spPr>
                </pic:pic>
              </a:graphicData>
            </a:graphic>
          </wp:anchor>
        </w:drawing>
      </w:r>
    </w:p>
    <w:p w14:paraId="5B239856" w14:textId="20AD517F" w:rsidR="00C507C7" w:rsidRDefault="00F97520" w:rsidP="00DF01A9">
      <w:pPr>
        <w:rPr>
          <w:noProof/>
        </w:rPr>
      </w:pPr>
      <w:r>
        <w:rPr>
          <w:noProof/>
        </w:rPr>
        <w:t>External NVM may be attached to either the I2C1 header, the FRAM Breakout header, or soldered down to the IC5 footprint. If either of the latter two choices are used, the I2C Address jumpers may be used to select non-default addresses or implement write protection. Otherwise, these would be functions of the module plugged into the I2C1 header.</w:t>
      </w:r>
    </w:p>
    <w:p w14:paraId="7E9F4C38" w14:textId="64FA3C56" w:rsidR="00B259B5" w:rsidRDefault="00B259B5" w:rsidP="00B259B5">
      <w:pPr>
        <w:jc w:val="center"/>
        <w:rPr>
          <w:noProof/>
        </w:rPr>
      </w:pPr>
      <w:r>
        <w:rPr>
          <w:noProof/>
        </w:rPr>
        <w:t xml:space="preserve">A typical part would be a module utilizing an </w:t>
      </w:r>
      <w:r w:rsidRPr="00B259B5">
        <w:rPr>
          <w:noProof/>
        </w:rPr>
        <w:t>AT25C256</w:t>
      </w:r>
      <w:r>
        <w:rPr>
          <w:noProof/>
        </w:rPr>
        <w:t xml:space="preserve"> chip (left) or RC256V FRAM (right).</w:t>
      </w:r>
    </w:p>
    <w:p w14:paraId="0BB36830" w14:textId="77777777" w:rsidR="00064F03" w:rsidRDefault="00064F03" w:rsidP="00B259B5">
      <w:pPr>
        <w:jc w:val="center"/>
        <w:rPr>
          <w:noProof/>
        </w:rPr>
      </w:pPr>
    </w:p>
    <w:p w14:paraId="6AE48E4C" w14:textId="3F05D068" w:rsidR="003335C3" w:rsidRDefault="003335C3" w:rsidP="00B259B5">
      <w:pPr>
        <w:jc w:val="center"/>
        <w:rPr>
          <w:noProof/>
        </w:rPr>
      </w:pPr>
    </w:p>
    <w:p w14:paraId="2A07F403" w14:textId="77777777" w:rsidR="00064F03" w:rsidRDefault="00064F03" w:rsidP="003335C3">
      <w:pPr>
        <w:rPr>
          <w:noProof/>
        </w:rPr>
      </w:pPr>
    </w:p>
    <w:p w14:paraId="50C44DC2" w14:textId="77777777" w:rsidR="00064F03" w:rsidRDefault="00064F03" w:rsidP="003335C3">
      <w:pPr>
        <w:rPr>
          <w:noProof/>
        </w:rPr>
      </w:pPr>
    </w:p>
    <w:p w14:paraId="7BDC6B87" w14:textId="7DE84D81" w:rsidR="00064F03" w:rsidRDefault="00064F03" w:rsidP="003335C3">
      <w:pPr>
        <w:rPr>
          <w:noProof/>
        </w:rPr>
      </w:pPr>
      <w:r>
        <w:rPr>
          <w:noProof/>
        </w:rPr>
        <w:lastRenderedPageBreak/>
        <mc:AlternateContent>
          <mc:Choice Requires="wps">
            <w:drawing>
              <wp:anchor distT="0" distB="0" distL="114300" distR="114300" simplePos="0" relativeHeight="251686912" behindDoc="0" locked="0" layoutInCell="1" allowOverlap="1" wp14:anchorId="5B8D76BA" wp14:editId="630CC3BB">
                <wp:simplePos x="0" y="0"/>
                <wp:positionH relativeFrom="margin">
                  <wp:posOffset>-28096</wp:posOffset>
                </wp:positionH>
                <wp:positionV relativeFrom="paragraph">
                  <wp:posOffset>288622</wp:posOffset>
                </wp:positionV>
                <wp:extent cx="4403423" cy="490405"/>
                <wp:effectExtent l="0" t="0" r="16510" b="538480"/>
                <wp:wrapNone/>
                <wp:docPr id="1126750932" name="Callout: Line with Border and Accent Bar 1"/>
                <wp:cNvGraphicFramePr/>
                <a:graphic xmlns:a="http://schemas.openxmlformats.org/drawingml/2006/main">
                  <a:graphicData uri="http://schemas.microsoft.com/office/word/2010/wordprocessingShape">
                    <wps:wsp>
                      <wps:cNvSpPr/>
                      <wps:spPr>
                        <a:xfrm>
                          <a:off x="0" y="0"/>
                          <a:ext cx="4403423" cy="490405"/>
                        </a:xfrm>
                        <a:prstGeom prst="wedgeRectCallout">
                          <a:avLst>
                            <a:gd name="adj1" fmla="val -30783"/>
                            <a:gd name="adj2" fmla="val 150032"/>
                          </a:avLst>
                        </a:prstGeom>
                      </wps:spPr>
                      <wps:style>
                        <a:lnRef idx="2">
                          <a:schemeClr val="accent1"/>
                        </a:lnRef>
                        <a:fillRef idx="1">
                          <a:schemeClr val="lt1"/>
                        </a:fillRef>
                        <a:effectRef idx="0">
                          <a:schemeClr val="accent1"/>
                        </a:effectRef>
                        <a:fontRef idx="minor">
                          <a:schemeClr val="dk1"/>
                        </a:fontRef>
                      </wps:style>
                      <wps:txbx>
                        <w:txbxContent>
                          <w:p w14:paraId="03EB17FC" w14:textId="3D941D80" w:rsidR="00C507C7" w:rsidRDefault="00C507C7" w:rsidP="0045433D">
                            <w:pPr>
                              <w:jc w:val="center"/>
                            </w:pPr>
                            <w:r>
                              <w:t>Either 3.3V or 5V may be selected by th</w:t>
                            </w:r>
                            <w:r w:rsidR="00064F03">
                              <w:t>i</w:t>
                            </w:r>
                            <w:r>
                              <w:t>s solder jumper. The selection will apply to the soldered NVM module or FRAM Breakout 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D76BA" id="_x0000_s1034" type="#_x0000_t61" style="position:absolute;margin-left:-2.2pt;margin-top:22.75pt;width:346.75pt;height:38.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" adj="4151,43207" fillcolor="white [3201]" strokecolor="#4472c4 [3204]" strokeweight="1pt">
                <v:textbox>
                  <w:txbxContent>
                    <w:p w14:paraId="03EB17FC" w14:textId="3D941D80" w:rsidR="00C507C7" w:rsidRDefault="00C507C7" w:rsidP="0045433D">
                      <w:pPr>
                        <w:jc w:val="center"/>
                      </w:pPr>
                      <w:r>
                        <w:t>Either 3.3V or 5V may be selected by th</w:t>
                      </w:r>
                      <w:r w:rsidR="00064F03">
                        <w:t>i</w:t>
                      </w:r>
                      <w:r>
                        <w:t>s solder jumper. The selection will apply to the soldered NVM module or FRAM Breakout header</w:t>
                      </w:r>
                    </w:p>
                  </w:txbxContent>
                </v:textbox>
                <w10:wrap anchorx="margin"/>
              </v:shape>
            </w:pict>
          </mc:Fallback>
        </mc:AlternateContent>
      </w:r>
    </w:p>
    <w:p w14:paraId="3219D5BE" w14:textId="43ED33C8" w:rsidR="00064F03" w:rsidRDefault="00064F03" w:rsidP="003335C3">
      <w:pPr>
        <w:rPr>
          <w:noProof/>
        </w:rPr>
      </w:pPr>
      <w:r>
        <w:rPr>
          <w:noProof/>
        </w:rPr>
        <mc:AlternateContent>
          <mc:Choice Requires="wps">
            <w:drawing>
              <wp:anchor distT="0" distB="0" distL="114300" distR="114300" simplePos="0" relativeHeight="251680768" behindDoc="0" locked="0" layoutInCell="1" allowOverlap="1" wp14:anchorId="5B57F175" wp14:editId="6D00396F">
                <wp:simplePos x="0" y="0"/>
                <wp:positionH relativeFrom="margin">
                  <wp:posOffset>4533634</wp:posOffset>
                </wp:positionH>
                <wp:positionV relativeFrom="paragraph">
                  <wp:posOffset>10288</wp:posOffset>
                </wp:positionV>
                <wp:extent cx="2606675" cy="1187450"/>
                <wp:effectExtent l="0" t="0" r="22225" b="812800"/>
                <wp:wrapNone/>
                <wp:docPr id="443472988" name="Callout: Line with Border and Accent Bar 1"/>
                <wp:cNvGraphicFramePr/>
                <a:graphic xmlns:a="http://schemas.openxmlformats.org/drawingml/2006/main">
                  <a:graphicData uri="http://schemas.microsoft.com/office/word/2010/wordprocessingShape">
                    <wps:wsp>
                      <wps:cNvSpPr/>
                      <wps:spPr>
                        <a:xfrm>
                          <a:off x="0" y="0"/>
                          <a:ext cx="2606675" cy="1187450"/>
                        </a:xfrm>
                        <a:prstGeom prst="wedgeRectCallout">
                          <a:avLst>
                            <a:gd name="adj1" fmla="val -48467"/>
                            <a:gd name="adj2" fmla="val 115702"/>
                          </a:avLst>
                        </a:prstGeom>
                      </wps:spPr>
                      <wps:style>
                        <a:lnRef idx="2">
                          <a:schemeClr val="accent1"/>
                        </a:lnRef>
                        <a:fillRef idx="1">
                          <a:schemeClr val="lt1"/>
                        </a:fillRef>
                        <a:effectRef idx="0">
                          <a:schemeClr val="accent1"/>
                        </a:effectRef>
                        <a:fontRef idx="minor">
                          <a:schemeClr val="dk1"/>
                        </a:fontRef>
                      </wps:style>
                      <wps:txbx>
                        <w:txbxContent>
                          <w:p w14:paraId="514A8E89" w14:textId="3C762ED1" w:rsidR="00C06C22" w:rsidRDefault="00C507C7" w:rsidP="0045433D">
                            <w:pPr>
                              <w:jc w:val="center"/>
                            </w:pPr>
                            <w:r>
                              <w:t>I2C modules including NVM may be attached to this header. Either 3.3V or 5V may be selected by the adjacent jumpers.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7F175" id="_x0000_s1035" type="#_x0000_t61" style="position:absolute;margin-left:357pt;margin-top:.8pt;width:205.25pt;height:93.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" adj="331,35792" fillcolor="white [3201]" strokecolor="#4472c4 [3204]" strokeweight="1pt">
                <v:textbox>
                  <w:txbxContent>
                    <w:p w14:paraId="514A8E89" w14:textId="3C762ED1" w:rsidR="00C06C22" w:rsidRDefault="00C507C7" w:rsidP="0045433D">
                      <w:pPr>
                        <w:jc w:val="center"/>
                      </w:pPr>
                      <w:r>
                        <w:t>I2C modules including NVM may be attached to this header. Either 3.3V or 5V may be selected by the adjacent jumpers.</w:t>
                      </w:r>
                    </w:p>
                  </w:txbxContent>
                </v:textbox>
                <w10:wrap anchorx="margin"/>
              </v:shape>
            </w:pict>
          </mc:Fallback>
        </mc:AlternateContent>
      </w:r>
    </w:p>
    <w:p w14:paraId="6D002CD0" w14:textId="5209B6CC" w:rsidR="00064F03" w:rsidRDefault="00064F03" w:rsidP="003335C3">
      <w:pPr>
        <w:rPr>
          <w:noProof/>
        </w:rPr>
      </w:pPr>
    </w:p>
    <w:p w14:paraId="2CCD0047" w14:textId="330A19F3" w:rsidR="003335C3" w:rsidRDefault="00064F03" w:rsidP="003335C3">
      <w:pPr>
        <w:rPr>
          <w:noProof/>
        </w:rPr>
      </w:pPr>
      <w:r>
        <w:rPr>
          <w:noProof/>
        </w:rPr>
        <mc:AlternateContent>
          <mc:Choice Requires="wps">
            <w:drawing>
              <wp:anchor distT="0" distB="0" distL="114300" distR="114300" simplePos="0" relativeHeight="251678720" behindDoc="0" locked="0" layoutInCell="1" allowOverlap="1" wp14:anchorId="5A22B516" wp14:editId="382158D9">
                <wp:simplePos x="0" y="0"/>
                <wp:positionH relativeFrom="margin">
                  <wp:align>center</wp:align>
                </wp:positionH>
                <wp:positionV relativeFrom="paragraph">
                  <wp:posOffset>2565410</wp:posOffset>
                </wp:positionV>
                <wp:extent cx="2949575" cy="1450340"/>
                <wp:effectExtent l="0" t="533400" r="22225" b="16510"/>
                <wp:wrapNone/>
                <wp:docPr id="1654349370" name="Callout: Line with Border and Accent Bar 1"/>
                <wp:cNvGraphicFramePr/>
                <a:graphic xmlns:a="http://schemas.openxmlformats.org/drawingml/2006/main">
                  <a:graphicData uri="http://schemas.microsoft.com/office/word/2010/wordprocessingShape">
                    <wps:wsp>
                      <wps:cNvSpPr/>
                      <wps:spPr>
                        <a:xfrm>
                          <a:off x="2400939" y="3881730"/>
                          <a:ext cx="2949575" cy="1450340"/>
                        </a:xfrm>
                        <a:prstGeom prst="wedgeRectCallout">
                          <a:avLst>
                            <a:gd name="adj1" fmla="val -33313"/>
                            <a:gd name="adj2" fmla="val -85392"/>
                          </a:avLst>
                        </a:prstGeom>
                      </wps:spPr>
                      <wps:style>
                        <a:lnRef idx="2">
                          <a:schemeClr val="accent1"/>
                        </a:lnRef>
                        <a:fillRef idx="1">
                          <a:schemeClr val="lt1"/>
                        </a:fillRef>
                        <a:effectRef idx="0">
                          <a:schemeClr val="accent1"/>
                        </a:effectRef>
                        <a:fontRef idx="minor">
                          <a:schemeClr val="dk1"/>
                        </a:fontRef>
                      </wps:style>
                      <wps:txb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402AD0BB" w:rsidR="00F155BC" w:rsidRDefault="00F155BC" w:rsidP="0045433D">
                            <w:pPr>
                              <w:jc w:val="center"/>
                            </w:pPr>
                            <w:r w:rsidRPr="00F155BC">
                              <w:t>BR24G512F-3AGTE2</w:t>
                            </w:r>
                            <w:r w:rsidRPr="00F155BC">
                              <w:tab/>
                              <w:t>I2C BUS(2-Wre) 512K</w:t>
                            </w:r>
                          </w:p>
                          <w:p w14:paraId="36145E92" w14:textId="1BDACF01" w:rsidR="00F155BC" w:rsidRDefault="00F155BC" w:rsidP="0045433D">
                            <w:pPr>
                              <w:jc w:val="center"/>
                            </w:pPr>
                            <w:r w:rsidRPr="00F155BC">
                              <w:t>MB85RC256VPF-G-BCERE1</w:t>
                            </w:r>
                            <w:r w:rsidRPr="00F155BC">
                              <w:tab/>
                              <w:t>256kbit FRAM with I2</w:t>
                            </w:r>
                            <w:r w:rsidR="00B259B5">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2B516" id="_x0000_s1036" type="#_x0000_t61" style="position:absolute;margin-left:0;margin-top:202pt;width:232.25pt;height:114.2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" adj="3604,-7645" fillcolor="white [3201]" strokecolor="#4472c4 [3204]" strokeweight="1pt">
                <v:textbo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402AD0BB" w:rsidR="00F155BC" w:rsidRDefault="00F155BC" w:rsidP="0045433D">
                      <w:pPr>
                        <w:jc w:val="center"/>
                      </w:pPr>
                      <w:r w:rsidRPr="00F155BC">
                        <w:t>BR24G512F-3AGTE2</w:t>
                      </w:r>
                      <w:r w:rsidRPr="00F155BC">
                        <w:tab/>
                        <w:t>I2C BUS(2-Wre) 512K</w:t>
                      </w:r>
                    </w:p>
                    <w:p w14:paraId="36145E92" w14:textId="1BDACF01" w:rsidR="00F155BC" w:rsidRDefault="00F155BC" w:rsidP="0045433D">
                      <w:pPr>
                        <w:jc w:val="center"/>
                      </w:pPr>
                      <w:r w:rsidRPr="00F155BC">
                        <w:t>MB85RC256VPF-G-BCERE1</w:t>
                      </w:r>
                      <w:r w:rsidRPr="00F155BC">
                        <w:tab/>
                        <w:t>256kbit FRAM with I2</w:t>
                      </w:r>
                      <w:r w:rsidR="00B259B5">
                        <w:t>C</w:t>
                      </w:r>
                    </w:p>
                  </w:txbxContent>
                </v:textbox>
                <w10:wrap anchorx="margin"/>
              </v:shape>
            </w:pict>
          </mc:Fallback>
        </mc:AlternateContent>
      </w:r>
      <w:r>
        <w:rPr>
          <w:noProof/>
        </w:rPr>
        <mc:AlternateContent>
          <mc:Choice Requires="wps">
            <w:drawing>
              <wp:anchor distT="0" distB="0" distL="114300" distR="114300" simplePos="0" relativeHeight="251691008" behindDoc="0" locked="0" layoutInCell="1" allowOverlap="1" wp14:anchorId="03695D15" wp14:editId="25924E8E">
                <wp:simplePos x="0" y="0"/>
                <wp:positionH relativeFrom="margin">
                  <wp:posOffset>-140480</wp:posOffset>
                </wp:positionH>
                <wp:positionV relativeFrom="paragraph">
                  <wp:posOffset>3028840</wp:posOffset>
                </wp:positionV>
                <wp:extent cx="2007235" cy="990600"/>
                <wp:effectExtent l="0" t="590550" r="12065" b="19050"/>
                <wp:wrapNone/>
                <wp:docPr id="1191027055" name="Callout: Line with Border and Accent Bar 1"/>
                <wp:cNvGraphicFramePr/>
                <a:graphic xmlns:a="http://schemas.openxmlformats.org/drawingml/2006/main">
                  <a:graphicData uri="http://schemas.microsoft.com/office/word/2010/wordprocessingShape">
                    <wps:wsp>
                      <wps:cNvSpPr/>
                      <wps:spPr>
                        <a:xfrm>
                          <a:off x="0" y="0"/>
                          <a:ext cx="2007235" cy="990600"/>
                        </a:xfrm>
                        <a:prstGeom prst="wedgeRectCallout">
                          <a:avLst>
                            <a:gd name="adj1" fmla="val -17191"/>
                            <a:gd name="adj2" fmla="val -107345"/>
                          </a:avLst>
                        </a:prstGeom>
                      </wps:spPr>
                      <wps:style>
                        <a:lnRef idx="2">
                          <a:schemeClr val="accent1"/>
                        </a:lnRef>
                        <a:fillRef idx="1">
                          <a:schemeClr val="lt1"/>
                        </a:fillRef>
                        <a:effectRef idx="0">
                          <a:schemeClr val="accent1"/>
                        </a:effectRef>
                        <a:fontRef idx="minor">
                          <a:schemeClr val="dk1"/>
                        </a:fontRef>
                      </wps:style>
                      <wps:txbx>
                        <w:txbxContent>
                          <w:p w14:paraId="28EB4756" w14:textId="51FB12E1" w:rsidR="00C507C7" w:rsidRDefault="00C507C7" w:rsidP="0045433D">
                            <w:pPr>
                              <w:jc w:val="center"/>
                            </w:pPr>
                            <w:r>
                              <w:t>I2C address may be selected by the lower three pairs of headers. The selection will apply to the soldered NVM module or FRAM Breakout 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5D15" id="_x0000_s1037" type="#_x0000_t61" style="position:absolute;margin-left:-11.05pt;margin-top:238.5pt;width:158.05pt;height:7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" adj="7087,-12387" fillcolor="white [3201]" strokecolor="#4472c4 [3204]" strokeweight="1pt">
                <v:textbox>
                  <w:txbxContent>
                    <w:p w14:paraId="28EB4756" w14:textId="51FB12E1" w:rsidR="00C507C7" w:rsidRDefault="00C507C7" w:rsidP="0045433D">
                      <w:pPr>
                        <w:jc w:val="center"/>
                      </w:pPr>
                      <w:r>
                        <w:t>I2C address may be selected by the lower three pairs of headers. The selection will apply to the soldered NVM module or FRAM Breakout header</w:t>
                      </w:r>
                    </w:p>
                  </w:txbxContent>
                </v:textbox>
                <w10:wrap anchorx="margin"/>
              </v:shape>
            </w:pict>
          </mc:Fallback>
        </mc:AlternateContent>
      </w:r>
      <w:r>
        <w:rPr>
          <w:noProof/>
        </w:rPr>
        <mc:AlternateContent>
          <mc:Choice Requires="wps">
            <w:drawing>
              <wp:anchor distT="0" distB="0" distL="114300" distR="114300" simplePos="0" relativeHeight="251688960" behindDoc="0" locked="0" layoutInCell="1" allowOverlap="1" wp14:anchorId="2FCB38D0" wp14:editId="03D5D235">
                <wp:simplePos x="0" y="0"/>
                <wp:positionH relativeFrom="margin">
                  <wp:align>right</wp:align>
                </wp:positionH>
                <wp:positionV relativeFrom="paragraph">
                  <wp:posOffset>3017453</wp:posOffset>
                </wp:positionV>
                <wp:extent cx="1730534" cy="720090"/>
                <wp:effectExtent l="0" t="571500" r="22225" b="22860"/>
                <wp:wrapNone/>
                <wp:docPr id="358327891" name="Callout: Line with Border and Accent Bar 1"/>
                <wp:cNvGraphicFramePr/>
                <a:graphic xmlns:a="http://schemas.openxmlformats.org/drawingml/2006/main">
                  <a:graphicData uri="http://schemas.microsoft.com/office/word/2010/wordprocessingShape">
                    <wps:wsp>
                      <wps:cNvSpPr/>
                      <wps:spPr>
                        <a:xfrm>
                          <a:off x="0" y="0"/>
                          <a:ext cx="1730534" cy="720090"/>
                        </a:xfrm>
                        <a:prstGeom prst="wedgeRectCallout">
                          <a:avLst>
                            <a:gd name="adj1" fmla="val -842"/>
                            <a:gd name="adj2" fmla="val -126024"/>
                          </a:avLst>
                        </a:prstGeom>
                      </wps:spPr>
                      <wps:style>
                        <a:lnRef idx="2">
                          <a:schemeClr val="accent1"/>
                        </a:lnRef>
                        <a:fillRef idx="1">
                          <a:schemeClr val="lt1"/>
                        </a:fillRef>
                        <a:effectRef idx="0">
                          <a:schemeClr val="accent1"/>
                        </a:effectRef>
                        <a:fontRef idx="minor">
                          <a:schemeClr val="dk1"/>
                        </a:fontRef>
                      </wps:style>
                      <wps:txbx>
                        <w:txbxContent>
                          <w:p w14:paraId="77DA4498" w14:textId="3AD049DA" w:rsidR="00C507C7" w:rsidRDefault="00C507C7" w:rsidP="0045433D">
                            <w:pPr>
                              <w:jc w:val="center"/>
                            </w:pPr>
                            <w:r>
                              <w:t>An Adafruit FRAM breakout board may be attached to this 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B38D0" id="_x0000_s1038" type="#_x0000_t61" style="position:absolute;margin-left:85.05pt;margin-top:237.6pt;width:136.25pt;height:56.7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" adj="10618,-16421" fillcolor="white [3201]" strokecolor="#4472c4 [3204]" strokeweight="1pt">
                <v:textbox>
                  <w:txbxContent>
                    <w:p w14:paraId="77DA4498" w14:textId="3AD049DA" w:rsidR="00C507C7" w:rsidRDefault="00C507C7" w:rsidP="0045433D">
                      <w:pPr>
                        <w:jc w:val="center"/>
                      </w:pPr>
                      <w:r>
                        <w:t>An Adafruit FRAM breakout board may be attached to this header.</w:t>
                      </w:r>
                    </w:p>
                  </w:txbxContent>
                </v:textbox>
                <w10:wrap anchorx="margin"/>
              </v:shape>
            </w:pict>
          </mc:Fallback>
        </mc:AlternateContent>
      </w:r>
      <w:r w:rsidR="003335C3" w:rsidRPr="003335C3">
        <w:drawing>
          <wp:inline distT="0" distB="0" distL="0" distR="0" wp14:anchorId="3051D179" wp14:editId="42BB53EA">
            <wp:extent cx="6858000" cy="2632075"/>
            <wp:effectExtent l="0" t="0" r="0" b="0"/>
            <wp:docPr id="42309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98876" name=""/>
                    <pic:cNvPicPr/>
                  </pic:nvPicPr>
                  <pic:blipFill>
                    <a:blip r:embed="rId11"/>
                    <a:stretch>
                      <a:fillRect/>
                    </a:stretch>
                  </pic:blipFill>
                  <pic:spPr>
                    <a:xfrm>
                      <a:off x="0" y="0"/>
                      <a:ext cx="6858000" cy="2632075"/>
                    </a:xfrm>
                    <a:prstGeom prst="rect">
                      <a:avLst/>
                    </a:prstGeom>
                  </pic:spPr>
                </pic:pic>
              </a:graphicData>
            </a:graphic>
          </wp:inline>
        </w:drawing>
      </w:r>
    </w:p>
    <w:p w14:paraId="4D978CBC" w14:textId="7C9EB106" w:rsidR="006924A3" w:rsidRDefault="00C67A10" w:rsidP="00DF01A9">
      <w:r w:rsidRPr="00C67A10">
        <w:lastRenderedPageBreak/>
        <w:drawing>
          <wp:inline distT="0" distB="0" distL="0" distR="0" wp14:anchorId="6EFA2166" wp14:editId="413C0962">
            <wp:extent cx="9252808" cy="6993581"/>
            <wp:effectExtent l="5715" t="0" r="0" b="0"/>
            <wp:docPr id="161926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61874" name=""/>
                    <pic:cNvPicPr/>
                  </pic:nvPicPr>
                  <pic:blipFill>
                    <a:blip r:embed="rId12"/>
                    <a:stretch>
                      <a:fillRect/>
                    </a:stretch>
                  </pic:blipFill>
                  <pic:spPr>
                    <a:xfrm rot="16200000">
                      <a:off x="0" y="0"/>
                      <a:ext cx="9265811" cy="7003409"/>
                    </a:xfrm>
                    <a:prstGeom prst="rect">
                      <a:avLst/>
                    </a:prstGeom>
                  </pic:spPr>
                </pic:pic>
              </a:graphicData>
            </a:graphic>
          </wp:inline>
        </w:drawing>
      </w:r>
    </w:p>
    <w:p w14:paraId="29BF6D5C" w14:textId="2459D8D5" w:rsidR="008309AA" w:rsidRDefault="008309AA" w:rsidP="0060677F">
      <w:pPr>
        <w:pStyle w:val="Heading1"/>
      </w:pPr>
      <w:r>
        <w:lastRenderedPageBreak/>
        <w:t>Bill of Materials</w:t>
      </w:r>
    </w:p>
    <w:tbl>
      <w:tblPr>
        <w:tblStyle w:val="GridTable1Light"/>
        <w:tblW w:w="0" w:type="auto"/>
        <w:tblLayout w:type="fixed"/>
        <w:tblLook w:val="04A0" w:firstRow="1" w:lastRow="0" w:firstColumn="1" w:lastColumn="0" w:noHBand="0" w:noVBand="1"/>
      </w:tblPr>
      <w:tblGrid>
        <w:gridCol w:w="612"/>
        <w:gridCol w:w="1273"/>
        <w:gridCol w:w="1710"/>
        <w:gridCol w:w="1710"/>
        <w:gridCol w:w="5310"/>
      </w:tblGrid>
      <w:tr w:rsidR="00FB6937" w:rsidRPr="00FB6937" w14:paraId="3BAA572A" w14:textId="77777777" w:rsidTr="00FB693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17A6E8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Qty</w:t>
            </w:r>
          </w:p>
        </w:tc>
        <w:tc>
          <w:tcPr>
            <w:tcW w:w="1273" w:type="dxa"/>
            <w:noWrap/>
            <w:hideMark/>
          </w:tcPr>
          <w:p w14:paraId="60F028CE"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Value</w:t>
            </w:r>
          </w:p>
        </w:tc>
        <w:tc>
          <w:tcPr>
            <w:tcW w:w="1710" w:type="dxa"/>
            <w:noWrap/>
            <w:hideMark/>
          </w:tcPr>
          <w:p w14:paraId="785A6443"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Reference</w:t>
            </w:r>
          </w:p>
        </w:tc>
        <w:tc>
          <w:tcPr>
            <w:tcW w:w="1710" w:type="dxa"/>
            <w:noWrap/>
            <w:hideMark/>
          </w:tcPr>
          <w:p w14:paraId="3EC56117"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Mfr. #</w:t>
            </w:r>
          </w:p>
        </w:tc>
        <w:tc>
          <w:tcPr>
            <w:tcW w:w="5310" w:type="dxa"/>
            <w:noWrap/>
            <w:hideMark/>
          </w:tcPr>
          <w:p w14:paraId="352A87D9"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Description</w:t>
            </w:r>
          </w:p>
        </w:tc>
      </w:tr>
      <w:tr w:rsidR="00FB6937" w:rsidRPr="00FB6937" w14:paraId="2AA9B3E5"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10DEBD1A"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6</w:t>
            </w:r>
          </w:p>
        </w:tc>
        <w:tc>
          <w:tcPr>
            <w:tcW w:w="1273" w:type="dxa"/>
            <w:noWrap/>
            <w:hideMark/>
          </w:tcPr>
          <w:p w14:paraId="4C0955E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0.1uF, 100nF</w:t>
            </w:r>
          </w:p>
        </w:tc>
        <w:tc>
          <w:tcPr>
            <w:tcW w:w="1710" w:type="dxa"/>
            <w:noWrap/>
            <w:hideMark/>
          </w:tcPr>
          <w:p w14:paraId="1D3249E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C1,C3,C6,C15,C19,C20</w:t>
            </w:r>
          </w:p>
        </w:tc>
        <w:tc>
          <w:tcPr>
            <w:tcW w:w="1710" w:type="dxa"/>
            <w:noWrap/>
            <w:hideMark/>
          </w:tcPr>
          <w:p w14:paraId="2D48FBF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C1206C104K3RAC7411</w:t>
            </w:r>
          </w:p>
        </w:tc>
        <w:tc>
          <w:tcPr>
            <w:tcW w:w="5310" w:type="dxa"/>
            <w:noWrap/>
            <w:hideMark/>
          </w:tcPr>
          <w:p w14:paraId="63F78B5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25V 0.1uF X7R 1206 10%</w:t>
            </w:r>
          </w:p>
        </w:tc>
      </w:tr>
      <w:tr w:rsidR="00FB6937" w:rsidRPr="00FB6937" w14:paraId="10B5ED18"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B671482"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C8AA18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470uF</w:t>
            </w:r>
          </w:p>
        </w:tc>
        <w:tc>
          <w:tcPr>
            <w:tcW w:w="1710" w:type="dxa"/>
            <w:noWrap/>
            <w:hideMark/>
          </w:tcPr>
          <w:p w14:paraId="7D63C43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C2</w:t>
            </w:r>
          </w:p>
        </w:tc>
        <w:tc>
          <w:tcPr>
            <w:tcW w:w="1710" w:type="dxa"/>
            <w:noWrap/>
            <w:hideMark/>
          </w:tcPr>
          <w:p w14:paraId="776C05D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REF1016471M035K</w:t>
            </w:r>
          </w:p>
        </w:tc>
        <w:tc>
          <w:tcPr>
            <w:tcW w:w="5310" w:type="dxa"/>
            <w:noWrap/>
            <w:hideMark/>
          </w:tcPr>
          <w:p w14:paraId="0629E80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Aluminum Electrolytic Capacitors - Radial Leaded Radial Leaded Aluminum Electrolytic Capacitor</w:t>
            </w:r>
          </w:p>
        </w:tc>
      </w:tr>
      <w:tr w:rsidR="00FB6937" w:rsidRPr="00FB6937" w14:paraId="38BD9981"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E5561D3"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7</w:t>
            </w:r>
          </w:p>
        </w:tc>
        <w:tc>
          <w:tcPr>
            <w:tcW w:w="1273" w:type="dxa"/>
            <w:noWrap/>
            <w:hideMark/>
          </w:tcPr>
          <w:p w14:paraId="1C96A6A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22uF</w:t>
            </w:r>
          </w:p>
        </w:tc>
        <w:tc>
          <w:tcPr>
            <w:tcW w:w="1710" w:type="dxa"/>
            <w:noWrap/>
            <w:hideMark/>
          </w:tcPr>
          <w:p w14:paraId="5A844E0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C4,C5,C8,C9,C10,C11,C12</w:t>
            </w:r>
          </w:p>
        </w:tc>
        <w:tc>
          <w:tcPr>
            <w:tcW w:w="1710" w:type="dxa"/>
            <w:noWrap/>
            <w:hideMark/>
          </w:tcPr>
          <w:p w14:paraId="20B32C7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CL31A226MOCLNNC</w:t>
            </w:r>
          </w:p>
        </w:tc>
        <w:tc>
          <w:tcPr>
            <w:tcW w:w="5310" w:type="dxa"/>
            <w:noWrap/>
            <w:hideMark/>
          </w:tcPr>
          <w:p w14:paraId="14BD2EE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22uF+/-20% 16V X5R 3 1206</w:t>
            </w:r>
          </w:p>
        </w:tc>
      </w:tr>
      <w:tr w:rsidR="00FB6937" w:rsidRPr="00FB6937" w14:paraId="27D37E4D"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CB6C32D"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6A6A82F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1uF</w:t>
            </w:r>
          </w:p>
        </w:tc>
        <w:tc>
          <w:tcPr>
            <w:tcW w:w="1710" w:type="dxa"/>
            <w:noWrap/>
            <w:hideMark/>
          </w:tcPr>
          <w:p w14:paraId="132F33F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C7</w:t>
            </w:r>
          </w:p>
        </w:tc>
        <w:tc>
          <w:tcPr>
            <w:tcW w:w="1710" w:type="dxa"/>
            <w:noWrap/>
            <w:hideMark/>
          </w:tcPr>
          <w:p w14:paraId="14E97CB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CL31B105KAHNFNE</w:t>
            </w:r>
          </w:p>
        </w:tc>
        <w:tc>
          <w:tcPr>
            <w:tcW w:w="5310" w:type="dxa"/>
            <w:noWrap/>
            <w:hideMark/>
          </w:tcPr>
          <w:p w14:paraId="5C619D1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1uF+/-10% 25V X7R 32 1206</w:t>
            </w:r>
          </w:p>
        </w:tc>
      </w:tr>
      <w:tr w:rsidR="00FB6937" w:rsidRPr="00FB6937" w14:paraId="3CDBF93D"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7A123BD"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7BE50CB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22pF</w:t>
            </w:r>
          </w:p>
        </w:tc>
        <w:tc>
          <w:tcPr>
            <w:tcW w:w="1710" w:type="dxa"/>
            <w:noWrap/>
            <w:hideMark/>
          </w:tcPr>
          <w:p w14:paraId="1D25701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C13,C14</w:t>
            </w:r>
          </w:p>
        </w:tc>
        <w:tc>
          <w:tcPr>
            <w:tcW w:w="1710" w:type="dxa"/>
            <w:noWrap/>
            <w:hideMark/>
          </w:tcPr>
          <w:p w14:paraId="404B0C2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C1206C220J3HACTU</w:t>
            </w:r>
          </w:p>
        </w:tc>
        <w:tc>
          <w:tcPr>
            <w:tcW w:w="5310" w:type="dxa"/>
            <w:noWrap/>
            <w:hideMark/>
          </w:tcPr>
          <w:p w14:paraId="1A1F466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25V 22pF X8R 1206 5%</w:t>
            </w:r>
          </w:p>
        </w:tc>
      </w:tr>
      <w:tr w:rsidR="00FB6937" w:rsidRPr="00FB6937" w14:paraId="7A03E5DB"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DF5789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2D212EF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4.7uF</w:t>
            </w:r>
          </w:p>
        </w:tc>
        <w:tc>
          <w:tcPr>
            <w:tcW w:w="1710" w:type="dxa"/>
            <w:noWrap/>
            <w:hideMark/>
          </w:tcPr>
          <w:p w14:paraId="6D13DDA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C16</w:t>
            </w:r>
          </w:p>
        </w:tc>
        <w:tc>
          <w:tcPr>
            <w:tcW w:w="1710" w:type="dxa"/>
            <w:noWrap/>
            <w:hideMark/>
          </w:tcPr>
          <w:p w14:paraId="2E2BF9C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CL31B475KOHNFNE</w:t>
            </w:r>
          </w:p>
        </w:tc>
        <w:tc>
          <w:tcPr>
            <w:tcW w:w="5310" w:type="dxa"/>
            <w:noWrap/>
            <w:hideMark/>
          </w:tcPr>
          <w:p w14:paraId="681B4A7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4.7uF+/-10% 16V X7R 1206</w:t>
            </w:r>
          </w:p>
        </w:tc>
      </w:tr>
      <w:tr w:rsidR="00FB6937" w:rsidRPr="00FB6937" w14:paraId="2F5885DF"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295F8B9"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E7395E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470nF</w:t>
            </w:r>
          </w:p>
        </w:tc>
        <w:tc>
          <w:tcPr>
            <w:tcW w:w="1710" w:type="dxa"/>
            <w:noWrap/>
            <w:hideMark/>
          </w:tcPr>
          <w:p w14:paraId="434B218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C21</w:t>
            </w:r>
          </w:p>
        </w:tc>
        <w:tc>
          <w:tcPr>
            <w:tcW w:w="1710" w:type="dxa"/>
            <w:noWrap/>
            <w:hideMark/>
          </w:tcPr>
          <w:p w14:paraId="3451272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285711F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0800FF5E"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21499BF"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6</w:t>
            </w:r>
          </w:p>
        </w:tc>
        <w:tc>
          <w:tcPr>
            <w:tcW w:w="1273" w:type="dxa"/>
            <w:noWrap/>
            <w:hideMark/>
          </w:tcPr>
          <w:p w14:paraId="1B5B172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LED</w:t>
            </w:r>
          </w:p>
        </w:tc>
        <w:tc>
          <w:tcPr>
            <w:tcW w:w="1710" w:type="dxa"/>
            <w:noWrap/>
            <w:hideMark/>
          </w:tcPr>
          <w:p w14:paraId="1093A98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D1,D4,D5,D7,D8,D12</w:t>
            </w:r>
          </w:p>
        </w:tc>
        <w:tc>
          <w:tcPr>
            <w:tcW w:w="1710" w:type="dxa"/>
            <w:noWrap/>
            <w:hideMark/>
          </w:tcPr>
          <w:p w14:paraId="0BDA832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156120VS75000</w:t>
            </w:r>
          </w:p>
        </w:tc>
        <w:tc>
          <w:tcPr>
            <w:tcW w:w="5310" w:type="dxa"/>
            <w:noWrap/>
            <w:hideMark/>
          </w:tcPr>
          <w:p w14:paraId="58E5EEA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Single Color LEDs WL-SMRW SMD RvMt Mon Wtrclr Rect 1206BtGn</w:t>
            </w:r>
          </w:p>
        </w:tc>
      </w:tr>
      <w:tr w:rsidR="00FB6937" w:rsidRPr="00FB6937" w14:paraId="6C83274E"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951814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4</w:t>
            </w:r>
          </w:p>
        </w:tc>
        <w:tc>
          <w:tcPr>
            <w:tcW w:w="1273" w:type="dxa"/>
            <w:noWrap/>
            <w:hideMark/>
          </w:tcPr>
          <w:p w14:paraId="36DA641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M7</w:t>
            </w:r>
          </w:p>
        </w:tc>
        <w:tc>
          <w:tcPr>
            <w:tcW w:w="1710" w:type="dxa"/>
            <w:noWrap/>
            <w:hideMark/>
          </w:tcPr>
          <w:p w14:paraId="733F205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D2,D3,D9,D10</w:t>
            </w:r>
          </w:p>
        </w:tc>
        <w:tc>
          <w:tcPr>
            <w:tcW w:w="1710" w:type="dxa"/>
            <w:noWrap/>
            <w:hideMark/>
          </w:tcPr>
          <w:p w14:paraId="57C7D2B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M7</w:t>
            </w:r>
          </w:p>
        </w:tc>
        <w:tc>
          <w:tcPr>
            <w:tcW w:w="5310" w:type="dxa"/>
            <w:noWrap/>
            <w:hideMark/>
          </w:tcPr>
          <w:p w14:paraId="27EA8F2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Rectifiers Diode, SMA, 1000V, 1A</w:t>
            </w:r>
          </w:p>
        </w:tc>
      </w:tr>
      <w:tr w:rsidR="00FB6937" w:rsidRPr="00FB6937" w14:paraId="5C93399D"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E87CE7F"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3B09E56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PwrG</w:t>
            </w:r>
          </w:p>
        </w:tc>
        <w:tc>
          <w:tcPr>
            <w:tcW w:w="1710" w:type="dxa"/>
            <w:noWrap/>
            <w:hideMark/>
          </w:tcPr>
          <w:p w14:paraId="05B1B53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D6,D11</w:t>
            </w:r>
          </w:p>
        </w:tc>
        <w:tc>
          <w:tcPr>
            <w:tcW w:w="1710" w:type="dxa"/>
            <w:noWrap/>
            <w:hideMark/>
          </w:tcPr>
          <w:p w14:paraId="0D811BC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156120VS75000</w:t>
            </w:r>
          </w:p>
        </w:tc>
        <w:tc>
          <w:tcPr>
            <w:tcW w:w="5310" w:type="dxa"/>
            <w:noWrap/>
            <w:hideMark/>
          </w:tcPr>
          <w:p w14:paraId="2D13684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Single Color LEDs WL-SMRW SMD RvMt Mon Wtrclr Rect 1206BtGn</w:t>
            </w:r>
          </w:p>
        </w:tc>
      </w:tr>
      <w:tr w:rsidR="00FB6937" w:rsidRPr="00FB6937" w14:paraId="2F1A8CA6"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1716182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45A8402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0ZCG0035AF2C</w:t>
            </w:r>
          </w:p>
        </w:tc>
        <w:tc>
          <w:tcPr>
            <w:tcW w:w="1710" w:type="dxa"/>
            <w:noWrap/>
            <w:hideMark/>
          </w:tcPr>
          <w:p w14:paraId="62B2827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F1,F2</w:t>
            </w:r>
          </w:p>
        </w:tc>
        <w:tc>
          <w:tcPr>
            <w:tcW w:w="1710" w:type="dxa"/>
            <w:noWrap/>
            <w:hideMark/>
          </w:tcPr>
          <w:p w14:paraId="75440F0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0ZCG0035AF2C</w:t>
            </w:r>
          </w:p>
        </w:tc>
        <w:tc>
          <w:tcPr>
            <w:tcW w:w="5310" w:type="dxa"/>
            <w:noWrap/>
            <w:hideMark/>
          </w:tcPr>
          <w:p w14:paraId="4F0287A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 xml:space="preserve">Resettable Fuses - PPTC </w:t>
            </w:r>
          </w:p>
        </w:tc>
      </w:tr>
      <w:tr w:rsidR="00FB6937" w:rsidRPr="00FB6937" w14:paraId="6AB96465"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8928FA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199CC65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TPS54294PWPR</w:t>
            </w:r>
          </w:p>
        </w:tc>
        <w:tc>
          <w:tcPr>
            <w:tcW w:w="1710" w:type="dxa"/>
            <w:noWrap/>
            <w:hideMark/>
          </w:tcPr>
          <w:p w14:paraId="2E72C47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IC1</w:t>
            </w:r>
          </w:p>
        </w:tc>
        <w:tc>
          <w:tcPr>
            <w:tcW w:w="1710" w:type="dxa"/>
            <w:noWrap/>
            <w:hideMark/>
          </w:tcPr>
          <w:p w14:paraId="03E6D0B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TPS54294PWPR</w:t>
            </w:r>
          </w:p>
        </w:tc>
        <w:tc>
          <w:tcPr>
            <w:tcW w:w="5310" w:type="dxa"/>
            <w:noWrap/>
            <w:hideMark/>
          </w:tcPr>
          <w:p w14:paraId="48E094C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Switching Voltage Regulators 4.5-18Vin Dual 2A Ou t Sync SD Cnvrtr A A 595-TPS54294PWP</w:t>
            </w:r>
          </w:p>
        </w:tc>
      </w:tr>
      <w:tr w:rsidR="00FB6937" w:rsidRPr="00FB6937" w14:paraId="28DA9319"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54D746B"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6778252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MCP2518FDT-E_SL</w:t>
            </w:r>
          </w:p>
        </w:tc>
        <w:tc>
          <w:tcPr>
            <w:tcW w:w="1710" w:type="dxa"/>
            <w:noWrap/>
            <w:hideMark/>
          </w:tcPr>
          <w:p w14:paraId="0735514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IC2</w:t>
            </w:r>
          </w:p>
        </w:tc>
        <w:tc>
          <w:tcPr>
            <w:tcW w:w="1710" w:type="dxa"/>
            <w:noWrap/>
            <w:hideMark/>
          </w:tcPr>
          <w:p w14:paraId="237C1F6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MCP2518FDT-E/SL</w:t>
            </w:r>
          </w:p>
        </w:tc>
        <w:tc>
          <w:tcPr>
            <w:tcW w:w="5310" w:type="dxa"/>
            <w:noWrap/>
            <w:hideMark/>
          </w:tcPr>
          <w:p w14:paraId="6BCCBF7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CAN Interface IC Stand-alone Low Power CAN FD Controller w/SPI Interface Grade1</w:t>
            </w:r>
          </w:p>
        </w:tc>
      </w:tr>
      <w:tr w:rsidR="00FB6937" w:rsidRPr="00FB6937" w14:paraId="452238E3"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449EF96"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03792E9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MCP2562FDT-E/SN</w:t>
            </w:r>
          </w:p>
        </w:tc>
        <w:tc>
          <w:tcPr>
            <w:tcW w:w="1710" w:type="dxa"/>
            <w:noWrap/>
            <w:hideMark/>
          </w:tcPr>
          <w:p w14:paraId="5AFD8D0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IC3</w:t>
            </w:r>
          </w:p>
        </w:tc>
        <w:tc>
          <w:tcPr>
            <w:tcW w:w="1710" w:type="dxa"/>
            <w:noWrap/>
            <w:hideMark/>
          </w:tcPr>
          <w:p w14:paraId="4C174F0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MCP2562FDT-E/SN</w:t>
            </w:r>
          </w:p>
        </w:tc>
        <w:tc>
          <w:tcPr>
            <w:tcW w:w="5310" w:type="dxa"/>
            <w:noWrap/>
            <w:hideMark/>
          </w:tcPr>
          <w:p w14:paraId="353ECBE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CAN Interface IC CAN Flexible Data Rate Transceiver</w:t>
            </w:r>
          </w:p>
        </w:tc>
      </w:tr>
      <w:tr w:rsidR="00FB6937" w:rsidRPr="00FB6937" w14:paraId="4196D54C"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CED249F"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0A2BE8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TPS3840DxNBR</w:t>
            </w:r>
          </w:p>
        </w:tc>
        <w:tc>
          <w:tcPr>
            <w:tcW w:w="1710" w:type="dxa"/>
            <w:noWrap/>
            <w:hideMark/>
          </w:tcPr>
          <w:p w14:paraId="3E7427E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IC4</w:t>
            </w:r>
          </w:p>
        </w:tc>
        <w:tc>
          <w:tcPr>
            <w:tcW w:w="1710" w:type="dxa"/>
            <w:noWrap/>
            <w:hideMark/>
          </w:tcPr>
          <w:p w14:paraId="092C4B4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03507B4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1242E609"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281916A"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FB460F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MB85RCxxxV</w:t>
            </w:r>
          </w:p>
        </w:tc>
        <w:tc>
          <w:tcPr>
            <w:tcW w:w="1710" w:type="dxa"/>
            <w:noWrap/>
            <w:hideMark/>
          </w:tcPr>
          <w:p w14:paraId="55F85B7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IC5</w:t>
            </w:r>
          </w:p>
        </w:tc>
        <w:tc>
          <w:tcPr>
            <w:tcW w:w="1710" w:type="dxa"/>
            <w:noWrap/>
            <w:hideMark/>
          </w:tcPr>
          <w:p w14:paraId="33DAA50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BR24G512F-3AGTE2</w:t>
            </w:r>
          </w:p>
        </w:tc>
        <w:tc>
          <w:tcPr>
            <w:tcW w:w="5310" w:type="dxa"/>
            <w:noWrap/>
            <w:hideMark/>
          </w:tcPr>
          <w:p w14:paraId="65F8BBA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EEPROM I2C BUS(2-Wre) 512K SOP8 EEPROM</w:t>
            </w:r>
          </w:p>
        </w:tc>
      </w:tr>
      <w:tr w:rsidR="00FB6937" w:rsidRPr="00FB6937" w14:paraId="53030AA7"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B7F92E1"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583290A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RJ45</w:t>
            </w:r>
          </w:p>
        </w:tc>
        <w:tc>
          <w:tcPr>
            <w:tcW w:w="1710" w:type="dxa"/>
            <w:noWrap/>
            <w:hideMark/>
          </w:tcPr>
          <w:p w14:paraId="26E3A15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J1,J2</w:t>
            </w:r>
          </w:p>
        </w:tc>
        <w:tc>
          <w:tcPr>
            <w:tcW w:w="1710" w:type="dxa"/>
            <w:noWrap/>
            <w:hideMark/>
          </w:tcPr>
          <w:p w14:paraId="05B0940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MTJ-880X1</w:t>
            </w:r>
          </w:p>
        </w:tc>
        <w:tc>
          <w:tcPr>
            <w:tcW w:w="5310" w:type="dxa"/>
            <w:noWrap/>
            <w:hideMark/>
          </w:tcPr>
          <w:p w14:paraId="622C27E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Modular Connectors / Ethernet Connectors 8P8C TYPE 0 GLD FLSH BLK</w:t>
            </w:r>
          </w:p>
        </w:tc>
      </w:tr>
      <w:tr w:rsidR="00FB6937" w:rsidRPr="00FB6937" w14:paraId="4036A76D"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36BC84A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93AE32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SRP3212A-2R2M</w:t>
            </w:r>
          </w:p>
        </w:tc>
        <w:tc>
          <w:tcPr>
            <w:tcW w:w="1710" w:type="dxa"/>
            <w:noWrap/>
            <w:hideMark/>
          </w:tcPr>
          <w:p w14:paraId="6328FDC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L1</w:t>
            </w:r>
          </w:p>
        </w:tc>
        <w:tc>
          <w:tcPr>
            <w:tcW w:w="1710" w:type="dxa"/>
            <w:noWrap/>
            <w:hideMark/>
          </w:tcPr>
          <w:p w14:paraId="369C6E2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SRP3212A-2R2M</w:t>
            </w:r>
          </w:p>
        </w:tc>
        <w:tc>
          <w:tcPr>
            <w:tcW w:w="5310" w:type="dxa"/>
            <w:noWrap/>
            <w:hideMark/>
          </w:tcPr>
          <w:p w14:paraId="2A3B4E46" w14:textId="154CD4B8"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Power Inductors - SMD Ind,3.2x2.5x1mm,2.2uH+/-20%,4A,</w:t>
            </w:r>
            <w:r w:rsidR="00FB6937">
              <w:rPr>
                <w:rFonts w:ascii="Calibri" w:hAnsi="Calibri" w:cs="Calibri"/>
                <w:color w:val="000000"/>
                <w:sz w:val="16"/>
                <w:szCs w:val="16"/>
              </w:rPr>
              <w:t xml:space="preserve"> </w:t>
            </w:r>
            <w:r w:rsidRPr="00FB6937">
              <w:rPr>
                <w:rFonts w:ascii="Calibri" w:hAnsi="Calibri" w:cs="Calibri"/>
                <w:color w:val="000000"/>
                <w:sz w:val="16"/>
                <w:szCs w:val="16"/>
              </w:rPr>
              <w:t>shd AEC-Q200</w:t>
            </w:r>
          </w:p>
        </w:tc>
      </w:tr>
      <w:tr w:rsidR="00FB6937" w:rsidRPr="00FB6937" w14:paraId="5E7877EF"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BC1CBD4"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24B5459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SRP3212A-3R3M</w:t>
            </w:r>
          </w:p>
        </w:tc>
        <w:tc>
          <w:tcPr>
            <w:tcW w:w="1710" w:type="dxa"/>
            <w:noWrap/>
            <w:hideMark/>
          </w:tcPr>
          <w:p w14:paraId="593B162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L2</w:t>
            </w:r>
          </w:p>
        </w:tc>
        <w:tc>
          <w:tcPr>
            <w:tcW w:w="1710" w:type="dxa"/>
            <w:noWrap/>
            <w:hideMark/>
          </w:tcPr>
          <w:p w14:paraId="4ACCE83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SRP3212A-3R3M</w:t>
            </w:r>
          </w:p>
        </w:tc>
        <w:tc>
          <w:tcPr>
            <w:tcW w:w="5310" w:type="dxa"/>
            <w:noWrap/>
            <w:hideMark/>
          </w:tcPr>
          <w:p w14:paraId="31F6A72F" w14:textId="72CF49BD"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Power Inductors - SMD Ind,3.2x2.5x1mm,3.3uH+/-20%,3.1A,</w:t>
            </w:r>
            <w:r w:rsidR="00FB6937">
              <w:rPr>
                <w:rFonts w:ascii="Calibri" w:hAnsi="Calibri" w:cs="Calibri"/>
                <w:color w:val="000000"/>
                <w:sz w:val="16"/>
                <w:szCs w:val="16"/>
              </w:rPr>
              <w:t xml:space="preserve"> </w:t>
            </w:r>
            <w:r w:rsidRPr="00FB6937">
              <w:rPr>
                <w:rFonts w:ascii="Calibri" w:hAnsi="Calibri" w:cs="Calibri"/>
                <w:color w:val="000000"/>
                <w:sz w:val="16"/>
                <w:szCs w:val="16"/>
              </w:rPr>
              <w:t>shd AEC-Q200</w:t>
            </w:r>
          </w:p>
        </w:tc>
      </w:tr>
      <w:tr w:rsidR="00FB6937" w:rsidRPr="00FB6937" w14:paraId="3D2904AC"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E9DFF1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1E4EF09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DMG2305UX-7</w:t>
            </w:r>
          </w:p>
        </w:tc>
        <w:tc>
          <w:tcPr>
            <w:tcW w:w="1710" w:type="dxa"/>
            <w:noWrap/>
            <w:hideMark/>
          </w:tcPr>
          <w:p w14:paraId="55709A4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Q1</w:t>
            </w:r>
          </w:p>
        </w:tc>
        <w:tc>
          <w:tcPr>
            <w:tcW w:w="1710" w:type="dxa"/>
            <w:noWrap/>
            <w:hideMark/>
          </w:tcPr>
          <w:p w14:paraId="5BDBBCA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DMG2305UX-7</w:t>
            </w:r>
          </w:p>
        </w:tc>
        <w:tc>
          <w:tcPr>
            <w:tcW w:w="5310" w:type="dxa"/>
            <w:noWrap/>
            <w:hideMark/>
          </w:tcPr>
          <w:p w14:paraId="17E1669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MOSFETs P-Ch ENH FET -20V 52mOh -5A</w:t>
            </w:r>
          </w:p>
        </w:tc>
      </w:tr>
      <w:tr w:rsidR="00FB6937" w:rsidRPr="00FB6937" w14:paraId="78264541"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9A50A35"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B85774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124K</w:t>
            </w:r>
          </w:p>
        </w:tc>
        <w:tc>
          <w:tcPr>
            <w:tcW w:w="1710" w:type="dxa"/>
            <w:noWrap/>
            <w:hideMark/>
          </w:tcPr>
          <w:p w14:paraId="4A3DF1C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w:t>
            </w:r>
          </w:p>
        </w:tc>
        <w:tc>
          <w:tcPr>
            <w:tcW w:w="1710" w:type="dxa"/>
            <w:noWrap/>
            <w:hideMark/>
          </w:tcPr>
          <w:p w14:paraId="45722DF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ERA-8AEB1243V</w:t>
            </w:r>
          </w:p>
        </w:tc>
        <w:tc>
          <w:tcPr>
            <w:tcW w:w="5310" w:type="dxa"/>
            <w:noWrap/>
            <w:hideMark/>
          </w:tcPr>
          <w:p w14:paraId="485B786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1206 124Kohm 25ppm 0.1% AEC-Q200</w:t>
            </w:r>
          </w:p>
        </w:tc>
      </w:tr>
      <w:tr w:rsidR="00FB6937" w:rsidRPr="00FB6937" w14:paraId="227DF622"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F3BBFE7"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623DF35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22.1K</w:t>
            </w:r>
          </w:p>
        </w:tc>
        <w:tc>
          <w:tcPr>
            <w:tcW w:w="1710" w:type="dxa"/>
            <w:noWrap/>
            <w:hideMark/>
          </w:tcPr>
          <w:p w14:paraId="7DACEBC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R2,R4</w:t>
            </w:r>
          </w:p>
        </w:tc>
        <w:tc>
          <w:tcPr>
            <w:tcW w:w="1710" w:type="dxa"/>
            <w:noWrap/>
            <w:hideMark/>
          </w:tcPr>
          <w:p w14:paraId="6DDF153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ERA-8AEB2212V</w:t>
            </w:r>
          </w:p>
        </w:tc>
        <w:tc>
          <w:tcPr>
            <w:tcW w:w="5310" w:type="dxa"/>
            <w:noWrap/>
            <w:hideMark/>
          </w:tcPr>
          <w:p w14:paraId="223D3DF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1206 22.1Kohm 25ppm 0.1% AEC-Q200</w:t>
            </w:r>
          </w:p>
        </w:tc>
      </w:tr>
      <w:tr w:rsidR="00FB6937" w:rsidRPr="00FB6937" w14:paraId="5EB21AE5"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55836F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3440850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73.2K</w:t>
            </w:r>
          </w:p>
        </w:tc>
        <w:tc>
          <w:tcPr>
            <w:tcW w:w="1710" w:type="dxa"/>
            <w:noWrap/>
            <w:hideMark/>
          </w:tcPr>
          <w:p w14:paraId="2A3D4B3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R3</w:t>
            </w:r>
          </w:p>
        </w:tc>
        <w:tc>
          <w:tcPr>
            <w:tcW w:w="1710" w:type="dxa"/>
            <w:noWrap/>
            <w:hideMark/>
          </w:tcPr>
          <w:p w14:paraId="0C7A803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ERA-8AEB7322V</w:t>
            </w:r>
          </w:p>
        </w:tc>
        <w:tc>
          <w:tcPr>
            <w:tcW w:w="5310" w:type="dxa"/>
            <w:noWrap/>
            <w:hideMark/>
          </w:tcPr>
          <w:p w14:paraId="5295FA5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1206 73.2Kohm 25ppm 0.1% AEC-Q200</w:t>
            </w:r>
          </w:p>
        </w:tc>
      </w:tr>
      <w:tr w:rsidR="00FB6937" w:rsidRPr="00FB6937" w14:paraId="69E101B7"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1BEB8FA"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3</w:t>
            </w:r>
          </w:p>
        </w:tc>
        <w:tc>
          <w:tcPr>
            <w:tcW w:w="1273" w:type="dxa"/>
            <w:noWrap/>
            <w:hideMark/>
          </w:tcPr>
          <w:p w14:paraId="3CCB3D5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3K</w:t>
            </w:r>
          </w:p>
        </w:tc>
        <w:tc>
          <w:tcPr>
            <w:tcW w:w="1710" w:type="dxa"/>
            <w:noWrap/>
            <w:hideMark/>
          </w:tcPr>
          <w:p w14:paraId="5BFD097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R5,R10,R12</w:t>
            </w:r>
          </w:p>
        </w:tc>
        <w:tc>
          <w:tcPr>
            <w:tcW w:w="1710" w:type="dxa"/>
            <w:noWrap/>
            <w:hideMark/>
          </w:tcPr>
          <w:p w14:paraId="1560484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29C0F0C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72FE2F9E"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80BAF01"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345BE4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820R</w:t>
            </w:r>
          </w:p>
        </w:tc>
        <w:tc>
          <w:tcPr>
            <w:tcW w:w="1710" w:type="dxa"/>
            <w:noWrap/>
            <w:hideMark/>
          </w:tcPr>
          <w:p w14:paraId="55A1D95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R6</w:t>
            </w:r>
          </w:p>
        </w:tc>
        <w:tc>
          <w:tcPr>
            <w:tcW w:w="1710" w:type="dxa"/>
            <w:noWrap/>
            <w:hideMark/>
          </w:tcPr>
          <w:p w14:paraId="3D1C1BA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RT1206FRE07820RL</w:t>
            </w:r>
          </w:p>
        </w:tc>
        <w:tc>
          <w:tcPr>
            <w:tcW w:w="5310" w:type="dxa"/>
            <w:noWrap/>
            <w:hideMark/>
          </w:tcPr>
          <w:p w14:paraId="7A5D93D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1/4W 820 ohm 1% 50ppm</w:t>
            </w:r>
          </w:p>
        </w:tc>
      </w:tr>
      <w:tr w:rsidR="00FB6937" w:rsidRPr="00FB6937" w14:paraId="7D3A6A96"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1C75B25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3</w:t>
            </w:r>
          </w:p>
        </w:tc>
        <w:tc>
          <w:tcPr>
            <w:tcW w:w="1273" w:type="dxa"/>
            <w:noWrap/>
            <w:hideMark/>
          </w:tcPr>
          <w:p w14:paraId="6A487E4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560R</w:t>
            </w:r>
          </w:p>
        </w:tc>
        <w:tc>
          <w:tcPr>
            <w:tcW w:w="1710" w:type="dxa"/>
            <w:noWrap/>
            <w:hideMark/>
          </w:tcPr>
          <w:p w14:paraId="7A20C06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R7,R18,R19</w:t>
            </w:r>
          </w:p>
        </w:tc>
        <w:tc>
          <w:tcPr>
            <w:tcW w:w="1710" w:type="dxa"/>
            <w:noWrap/>
            <w:hideMark/>
          </w:tcPr>
          <w:p w14:paraId="558331F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RT1206FRE07560RL</w:t>
            </w:r>
          </w:p>
        </w:tc>
        <w:tc>
          <w:tcPr>
            <w:tcW w:w="5310" w:type="dxa"/>
            <w:noWrap/>
            <w:hideMark/>
          </w:tcPr>
          <w:p w14:paraId="2520FA9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560   OHM   1%  50PPM   1/4W</w:t>
            </w:r>
          </w:p>
        </w:tc>
      </w:tr>
      <w:tr w:rsidR="00FB6937" w:rsidRPr="00FB6937" w14:paraId="51477AA0"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51806BC"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4</w:t>
            </w:r>
          </w:p>
        </w:tc>
        <w:tc>
          <w:tcPr>
            <w:tcW w:w="1273" w:type="dxa"/>
            <w:noWrap/>
            <w:hideMark/>
          </w:tcPr>
          <w:p w14:paraId="45C7391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10K</w:t>
            </w:r>
          </w:p>
        </w:tc>
        <w:tc>
          <w:tcPr>
            <w:tcW w:w="1710" w:type="dxa"/>
            <w:noWrap/>
            <w:hideMark/>
          </w:tcPr>
          <w:p w14:paraId="06E5ABD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R8,R9,R13,R14</w:t>
            </w:r>
          </w:p>
        </w:tc>
        <w:tc>
          <w:tcPr>
            <w:tcW w:w="1710" w:type="dxa"/>
            <w:noWrap/>
            <w:hideMark/>
          </w:tcPr>
          <w:p w14:paraId="33FEA02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4A5245A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26D9D899"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3E382D3C"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0C2C19D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2K</w:t>
            </w:r>
          </w:p>
        </w:tc>
        <w:tc>
          <w:tcPr>
            <w:tcW w:w="1710" w:type="dxa"/>
            <w:noWrap/>
            <w:hideMark/>
          </w:tcPr>
          <w:p w14:paraId="12E8D63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R11</w:t>
            </w:r>
          </w:p>
        </w:tc>
        <w:tc>
          <w:tcPr>
            <w:tcW w:w="1710" w:type="dxa"/>
            <w:noWrap/>
            <w:hideMark/>
          </w:tcPr>
          <w:p w14:paraId="096E551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RT1206FRE072KL</w:t>
            </w:r>
          </w:p>
        </w:tc>
        <w:tc>
          <w:tcPr>
            <w:tcW w:w="5310" w:type="dxa"/>
            <w:noWrap/>
            <w:hideMark/>
          </w:tcPr>
          <w:p w14:paraId="68C3492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1/4W 2K ohm 1% 50ppm</w:t>
            </w:r>
          </w:p>
        </w:tc>
      </w:tr>
      <w:tr w:rsidR="00FB6937" w:rsidRPr="00FB6937" w14:paraId="25BC44D4"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E573C5A"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3B3093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6k8</w:t>
            </w:r>
          </w:p>
        </w:tc>
        <w:tc>
          <w:tcPr>
            <w:tcW w:w="1710" w:type="dxa"/>
            <w:noWrap/>
            <w:hideMark/>
          </w:tcPr>
          <w:p w14:paraId="46751F2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R15</w:t>
            </w:r>
          </w:p>
        </w:tc>
        <w:tc>
          <w:tcPr>
            <w:tcW w:w="1710" w:type="dxa"/>
            <w:noWrap/>
            <w:hideMark/>
          </w:tcPr>
          <w:p w14:paraId="1639006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RT1206DRD076K8L</w:t>
            </w:r>
          </w:p>
        </w:tc>
        <w:tc>
          <w:tcPr>
            <w:tcW w:w="5310" w:type="dxa"/>
            <w:noWrap/>
            <w:hideMark/>
          </w:tcPr>
          <w:p w14:paraId="23D10BB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6.8 kOhms 250 mW 0.5 % 1206</w:t>
            </w:r>
          </w:p>
        </w:tc>
      </w:tr>
      <w:tr w:rsidR="00FB6937" w:rsidRPr="00FB6937" w14:paraId="35FDCFBC"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2A93376"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028036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560K</w:t>
            </w:r>
          </w:p>
        </w:tc>
        <w:tc>
          <w:tcPr>
            <w:tcW w:w="1710" w:type="dxa"/>
            <w:noWrap/>
            <w:hideMark/>
          </w:tcPr>
          <w:p w14:paraId="4A17F9A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R16</w:t>
            </w:r>
          </w:p>
        </w:tc>
        <w:tc>
          <w:tcPr>
            <w:tcW w:w="1710" w:type="dxa"/>
            <w:noWrap/>
            <w:hideMark/>
          </w:tcPr>
          <w:p w14:paraId="14D0AD1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248C50A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2E4751AB"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5172F51"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57F365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100K</w:t>
            </w:r>
          </w:p>
        </w:tc>
        <w:tc>
          <w:tcPr>
            <w:tcW w:w="1710" w:type="dxa"/>
            <w:noWrap/>
            <w:hideMark/>
          </w:tcPr>
          <w:p w14:paraId="3C5410A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R17</w:t>
            </w:r>
          </w:p>
        </w:tc>
        <w:tc>
          <w:tcPr>
            <w:tcW w:w="1710" w:type="dxa"/>
            <w:noWrap/>
            <w:hideMark/>
          </w:tcPr>
          <w:p w14:paraId="0010A6B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19D8D3F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30D21C23"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114C617"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15000DC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Raspberry Pi Pico</w:t>
            </w:r>
          </w:p>
        </w:tc>
        <w:tc>
          <w:tcPr>
            <w:tcW w:w="1710" w:type="dxa"/>
            <w:noWrap/>
            <w:hideMark/>
          </w:tcPr>
          <w:p w14:paraId="3E1CCE8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RPiPico1</w:t>
            </w:r>
          </w:p>
        </w:tc>
        <w:tc>
          <w:tcPr>
            <w:tcW w:w="1710" w:type="dxa"/>
            <w:noWrap/>
            <w:hideMark/>
          </w:tcPr>
          <w:p w14:paraId="722BEA7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19CEE27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5B0CE684"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78E33B3"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5620A5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Pico Reset</w:t>
            </w:r>
          </w:p>
        </w:tc>
        <w:tc>
          <w:tcPr>
            <w:tcW w:w="1710" w:type="dxa"/>
            <w:noWrap/>
            <w:hideMark/>
          </w:tcPr>
          <w:p w14:paraId="4D3424F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SW1</w:t>
            </w:r>
          </w:p>
        </w:tc>
        <w:tc>
          <w:tcPr>
            <w:tcW w:w="1710" w:type="dxa"/>
            <w:noWrap/>
            <w:hideMark/>
          </w:tcPr>
          <w:p w14:paraId="647B04C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TS11-674-43-BK-160-RA-D</w:t>
            </w:r>
          </w:p>
        </w:tc>
        <w:tc>
          <w:tcPr>
            <w:tcW w:w="5310" w:type="dxa"/>
            <w:noWrap/>
            <w:hideMark/>
          </w:tcPr>
          <w:p w14:paraId="5E721E9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Tactile Switches 6 x 7.4 mm 4.3 mm 160 gf Black Right Angle Through Hole SPST</w:t>
            </w:r>
          </w:p>
        </w:tc>
      </w:tr>
      <w:tr w:rsidR="00FB6937" w:rsidRPr="00FB6937" w14:paraId="3E648145"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18F4375D"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6BFCA35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Blue Button</w:t>
            </w:r>
          </w:p>
        </w:tc>
        <w:tc>
          <w:tcPr>
            <w:tcW w:w="1710" w:type="dxa"/>
            <w:noWrap/>
            <w:hideMark/>
          </w:tcPr>
          <w:p w14:paraId="5613B93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SW2</w:t>
            </w:r>
          </w:p>
        </w:tc>
        <w:tc>
          <w:tcPr>
            <w:tcW w:w="1710" w:type="dxa"/>
            <w:noWrap/>
            <w:hideMark/>
          </w:tcPr>
          <w:p w14:paraId="4DB5673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TS11-674-43-BK-160-RA-D</w:t>
            </w:r>
          </w:p>
        </w:tc>
        <w:tc>
          <w:tcPr>
            <w:tcW w:w="5310" w:type="dxa"/>
            <w:noWrap/>
            <w:hideMark/>
          </w:tcPr>
          <w:p w14:paraId="4344B87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Tactile Switches 6 x 7.4 mm 4.3 mm 160 gf Black Right Angle Through Hole SPST</w:t>
            </w:r>
          </w:p>
        </w:tc>
      </w:tr>
      <w:tr w:rsidR="00FB6937" w:rsidRPr="00FB6937" w14:paraId="689F3D54"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30C01314"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53A8A60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Gold Button</w:t>
            </w:r>
          </w:p>
        </w:tc>
        <w:tc>
          <w:tcPr>
            <w:tcW w:w="1710" w:type="dxa"/>
            <w:noWrap/>
            <w:hideMark/>
          </w:tcPr>
          <w:p w14:paraId="07F64A7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SW3</w:t>
            </w:r>
          </w:p>
        </w:tc>
        <w:tc>
          <w:tcPr>
            <w:tcW w:w="1710" w:type="dxa"/>
            <w:noWrap/>
            <w:hideMark/>
          </w:tcPr>
          <w:p w14:paraId="0E945F2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TS11-674-43-BK-160-RA-D</w:t>
            </w:r>
          </w:p>
        </w:tc>
        <w:tc>
          <w:tcPr>
            <w:tcW w:w="5310" w:type="dxa"/>
            <w:noWrap/>
            <w:hideMark/>
          </w:tcPr>
          <w:p w14:paraId="6D120D9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Tactile Switches 6 x 7.4 mm 4.3 mm 160 gf Black Right Angle Through Hole SPST</w:t>
            </w:r>
          </w:p>
        </w:tc>
      </w:tr>
      <w:tr w:rsidR="00FB6937" w:rsidRPr="00FB6937" w14:paraId="251B6593"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000AEA2"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538650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ABM-40MHZ</w:t>
            </w:r>
          </w:p>
        </w:tc>
        <w:tc>
          <w:tcPr>
            <w:tcW w:w="1710" w:type="dxa"/>
            <w:noWrap/>
            <w:hideMark/>
          </w:tcPr>
          <w:p w14:paraId="0F879D4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Y1</w:t>
            </w:r>
          </w:p>
        </w:tc>
        <w:tc>
          <w:tcPr>
            <w:tcW w:w="1710" w:type="dxa"/>
            <w:noWrap/>
            <w:hideMark/>
          </w:tcPr>
          <w:p w14:paraId="60A94C0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ABM3-40.000MHZ-B2-T</w:t>
            </w:r>
          </w:p>
        </w:tc>
        <w:tc>
          <w:tcPr>
            <w:tcW w:w="5310" w:type="dxa"/>
            <w:noWrap/>
            <w:hideMark/>
          </w:tcPr>
          <w:p w14:paraId="59D6EBA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Crystals Xtal 5032 2-SMD 40MHz Tol +/-20ppm Stab +/-50ppm -20C - 70C 18pF 25 Ohms</w:t>
            </w:r>
          </w:p>
        </w:tc>
      </w:tr>
    </w:tbl>
    <w:p w14:paraId="59783334" w14:textId="1C11B5F5" w:rsidR="005B6E5D" w:rsidRDefault="005B6E5D" w:rsidP="005B6E5D">
      <w:pPr>
        <w:pStyle w:val="Heading3"/>
        <w:sectPr w:rsidR="005B6E5D" w:rsidSect="00DF01A9">
          <w:pgSz w:w="12240" w:h="15840"/>
          <w:pgMar w:top="720" w:right="720" w:bottom="720" w:left="720" w:header="720" w:footer="720" w:gutter="0"/>
          <w:cols w:space="720"/>
          <w:docGrid w:linePitch="360"/>
        </w:sectPr>
      </w:pPr>
      <w:r>
        <w:t>Connections:</w:t>
      </w:r>
    </w:p>
    <w:tbl>
      <w:tblPr>
        <w:tblStyle w:val="TableGrid"/>
        <w:tblW w:w="0" w:type="auto"/>
        <w:tblLook w:val="04A0" w:firstRow="1" w:lastRow="0" w:firstColumn="1" w:lastColumn="0" w:noHBand="0" w:noVBand="1"/>
      </w:tblPr>
      <w:tblGrid>
        <w:gridCol w:w="1194"/>
        <w:gridCol w:w="2487"/>
      </w:tblGrid>
      <w:tr w:rsidR="005B6E5D" w:rsidRPr="008309AA" w14:paraId="0A6AE164" w14:textId="77777777" w:rsidTr="005B6E5D">
        <w:trPr>
          <w:trHeight w:val="285"/>
        </w:trPr>
        <w:tc>
          <w:tcPr>
            <w:tcW w:w="1194" w:type="dxa"/>
          </w:tcPr>
          <w:p w14:paraId="126E1DC7" w14:textId="3BB9AA63" w:rsidR="005B6E5D" w:rsidRPr="008309AA" w:rsidRDefault="005B6E5D" w:rsidP="005B6E5D">
            <w:pPr>
              <w:rPr>
                <w:sz w:val="16"/>
                <w:szCs w:val="16"/>
              </w:rPr>
            </w:pPr>
            <w:r w:rsidRPr="008309AA">
              <w:rPr>
                <w:sz w:val="16"/>
                <w:szCs w:val="16"/>
              </w:rPr>
              <w:t>J</w:t>
            </w:r>
            <w:r w:rsidR="00853928">
              <w:rPr>
                <w:sz w:val="16"/>
                <w:szCs w:val="16"/>
              </w:rPr>
              <w:t>6</w:t>
            </w:r>
            <w:r w:rsidRPr="008309AA">
              <w:rPr>
                <w:sz w:val="16"/>
                <w:szCs w:val="16"/>
              </w:rPr>
              <w:t>,J</w:t>
            </w:r>
            <w:r w:rsidR="00853928">
              <w:rPr>
                <w:sz w:val="16"/>
                <w:szCs w:val="16"/>
              </w:rPr>
              <w:t>8</w:t>
            </w:r>
            <w:r w:rsidRPr="008309AA">
              <w:rPr>
                <w:sz w:val="16"/>
                <w:szCs w:val="16"/>
              </w:rPr>
              <w:t>,J12</w:t>
            </w:r>
          </w:p>
        </w:tc>
        <w:tc>
          <w:tcPr>
            <w:tcW w:w="2487" w:type="dxa"/>
            <w:noWrap/>
            <w:hideMark/>
          </w:tcPr>
          <w:p w14:paraId="6683FBC9" w14:textId="5676C597" w:rsidR="005B6E5D" w:rsidRPr="008309AA" w:rsidRDefault="005B6E5D" w:rsidP="005B6E5D">
            <w:pPr>
              <w:rPr>
                <w:sz w:val="16"/>
                <w:szCs w:val="16"/>
              </w:rPr>
            </w:pPr>
            <w:r>
              <w:rPr>
                <w:sz w:val="16"/>
                <w:szCs w:val="16"/>
              </w:rPr>
              <w:t xml:space="preserve">3.3/5 Volt </w:t>
            </w:r>
            <w:r w:rsidRPr="008309AA">
              <w:rPr>
                <w:sz w:val="16"/>
                <w:szCs w:val="16"/>
              </w:rPr>
              <w:t>Power Sel</w:t>
            </w:r>
            <w:r>
              <w:rPr>
                <w:sz w:val="16"/>
                <w:szCs w:val="16"/>
              </w:rPr>
              <w:t>ection</w:t>
            </w:r>
          </w:p>
        </w:tc>
      </w:tr>
      <w:tr w:rsidR="005B6E5D" w:rsidRPr="008309AA" w14:paraId="69CDA0A3" w14:textId="77777777" w:rsidTr="005B6E5D">
        <w:trPr>
          <w:trHeight w:val="285"/>
        </w:trPr>
        <w:tc>
          <w:tcPr>
            <w:tcW w:w="1194" w:type="dxa"/>
          </w:tcPr>
          <w:p w14:paraId="3060AB6E" w14:textId="5038011A" w:rsidR="005B6E5D" w:rsidRPr="008309AA" w:rsidRDefault="005B6E5D" w:rsidP="005B6E5D">
            <w:pPr>
              <w:rPr>
                <w:sz w:val="16"/>
                <w:szCs w:val="16"/>
              </w:rPr>
            </w:pPr>
            <w:r w:rsidRPr="008309AA">
              <w:rPr>
                <w:sz w:val="16"/>
                <w:szCs w:val="16"/>
              </w:rPr>
              <w:t>J5,J7</w:t>
            </w:r>
          </w:p>
        </w:tc>
        <w:tc>
          <w:tcPr>
            <w:tcW w:w="2487" w:type="dxa"/>
            <w:noWrap/>
            <w:hideMark/>
          </w:tcPr>
          <w:p w14:paraId="04673615" w14:textId="77777777" w:rsidR="005B6E5D" w:rsidRPr="008309AA" w:rsidRDefault="005B6E5D" w:rsidP="005B6E5D">
            <w:pPr>
              <w:rPr>
                <w:sz w:val="16"/>
                <w:szCs w:val="16"/>
              </w:rPr>
            </w:pPr>
            <w:r w:rsidRPr="008309AA">
              <w:rPr>
                <w:sz w:val="16"/>
                <w:szCs w:val="16"/>
              </w:rPr>
              <w:t>I2C Header</w:t>
            </w:r>
          </w:p>
        </w:tc>
      </w:tr>
      <w:tr w:rsidR="005B6E5D" w:rsidRPr="008309AA" w14:paraId="5449F5A5" w14:textId="77777777" w:rsidTr="005B6E5D">
        <w:trPr>
          <w:trHeight w:val="285"/>
        </w:trPr>
        <w:tc>
          <w:tcPr>
            <w:tcW w:w="1194" w:type="dxa"/>
          </w:tcPr>
          <w:p w14:paraId="3B9FD04A" w14:textId="0F8F1C70" w:rsidR="005B6E5D" w:rsidRPr="008309AA" w:rsidRDefault="005B6E5D" w:rsidP="005B6E5D">
            <w:pPr>
              <w:rPr>
                <w:sz w:val="16"/>
                <w:szCs w:val="16"/>
              </w:rPr>
            </w:pPr>
            <w:r w:rsidRPr="008309AA">
              <w:rPr>
                <w:sz w:val="16"/>
                <w:szCs w:val="16"/>
              </w:rPr>
              <w:t>J9</w:t>
            </w:r>
          </w:p>
        </w:tc>
        <w:tc>
          <w:tcPr>
            <w:tcW w:w="2487" w:type="dxa"/>
            <w:noWrap/>
            <w:hideMark/>
          </w:tcPr>
          <w:p w14:paraId="44FDAFFF" w14:textId="23E61B99" w:rsidR="005B6E5D" w:rsidRPr="008309AA" w:rsidRDefault="005B6E5D" w:rsidP="005B6E5D">
            <w:pPr>
              <w:rPr>
                <w:sz w:val="16"/>
                <w:szCs w:val="16"/>
              </w:rPr>
            </w:pPr>
            <w:r w:rsidRPr="008309AA">
              <w:rPr>
                <w:sz w:val="16"/>
                <w:szCs w:val="16"/>
              </w:rPr>
              <w:t>Fram Breakout</w:t>
            </w:r>
            <w:r>
              <w:rPr>
                <w:sz w:val="16"/>
                <w:szCs w:val="16"/>
              </w:rPr>
              <w:t xml:space="preserve"> header</w:t>
            </w:r>
          </w:p>
        </w:tc>
      </w:tr>
      <w:tr w:rsidR="005B6E5D" w:rsidRPr="008309AA" w14:paraId="27A0323D" w14:textId="77777777" w:rsidTr="005B6E5D">
        <w:trPr>
          <w:trHeight w:val="285"/>
        </w:trPr>
        <w:tc>
          <w:tcPr>
            <w:tcW w:w="1194" w:type="dxa"/>
          </w:tcPr>
          <w:p w14:paraId="52C8A390" w14:textId="580DE74F" w:rsidR="005B6E5D" w:rsidRPr="008309AA" w:rsidRDefault="005B6E5D" w:rsidP="005B6E5D">
            <w:pPr>
              <w:rPr>
                <w:sz w:val="16"/>
                <w:szCs w:val="16"/>
              </w:rPr>
            </w:pPr>
            <w:r w:rsidRPr="008309AA">
              <w:rPr>
                <w:sz w:val="16"/>
                <w:szCs w:val="16"/>
              </w:rPr>
              <w:t>J</w:t>
            </w:r>
            <w:r w:rsidR="00853928">
              <w:rPr>
                <w:sz w:val="16"/>
                <w:szCs w:val="16"/>
              </w:rPr>
              <w:t>4, J21</w:t>
            </w:r>
          </w:p>
        </w:tc>
        <w:tc>
          <w:tcPr>
            <w:tcW w:w="2487" w:type="dxa"/>
            <w:noWrap/>
            <w:hideMark/>
          </w:tcPr>
          <w:p w14:paraId="76243ABA" w14:textId="5247C998" w:rsidR="005B6E5D" w:rsidRPr="008309AA" w:rsidRDefault="00853928" w:rsidP="005B6E5D">
            <w:pPr>
              <w:rPr>
                <w:sz w:val="16"/>
                <w:szCs w:val="16"/>
              </w:rPr>
            </w:pPr>
            <w:r>
              <w:rPr>
                <w:sz w:val="16"/>
                <w:szCs w:val="16"/>
              </w:rPr>
              <w:t xml:space="preserve">10 pin IDC connector </w:t>
            </w:r>
            <w:r w:rsidRPr="008309AA">
              <w:rPr>
                <w:sz w:val="16"/>
                <w:szCs w:val="16"/>
              </w:rPr>
              <w:t>I/O</w:t>
            </w:r>
          </w:p>
        </w:tc>
      </w:tr>
      <w:tr w:rsidR="005B6E5D" w:rsidRPr="008309AA" w14:paraId="7B6B291F" w14:textId="77777777" w:rsidTr="005B6E5D">
        <w:trPr>
          <w:trHeight w:val="285"/>
        </w:trPr>
        <w:tc>
          <w:tcPr>
            <w:tcW w:w="1194" w:type="dxa"/>
          </w:tcPr>
          <w:p w14:paraId="52821B6A" w14:textId="34D5716F" w:rsidR="005B6E5D" w:rsidRPr="008309AA" w:rsidRDefault="005B6E5D" w:rsidP="005B6E5D">
            <w:pPr>
              <w:rPr>
                <w:sz w:val="16"/>
                <w:szCs w:val="16"/>
              </w:rPr>
            </w:pPr>
            <w:r w:rsidRPr="008309AA">
              <w:rPr>
                <w:sz w:val="16"/>
                <w:szCs w:val="16"/>
              </w:rPr>
              <w:t>J14,J17</w:t>
            </w:r>
          </w:p>
        </w:tc>
        <w:tc>
          <w:tcPr>
            <w:tcW w:w="2487" w:type="dxa"/>
            <w:noWrap/>
            <w:hideMark/>
          </w:tcPr>
          <w:p w14:paraId="63615156" w14:textId="407A4C6A" w:rsidR="005B6E5D" w:rsidRPr="008309AA" w:rsidRDefault="005B6E5D" w:rsidP="005B6E5D">
            <w:pPr>
              <w:rPr>
                <w:sz w:val="16"/>
                <w:szCs w:val="16"/>
              </w:rPr>
            </w:pPr>
            <w:r>
              <w:rPr>
                <w:sz w:val="16"/>
                <w:szCs w:val="16"/>
              </w:rPr>
              <w:t xml:space="preserve">Pico Pinout </w:t>
            </w:r>
            <w:r w:rsidRPr="008309AA">
              <w:rPr>
                <w:sz w:val="16"/>
                <w:szCs w:val="16"/>
              </w:rPr>
              <w:t>Conn_01x20</w:t>
            </w:r>
          </w:p>
        </w:tc>
      </w:tr>
      <w:tr w:rsidR="005B6E5D" w:rsidRPr="008309AA" w14:paraId="73DB6907" w14:textId="77777777" w:rsidTr="005B6E5D">
        <w:trPr>
          <w:trHeight w:val="285"/>
        </w:trPr>
        <w:tc>
          <w:tcPr>
            <w:tcW w:w="1194" w:type="dxa"/>
          </w:tcPr>
          <w:p w14:paraId="32E1EE82" w14:textId="7B6D8266" w:rsidR="005B6E5D" w:rsidRPr="008309AA" w:rsidRDefault="005B6E5D" w:rsidP="005B6E5D">
            <w:pPr>
              <w:rPr>
                <w:sz w:val="16"/>
                <w:szCs w:val="16"/>
              </w:rPr>
            </w:pPr>
            <w:r w:rsidRPr="008309AA">
              <w:rPr>
                <w:sz w:val="16"/>
                <w:szCs w:val="16"/>
              </w:rPr>
              <w:t>J16</w:t>
            </w:r>
          </w:p>
        </w:tc>
        <w:tc>
          <w:tcPr>
            <w:tcW w:w="2487" w:type="dxa"/>
            <w:noWrap/>
            <w:hideMark/>
          </w:tcPr>
          <w:p w14:paraId="2BDAD8A1" w14:textId="5E1BB994" w:rsidR="005B6E5D" w:rsidRPr="008309AA" w:rsidRDefault="005B6E5D" w:rsidP="005B6E5D">
            <w:pPr>
              <w:rPr>
                <w:sz w:val="16"/>
                <w:szCs w:val="16"/>
              </w:rPr>
            </w:pPr>
            <w:r w:rsidRPr="008309AA">
              <w:rPr>
                <w:sz w:val="16"/>
                <w:szCs w:val="16"/>
              </w:rPr>
              <w:t>FRAM Power Sel</w:t>
            </w:r>
            <w:r>
              <w:rPr>
                <w:sz w:val="16"/>
                <w:szCs w:val="16"/>
              </w:rPr>
              <w:t>ect</w:t>
            </w:r>
          </w:p>
        </w:tc>
      </w:tr>
      <w:tr w:rsidR="005B6E5D" w:rsidRPr="008309AA" w14:paraId="3E88B398" w14:textId="77777777" w:rsidTr="005B6E5D">
        <w:trPr>
          <w:trHeight w:val="285"/>
        </w:trPr>
        <w:tc>
          <w:tcPr>
            <w:tcW w:w="1194" w:type="dxa"/>
          </w:tcPr>
          <w:p w14:paraId="10085095" w14:textId="3330759F" w:rsidR="005B6E5D" w:rsidRPr="008309AA" w:rsidRDefault="005B6E5D" w:rsidP="005B6E5D">
            <w:pPr>
              <w:rPr>
                <w:sz w:val="16"/>
                <w:szCs w:val="16"/>
              </w:rPr>
            </w:pPr>
            <w:r w:rsidRPr="008309AA">
              <w:rPr>
                <w:sz w:val="16"/>
                <w:szCs w:val="16"/>
              </w:rPr>
              <w:t>J18</w:t>
            </w:r>
          </w:p>
        </w:tc>
        <w:tc>
          <w:tcPr>
            <w:tcW w:w="2487" w:type="dxa"/>
            <w:noWrap/>
            <w:hideMark/>
          </w:tcPr>
          <w:p w14:paraId="4BDF8BDC" w14:textId="6A8D82E6" w:rsidR="005B6E5D" w:rsidRPr="008309AA" w:rsidRDefault="005B6E5D" w:rsidP="005B6E5D">
            <w:pPr>
              <w:rPr>
                <w:sz w:val="16"/>
                <w:szCs w:val="16"/>
              </w:rPr>
            </w:pPr>
            <w:r w:rsidRPr="008309AA">
              <w:rPr>
                <w:sz w:val="16"/>
                <w:szCs w:val="16"/>
              </w:rPr>
              <w:t>5 volt</w:t>
            </w:r>
            <w:r>
              <w:rPr>
                <w:sz w:val="16"/>
                <w:szCs w:val="16"/>
              </w:rPr>
              <w:t xml:space="preserve"> power out</w:t>
            </w:r>
          </w:p>
        </w:tc>
      </w:tr>
      <w:tr w:rsidR="005B6E5D" w:rsidRPr="008309AA" w14:paraId="38A671D8" w14:textId="77777777" w:rsidTr="005B6E5D">
        <w:trPr>
          <w:trHeight w:val="285"/>
        </w:trPr>
        <w:tc>
          <w:tcPr>
            <w:tcW w:w="1194" w:type="dxa"/>
          </w:tcPr>
          <w:p w14:paraId="133F29D4" w14:textId="651D2442" w:rsidR="005B6E5D" w:rsidRPr="008309AA" w:rsidRDefault="005B6E5D" w:rsidP="005B6E5D">
            <w:pPr>
              <w:rPr>
                <w:sz w:val="16"/>
                <w:szCs w:val="16"/>
              </w:rPr>
            </w:pPr>
            <w:r w:rsidRPr="008309AA">
              <w:rPr>
                <w:sz w:val="16"/>
                <w:szCs w:val="16"/>
              </w:rPr>
              <w:t>J19</w:t>
            </w:r>
          </w:p>
        </w:tc>
        <w:tc>
          <w:tcPr>
            <w:tcW w:w="2487" w:type="dxa"/>
            <w:noWrap/>
            <w:hideMark/>
          </w:tcPr>
          <w:p w14:paraId="52A74187" w14:textId="3F05305B" w:rsidR="005B6E5D" w:rsidRPr="008309AA" w:rsidRDefault="005B6E5D" w:rsidP="005B6E5D">
            <w:pPr>
              <w:rPr>
                <w:sz w:val="16"/>
                <w:szCs w:val="16"/>
              </w:rPr>
            </w:pPr>
            <w:r w:rsidRPr="008309AA">
              <w:rPr>
                <w:sz w:val="16"/>
                <w:szCs w:val="16"/>
              </w:rPr>
              <w:t>3.3 volt</w:t>
            </w:r>
            <w:r>
              <w:rPr>
                <w:sz w:val="16"/>
                <w:szCs w:val="16"/>
              </w:rPr>
              <w:t xml:space="preserve"> power out</w:t>
            </w:r>
          </w:p>
        </w:tc>
      </w:tr>
      <w:tr w:rsidR="005B6E5D" w:rsidRPr="008309AA" w14:paraId="762997A1" w14:textId="77777777" w:rsidTr="005B6E5D">
        <w:trPr>
          <w:trHeight w:val="285"/>
        </w:trPr>
        <w:tc>
          <w:tcPr>
            <w:tcW w:w="1194" w:type="dxa"/>
          </w:tcPr>
          <w:p w14:paraId="6AF8E52A" w14:textId="2A04ED77" w:rsidR="005B6E5D" w:rsidRPr="008309AA" w:rsidRDefault="005B6E5D" w:rsidP="005B6E5D">
            <w:pPr>
              <w:rPr>
                <w:sz w:val="16"/>
                <w:szCs w:val="16"/>
              </w:rPr>
            </w:pPr>
            <w:r w:rsidRPr="008309AA">
              <w:rPr>
                <w:sz w:val="16"/>
                <w:szCs w:val="16"/>
              </w:rPr>
              <w:t>J20</w:t>
            </w:r>
          </w:p>
        </w:tc>
        <w:tc>
          <w:tcPr>
            <w:tcW w:w="2487" w:type="dxa"/>
            <w:noWrap/>
            <w:hideMark/>
          </w:tcPr>
          <w:p w14:paraId="5B67BF94" w14:textId="5F3A70A9" w:rsidR="005B6E5D" w:rsidRPr="008309AA" w:rsidRDefault="005B6E5D" w:rsidP="005B6E5D">
            <w:pPr>
              <w:rPr>
                <w:sz w:val="16"/>
                <w:szCs w:val="16"/>
              </w:rPr>
            </w:pPr>
            <w:r w:rsidRPr="008309AA">
              <w:rPr>
                <w:sz w:val="16"/>
                <w:szCs w:val="16"/>
              </w:rPr>
              <w:t>Barrel Jack</w:t>
            </w:r>
            <w:r>
              <w:rPr>
                <w:sz w:val="16"/>
                <w:szCs w:val="16"/>
              </w:rPr>
              <w:t xml:space="preserve"> power input</w:t>
            </w:r>
          </w:p>
        </w:tc>
      </w:tr>
      <w:tr w:rsidR="00853928" w:rsidRPr="008309AA" w14:paraId="6AEF6836" w14:textId="77777777" w:rsidTr="005B6E5D">
        <w:trPr>
          <w:trHeight w:val="285"/>
        </w:trPr>
        <w:tc>
          <w:tcPr>
            <w:tcW w:w="1194" w:type="dxa"/>
          </w:tcPr>
          <w:p w14:paraId="3F88AE15" w14:textId="68733780" w:rsidR="00853928" w:rsidRPr="008309AA" w:rsidRDefault="00853928" w:rsidP="00853928">
            <w:pPr>
              <w:rPr>
                <w:sz w:val="16"/>
                <w:szCs w:val="16"/>
              </w:rPr>
            </w:pPr>
            <w:r w:rsidRPr="008309AA">
              <w:rPr>
                <w:sz w:val="16"/>
                <w:szCs w:val="16"/>
              </w:rPr>
              <w:t>J24</w:t>
            </w:r>
          </w:p>
        </w:tc>
        <w:tc>
          <w:tcPr>
            <w:tcW w:w="2487" w:type="dxa"/>
            <w:noWrap/>
            <w:hideMark/>
          </w:tcPr>
          <w:p w14:paraId="120CCEA7" w14:textId="4D80D259" w:rsidR="00853928" w:rsidRPr="008309AA" w:rsidRDefault="00853928" w:rsidP="00853928">
            <w:pPr>
              <w:rPr>
                <w:sz w:val="16"/>
                <w:szCs w:val="16"/>
              </w:rPr>
            </w:pPr>
            <w:r w:rsidRPr="008309AA">
              <w:rPr>
                <w:sz w:val="16"/>
                <w:szCs w:val="16"/>
              </w:rPr>
              <w:t>External Reset</w:t>
            </w:r>
            <w:r>
              <w:rPr>
                <w:sz w:val="16"/>
                <w:szCs w:val="16"/>
              </w:rPr>
              <w:t xml:space="preserve"> header</w:t>
            </w:r>
          </w:p>
        </w:tc>
      </w:tr>
      <w:tr w:rsidR="00853928" w:rsidRPr="008309AA" w14:paraId="2A7D795F" w14:textId="77777777" w:rsidTr="005B6E5D">
        <w:trPr>
          <w:trHeight w:val="285"/>
        </w:trPr>
        <w:tc>
          <w:tcPr>
            <w:tcW w:w="1194" w:type="dxa"/>
          </w:tcPr>
          <w:p w14:paraId="6CDCAAC5" w14:textId="27252090" w:rsidR="00853928" w:rsidRPr="008309AA" w:rsidRDefault="00853928" w:rsidP="00853928">
            <w:pPr>
              <w:rPr>
                <w:sz w:val="16"/>
                <w:szCs w:val="16"/>
              </w:rPr>
            </w:pPr>
            <w:r w:rsidRPr="008309AA">
              <w:rPr>
                <w:sz w:val="16"/>
                <w:szCs w:val="16"/>
              </w:rPr>
              <w:t>J27</w:t>
            </w:r>
          </w:p>
        </w:tc>
        <w:tc>
          <w:tcPr>
            <w:tcW w:w="2487" w:type="dxa"/>
            <w:noWrap/>
            <w:hideMark/>
          </w:tcPr>
          <w:p w14:paraId="5D79B5A5" w14:textId="26E684E8" w:rsidR="00853928" w:rsidRPr="008309AA" w:rsidRDefault="00853928" w:rsidP="00853928">
            <w:pPr>
              <w:rPr>
                <w:sz w:val="16"/>
                <w:szCs w:val="16"/>
              </w:rPr>
            </w:pPr>
            <w:r w:rsidRPr="008309AA">
              <w:rPr>
                <w:sz w:val="16"/>
                <w:szCs w:val="16"/>
              </w:rPr>
              <w:t>MasterPower</w:t>
            </w:r>
            <w:r>
              <w:rPr>
                <w:sz w:val="16"/>
                <w:szCs w:val="16"/>
              </w:rPr>
              <w:t xml:space="preserve"> bridge header</w:t>
            </w:r>
          </w:p>
        </w:tc>
      </w:tr>
      <w:tr w:rsidR="00853928" w:rsidRPr="008309AA" w14:paraId="4B9A8A90" w14:textId="77777777" w:rsidTr="005B6E5D">
        <w:trPr>
          <w:trHeight w:val="285"/>
        </w:trPr>
        <w:tc>
          <w:tcPr>
            <w:tcW w:w="1194" w:type="dxa"/>
          </w:tcPr>
          <w:p w14:paraId="02A25C5E" w14:textId="565EFFD7" w:rsidR="00853928" w:rsidRPr="008309AA" w:rsidRDefault="00853928" w:rsidP="00853928">
            <w:pPr>
              <w:rPr>
                <w:sz w:val="16"/>
                <w:szCs w:val="16"/>
              </w:rPr>
            </w:pPr>
            <w:r w:rsidRPr="008309AA">
              <w:rPr>
                <w:sz w:val="16"/>
                <w:szCs w:val="16"/>
              </w:rPr>
              <w:t>JP1</w:t>
            </w:r>
          </w:p>
        </w:tc>
        <w:tc>
          <w:tcPr>
            <w:tcW w:w="2487" w:type="dxa"/>
            <w:noWrap/>
            <w:hideMark/>
          </w:tcPr>
          <w:p w14:paraId="3A9640D7" w14:textId="4131362E" w:rsidR="00853928" w:rsidRPr="008309AA" w:rsidRDefault="00853928" w:rsidP="00853928">
            <w:pPr>
              <w:rPr>
                <w:sz w:val="16"/>
                <w:szCs w:val="16"/>
              </w:rPr>
            </w:pPr>
            <w:r w:rsidRPr="008309AA">
              <w:rPr>
                <w:sz w:val="16"/>
                <w:szCs w:val="16"/>
              </w:rPr>
              <w:t xml:space="preserve">J2 </w:t>
            </w:r>
            <w:r>
              <w:rPr>
                <w:sz w:val="16"/>
                <w:szCs w:val="16"/>
              </w:rPr>
              <w:t xml:space="preserve">LCC </w:t>
            </w:r>
            <w:r w:rsidRPr="008309AA">
              <w:rPr>
                <w:sz w:val="16"/>
                <w:szCs w:val="16"/>
              </w:rPr>
              <w:t>P</w:t>
            </w:r>
            <w:r>
              <w:rPr>
                <w:sz w:val="16"/>
                <w:szCs w:val="16"/>
              </w:rPr>
              <w:t>ower enable</w:t>
            </w:r>
          </w:p>
        </w:tc>
      </w:tr>
      <w:tr w:rsidR="00853928" w:rsidRPr="008309AA" w14:paraId="3A299585" w14:textId="77777777" w:rsidTr="005B6E5D">
        <w:trPr>
          <w:trHeight w:val="285"/>
        </w:trPr>
        <w:tc>
          <w:tcPr>
            <w:tcW w:w="1194" w:type="dxa"/>
          </w:tcPr>
          <w:p w14:paraId="026C5DAC" w14:textId="1589B88B" w:rsidR="00853928" w:rsidRPr="008309AA" w:rsidRDefault="00853928" w:rsidP="00853928">
            <w:pPr>
              <w:rPr>
                <w:sz w:val="16"/>
                <w:szCs w:val="16"/>
              </w:rPr>
            </w:pPr>
            <w:r w:rsidRPr="008309AA">
              <w:rPr>
                <w:sz w:val="16"/>
                <w:szCs w:val="16"/>
              </w:rPr>
              <w:t>JP2</w:t>
            </w:r>
          </w:p>
        </w:tc>
        <w:tc>
          <w:tcPr>
            <w:tcW w:w="2487" w:type="dxa"/>
            <w:noWrap/>
            <w:hideMark/>
          </w:tcPr>
          <w:p w14:paraId="7BB10A64" w14:textId="49B252C0" w:rsidR="00853928" w:rsidRPr="008309AA" w:rsidRDefault="00853928" w:rsidP="00853928">
            <w:pPr>
              <w:rPr>
                <w:sz w:val="16"/>
                <w:szCs w:val="16"/>
              </w:rPr>
            </w:pPr>
            <w:r>
              <w:rPr>
                <w:sz w:val="16"/>
                <w:szCs w:val="16"/>
              </w:rPr>
              <w:t>Power from LCC enable</w:t>
            </w:r>
          </w:p>
        </w:tc>
      </w:tr>
      <w:tr w:rsidR="00853928" w:rsidRPr="008309AA" w14:paraId="3B070950" w14:textId="77777777" w:rsidTr="005B6E5D">
        <w:trPr>
          <w:trHeight w:val="285"/>
        </w:trPr>
        <w:tc>
          <w:tcPr>
            <w:tcW w:w="1194" w:type="dxa"/>
          </w:tcPr>
          <w:p w14:paraId="78FC67BF" w14:textId="5F797360" w:rsidR="00853928" w:rsidRPr="008309AA" w:rsidRDefault="00853928" w:rsidP="00853928">
            <w:pPr>
              <w:rPr>
                <w:sz w:val="16"/>
                <w:szCs w:val="16"/>
              </w:rPr>
            </w:pPr>
            <w:r w:rsidRPr="008309AA">
              <w:rPr>
                <w:sz w:val="16"/>
                <w:szCs w:val="16"/>
              </w:rPr>
              <w:t>JP3</w:t>
            </w:r>
          </w:p>
        </w:tc>
        <w:tc>
          <w:tcPr>
            <w:tcW w:w="2487" w:type="dxa"/>
            <w:noWrap/>
            <w:hideMark/>
          </w:tcPr>
          <w:p w14:paraId="5BEDD9BA" w14:textId="0138D530" w:rsidR="00853928" w:rsidRPr="008309AA" w:rsidRDefault="00853928" w:rsidP="00853928">
            <w:pPr>
              <w:rPr>
                <w:sz w:val="16"/>
                <w:szCs w:val="16"/>
              </w:rPr>
            </w:pPr>
            <w:r w:rsidRPr="008309AA">
              <w:rPr>
                <w:sz w:val="16"/>
                <w:szCs w:val="16"/>
              </w:rPr>
              <w:t xml:space="preserve">J1 </w:t>
            </w:r>
            <w:r>
              <w:rPr>
                <w:sz w:val="16"/>
                <w:szCs w:val="16"/>
              </w:rPr>
              <w:t xml:space="preserve">LCC </w:t>
            </w:r>
            <w:r w:rsidRPr="008309AA">
              <w:rPr>
                <w:sz w:val="16"/>
                <w:szCs w:val="16"/>
              </w:rPr>
              <w:t>P</w:t>
            </w:r>
            <w:r>
              <w:rPr>
                <w:sz w:val="16"/>
                <w:szCs w:val="16"/>
              </w:rPr>
              <w:t>ower enable</w:t>
            </w:r>
          </w:p>
        </w:tc>
      </w:tr>
      <w:tr w:rsidR="00853928" w:rsidRPr="008309AA" w14:paraId="7DBCFFE5" w14:textId="77777777" w:rsidTr="005B6E5D">
        <w:trPr>
          <w:trHeight w:val="285"/>
        </w:trPr>
        <w:tc>
          <w:tcPr>
            <w:tcW w:w="1194" w:type="dxa"/>
          </w:tcPr>
          <w:p w14:paraId="534854E1" w14:textId="514C23A2" w:rsidR="00853928" w:rsidRPr="008309AA" w:rsidRDefault="00853928" w:rsidP="00853928">
            <w:pPr>
              <w:rPr>
                <w:sz w:val="16"/>
                <w:szCs w:val="16"/>
              </w:rPr>
            </w:pPr>
            <w:r w:rsidRPr="008309AA">
              <w:rPr>
                <w:sz w:val="16"/>
                <w:szCs w:val="16"/>
              </w:rPr>
              <w:t>JP4</w:t>
            </w:r>
          </w:p>
        </w:tc>
        <w:tc>
          <w:tcPr>
            <w:tcW w:w="2487" w:type="dxa"/>
            <w:noWrap/>
            <w:hideMark/>
          </w:tcPr>
          <w:p w14:paraId="611F0160" w14:textId="74B9E9D5" w:rsidR="00853928" w:rsidRPr="008309AA" w:rsidRDefault="00853928" w:rsidP="00853928">
            <w:pPr>
              <w:rPr>
                <w:sz w:val="16"/>
                <w:szCs w:val="16"/>
              </w:rPr>
            </w:pPr>
            <w:r w:rsidRPr="008309AA">
              <w:rPr>
                <w:sz w:val="16"/>
                <w:szCs w:val="16"/>
              </w:rPr>
              <w:t xml:space="preserve">LCC </w:t>
            </w:r>
            <w:r>
              <w:rPr>
                <w:sz w:val="16"/>
                <w:szCs w:val="16"/>
              </w:rPr>
              <w:t>Ground enable</w:t>
            </w:r>
          </w:p>
        </w:tc>
      </w:tr>
      <w:tr w:rsidR="008C6E11" w:rsidRPr="008309AA" w14:paraId="0730DDB5" w14:textId="77777777" w:rsidTr="005776A3">
        <w:trPr>
          <w:trHeight w:val="285"/>
        </w:trPr>
        <w:tc>
          <w:tcPr>
            <w:tcW w:w="1194" w:type="dxa"/>
          </w:tcPr>
          <w:p w14:paraId="401123FA" w14:textId="77777777" w:rsidR="008C6E11" w:rsidRPr="008309AA" w:rsidRDefault="008C6E11" w:rsidP="005776A3">
            <w:pPr>
              <w:rPr>
                <w:sz w:val="16"/>
                <w:szCs w:val="16"/>
              </w:rPr>
            </w:pPr>
            <w:r w:rsidRPr="008309AA">
              <w:rPr>
                <w:sz w:val="16"/>
                <w:szCs w:val="16"/>
              </w:rPr>
              <w:t>JP5</w:t>
            </w:r>
          </w:p>
        </w:tc>
        <w:tc>
          <w:tcPr>
            <w:tcW w:w="2487" w:type="dxa"/>
            <w:noWrap/>
            <w:hideMark/>
          </w:tcPr>
          <w:p w14:paraId="6C9E124C" w14:textId="77777777" w:rsidR="008C6E11" w:rsidRPr="008309AA" w:rsidRDefault="008C6E11" w:rsidP="005776A3">
            <w:pPr>
              <w:rPr>
                <w:sz w:val="16"/>
                <w:szCs w:val="16"/>
              </w:rPr>
            </w:pPr>
            <w:r w:rsidRPr="008309AA">
              <w:rPr>
                <w:sz w:val="16"/>
                <w:szCs w:val="16"/>
              </w:rPr>
              <w:t>Inject Power</w:t>
            </w:r>
            <w:r>
              <w:rPr>
                <w:sz w:val="16"/>
                <w:szCs w:val="16"/>
              </w:rPr>
              <w:t xml:space="preserve"> to LCC enable</w:t>
            </w:r>
          </w:p>
        </w:tc>
      </w:tr>
      <w:tr w:rsidR="008C6E11" w:rsidRPr="008309AA" w14:paraId="5298FE9A" w14:textId="77777777" w:rsidTr="00026A10">
        <w:trPr>
          <w:trHeight w:val="285"/>
        </w:trPr>
        <w:tc>
          <w:tcPr>
            <w:tcW w:w="1194" w:type="dxa"/>
          </w:tcPr>
          <w:p w14:paraId="53DC088F" w14:textId="77777777" w:rsidR="008C6E11" w:rsidRPr="008309AA" w:rsidRDefault="008C6E11" w:rsidP="00026A10">
            <w:pPr>
              <w:rPr>
                <w:sz w:val="16"/>
                <w:szCs w:val="16"/>
              </w:rPr>
            </w:pPr>
            <w:r w:rsidRPr="008309AA">
              <w:rPr>
                <w:sz w:val="16"/>
                <w:szCs w:val="16"/>
              </w:rPr>
              <w:t>J</w:t>
            </w:r>
            <w:r>
              <w:rPr>
                <w:sz w:val="16"/>
                <w:szCs w:val="16"/>
              </w:rPr>
              <w:t>P6-9</w:t>
            </w:r>
          </w:p>
        </w:tc>
        <w:tc>
          <w:tcPr>
            <w:tcW w:w="2487" w:type="dxa"/>
            <w:noWrap/>
          </w:tcPr>
          <w:p w14:paraId="3B4148F7" w14:textId="77777777" w:rsidR="008C6E11" w:rsidRPr="008309AA" w:rsidRDefault="008C6E11" w:rsidP="00026A10">
            <w:pPr>
              <w:rPr>
                <w:sz w:val="16"/>
                <w:szCs w:val="16"/>
              </w:rPr>
            </w:pPr>
            <w:r w:rsidRPr="008309AA">
              <w:rPr>
                <w:sz w:val="16"/>
                <w:szCs w:val="16"/>
              </w:rPr>
              <w:t>NVM Addr</w:t>
            </w:r>
            <w:r>
              <w:rPr>
                <w:sz w:val="16"/>
                <w:szCs w:val="16"/>
              </w:rPr>
              <w:t>ess &amp; WP</w:t>
            </w:r>
          </w:p>
        </w:tc>
      </w:tr>
    </w:tbl>
    <w:p w14:paraId="73512E80" w14:textId="77777777" w:rsidR="005B6E5D" w:rsidRDefault="005B6E5D" w:rsidP="008309AA">
      <w:pPr>
        <w:sectPr w:rsidR="005B6E5D" w:rsidSect="005B6E5D">
          <w:type w:val="continuous"/>
          <w:pgSz w:w="12240" w:h="15840"/>
          <w:pgMar w:top="720" w:right="720" w:bottom="720" w:left="720" w:header="720" w:footer="720" w:gutter="0"/>
          <w:cols w:num="2" w:space="720"/>
          <w:docGrid w:linePitch="360"/>
        </w:sectPr>
      </w:pPr>
    </w:p>
    <w:p w14:paraId="540DC6A3" w14:textId="39E51D93" w:rsidR="00D9475F" w:rsidRDefault="005B6E5D" w:rsidP="0060677F">
      <w:pPr>
        <w:pStyle w:val="Heading1"/>
      </w:pPr>
      <w:r>
        <w:lastRenderedPageBreak/>
        <w:t>S</w:t>
      </w:r>
      <w:r w:rsidR="0060677F">
        <w:t>oftware</w:t>
      </w:r>
    </w:p>
    <w:p w14:paraId="11C00558" w14:textId="4CB2FFAC" w:rsidR="0060677F" w:rsidRDefault="0060677F" w:rsidP="0060677F">
      <w:pPr>
        <w:pStyle w:val="Heading3"/>
      </w:pPr>
      <w:r>
        <w:t>Board:</w:t>
      </w:r>
    </w:p>
    <w:p w14:paraId="79A5F51B" w14:textId="0990C41B" w:rsidR="0060677F" w:rsidRDefault="0060677F" w:rsidP="0060677F">
      <w:pPr>
        <w:pStyle w:val="Article"/>
      </w:pPr>
      <w:r>
        <w:t>The author uses the RP2040 board library by Earle Philhower</w:t>
      </w:r>
    </w:p>
    <w:p w14:paraId="4B16877B" w14:textId="1AB594CD" w:rsidR="0060677F" w:rsidRDefault="0060677F" w:rsidP="0060677F">
      <w:pPr>
        <w:pStyle w:val="Article"/>
      </w:pPr>
      <w:hyperlink r:id="rId13" w:history="1">
        <w:r w:rsidRPr="00B277A3">
          <w:rPr>
            <w:rStyle w:val="Hyperlink"/>
          </w:rPr>
          <w:t>https://arduino-pico.readthedocs.io/en/latest/install.html</w:t>
        </w:r>
      </w:hyperlink>
    </w:p>
    <w:p w14:paraId="5F00AB7C" w14:textId="28D40274" w:rsidR="0060677F" w:rsidRDefault="0060677F" w:rsidP="0060677F">
      <w:pPr>
        <w:pStyle w:val="Heading3"/>
      </w:pPr>
      <w:r>
        <w:t>For LCC support:</w:t>
      </w:r>
    </w:p>
    <w:p w14:paraId="01D16787" w14:textId="230139C1" w:rsidR="0060677F" w:rsidRDefault="0060677F" w:rsidP="0060677F">
      <w:pPr>
        <w:pStyle w:val="Article"/>
      </w:pPr>
      <w:hyperlink r:id="rId14" w:history="1">
        <w:r w:rsidRPr="00B277A3">
          <w:rPr>
            <w:rStyle w:val="Hyperlink"/>
          </w:rPr>
          <w:t>https://github.com/openlcb/OpenLCB_Single_Thread</w:t>
        </w:r>
      </w:hyperlink>
    </w:p>
    <w:p w14:paraId="13D93F15" w14:textId="7CC52B42" w:rsidR="0060677F" w:rsidRDefault="005B6E5D" w:rsidP="005B6E5D">
      <w:pPr>
        <w:pStyle w:val="Article"/>
        <w:ind w:left="720"/>
      </w:pPr>
      <w:r>
        <w:t>O</w:t>
      </w:r>
      <w:r w:rsidR="0060677F">
        <w:t>r</w:t>
      </w:r>
    </w:p>
    <w:p w14:paraId="32D21C7A" w14:textId="3CB5B3F1" w:rsidR="0060677F" w:rsidRDefault="0060677F" w:rsidP="0060677F">
      <w:pPr>
        <w:pStyle w:val="Article"/>
      </w:pPr>
      <w:hyperlink r:id="rId15" w:history="1">
        <w:r w:rsidRPr="00B277A3">
          <w:rPr>
            <w:rStyle w:val="Hyperlink"/>
          </w:rPr>
          <w:t>https://github.com/JimKueneman/OpenLcbCLib</w:t>
        </w:r>
      </w:hyperlink>
    </w:p>
    <w:p w14:paraId="4418CFF8" w14:textId="4EDF4A3C" w:rsidR="00E4419B" w:rsidRDefault="00E4419B" w:rsidP="0060677F">
      <w:pPr>
        <w:pStyle w:val="Heading3"/>
      </w:pPr>
      <w:r>
        <w:t>CAN Hardware:</w:t>
      </w:r>
    </w:p>
    <w:p w14:paraId="30278EE7" w14:textId="00F0C919" w:rsidR="00E4419B" w:rsidRPr="00E4419B" w:rsidRDefault="00E4419B" w:rsidP="00E4419B">
      <w:r>
        <w:t>ACAN2517 Arduino library.</w:t>
      </w:r>
    </w:p>
    <w:p w14:paraId="1528E2CF" w14:textId="1985FBC7" w:rsidR="0060677F" w:rsidRDefault="0060677F" w:rsidP="0060677F">
      <w:pPr>
        <w:pStyle w:val="Heading3"/>
      </w:pPr>
      <w:r>
        <w:t>External Storage:</w:t>
      </w:r>
    </w:p>
    <w:p w14:paraId="0B192F22" w14:textId="7A76489E" w:rsidR="0060677F" w:rsidRDefault="00E4419B" w:rsidP="0060677F">
      <w:pPr>
        <w:pStyle w:val="Article"/>
      </w:pPr>
      <w:r>
        <w:t>I2C_EEPROM Arduino library by Rob Tillaart</w:t>
      </w:r>
    </w:p>
    <w:p w14:paraId="50B1BBDD" w14:textId="6732D0A8" w:rsidR="0060677F" w:rsidRDefault="00E4419B" w:rsidP="0060677F">
      <w:pPr>
        <w:pStyle w:val="Article"/>
      </w:pPr>
      <w:r>
        <w:t>FRAM_I2C Arduino library by Rob Tillaart</w:t>
      </w:r>
    </w:p>
    <w:p w14:paraId="40102AE1" w14:textId="34A45214" w:rsidR="00E4419B" w:rsidRDefault="00E4419B" w:rsidP="00E4419B">
      <w:pPr>
        <w:pStyle w:val="Heading3"/>
      </w:pPr>
      <w:r>
        <w:t>NeoPixel:</w:t>
      </w:r>
    </w:p>
    <w:p w14:paraId="3E0D819E" w14:textId="4359D84A" w:rsidR="00E4419B" w:rsidRDefault="00E4419B" w:rsidP="00E4419B">
      <w:r>
        <w:t>NeoPixelBus by Makuna Arduino library (preferred)</w:t>
      </w:r>
    </w:p>
    <w:p w14:paraId="548F7A92" w14:textId="77ECD0B7" w:rsidR="00E4419B" w:rsidRDefault="00E4419B" w:rsidP="005B6E5D">
      <w:pPr>
        <w:ind w:left="720"/>
      </w:pPr>
      <w:r>
        <w:t>Or</w:t>
      </w:r>
    </w:p>
    <w:p w14:paraId="1D40D85D" w14:textId="530FF50A" w:rsidR="00E4419B" w:rsidRDefault="00E4419B" w:rsidP="00E4419B">
      <w:r>
        <w:t>NeoPixelConnect Arduino library by Alan Yorinks.</w:t>
      </w:r>
    </w:p>
    <w:p w14:paraId="427B2DE3" w14:textId="132A9B83" w:rsidR="008309AA" w:rsidRDefault="008309AA" w:rsidP="008309AA">
      <w:pPr>
        <w:pStyle w:val="Heading3"/>
      </w:pPr>
      <w:r>
        <w:t>Other preferred libraries for the RPi Pico:</w:t>
      </w:r>
    </w:p>
    <w:p w14:paraId="6C6262E6" w14:textId="5ABCAE76" w:rsidR="008309AA" w:rsidRDefault="008309AA" w:rsidP="00DD7433">
      <w:pPr>
        <w:pStyle w:val="Heading4"/>
      </w:pPr>
      <w:r>
        <w:t>Display</w:t>
      </w:r>
    </w:p>
    <w:p w14:paraId="4DDA3794" w14:textId="3C0A1334" w:rsidR="005B6E5D" w:rsidRDefault="00DD7433" w:rsidP="005B6E5D">
      <w:r>
        <w:t xml:space="preserve">#include &lt;TFT_eSPI.h&gt;      // Hardware-specific </w:t>
      </w:r>
      <w:r w:rsidR="005B6E5D">
        <w:t xml:space="preserve">display </w:t>
      </w:r>
      <w:r>
        <w:t>library</w:t>
      </w:r>
    </w:p>
    <w:p w14:paraId="7B9848F4" w14:textId="3B2CCFD9" w:rsidR="005B6E5D" w:rsidRPr="00DD7433" w:rsidRDefault="005B6E5D" w:rsidP="005B6E5D">
      <w:r>
        <w:t>#include "my_bb_captouch.h"</w:t>
      </w:r>
      <w:r>
        <w:tab/>
        <w:t>//capacitive touch driver</w:t>
      </w:r>
    </w:p>
    <w:p w14:paraId="5D936EB0" w14:textId="783683F9" w:rsidR="008309AA" w:rsidRDefault="008309AA" w:rsidP="00DD7433">
      <w:pPr>
        <w:pStyle w:val="Heading4"/>
      </w:pPr>
      <w:r>
        <w:t>Servos</w:t>
      </w:r>
    </w:p>
    <w:p w14:paraId="48834091" w14:textId="41A70060" w:rsidR="00DD7433" w:rsidRDefault="00DD7433" w:rsidP="00E4419B">
      <w:r w:rsidRPr="00DD7433">
        <w:t>#include &lt;ServoEasing.hpp&gt;  // great library for gettin</w:t>
      </w:r>
      <w:r>
        <w:t>g</w:t>
      </w:r>
      <w:r w:rsidRPr="00DD7433">
        <w:t xml:space="preserve"> slow servo action, including bounces</w:t>
      </w:r>
    </w:p>
    <w:p w14:paraId="0087DC64" w14:textId="77777777" w:rsidR="00DD7433" w:rsidRDefault="00DD7433" w:rsidP="00DD7433">
      <w:r>
        <w:t>#include &lt;PCA9685_servo_driver.h&gt;</w:t>
      </w:r>
    </w:p>
    <w:p w14:paraId="7D21DE7E" w14:textId="771E8DCA" w:rsidR="00DD7433" w:rsidRDefault="00DD7433" w:rsidP="00DD7433">
      <w:r>
        <w:t>#include &lt;PCA9685_servo.h&gt;</w:t>
      </w:r>
    </w:p>
    <w:p w14:paraId="50C027F0" w14:textId="73581E95" w:rsidR="008309AA" w:rsidRDefault="008309AA" w:rsidP="00DD7433">
      <w:pPr>
        <w:pStyle w:val="Heading4"/>
      </w:pPr>
      <w:r>
        <w:t>Stepper Motor</w:t>
      </w:r>
    </w:p>
    <w:p w14:paraId="708D2914" w14:textId="49781FB2" w:rsidR="00DD7433" w:rsidRPr="00DD7433" w:rsidRDefault="005B6E5D" w:rsidP="00DD7433">
      <w:r w:rsidRPr="005B6E5D">
        <w:t>#include "AccelStepper.h"</w:t>
      </w:r>
      <w:r>
        <w:tab/>
        <w:t xml:space="preserve">// by </w:t>
      </w:r>
      <w:r w:rsidRPr="005B6E5D">
        <w:t>Mike McCauley</w:t>
      </w:r>
    </w:p>
    <w:sectPr w:rsidR="00DD7433" w:rsidRPr="00DD7433" w:rsidSect="005B6E5D">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A9"/>
    <w:rsid w:val="000248ED"/>
    <w:rsid w:val="00031F90"/>
    <w:rsid w:val="00064373"/>
    <w:rsid w:val="00064F03"/>
    <w:rsid w:val="00093452"/>
    <w:rsid w:val="00094B2F"/>
    <w:rsid w:val="00106DF8"/>
    <w:rsid w:val="001133C1"/>
    <w:rsid w:val="00127DC2"/>
    <w:rsid w:val="001A600D"/>
    <w:rsid w:val="003335C3"/>
    <w:rsid w:val="003C7082"/>
    <w:rsid w:val="0045433D"/>
    <w:rsid w:val="004662E4"/>
    <w:rsid w:val="004B1820"/>
    <w:rsid w:val="005706ED"/>
    <w:rsid w:val="0057573B"/>
    <w:rsid w:val="005A5A3B"/>
    <w:rsid w:val="005B6E5D"/>
    <w:rsid w:val="0060677F"/>
    <w:rsid w:val="00620525"/>
    <w:rsid w:val="006924A3"/>
    <w:rsid w:val="006D2B81"/>
    <w:rsid w:val="00710FF0"/>
    <w:rsid w:val="007174A1"/>
    <w:rsid w:val="007A084A"/>
    <w:rsid w:val="007A0895"/>
    <w:rsid w:val="007C27BB"/>
    <w:rsid w:val="008309AA"/>
    <w:rsid w:val="00853928"/>
    <w:rsid w:val="008A35A6"/>
    <w:rsid w:val="008C6E11"/>
    <w:rsid w:val="009358EB"/>
    <w:rsid w:val="009708C6"/>
    <w:rsid w:val="00B259B5"/>
    <w:rsid w:val="00B3232A"/>
    <w:rsid w:val="00BC5A25"/>
    <w:rsid w:val="00C06C22"/>
    <w:rsid w:val="00C507C7"/>
    <w:rsid w:val="00C67A10"/>
    <w:rsid w:val="00CB2CC6"/>
    <w:rsid w:val="00CD38F1"/>
    <w:rsid w:val="00D029D8"/>
    <w:rsid w:val="00D664FF"/>
    <w:rsid w:val="00D9475F"/>
    <w:rsid w:val="00DD7433"/>
    <w:rsid w:val="00DF01A9"/>
    <w:rsid w:val="00E4419B"/>
    <w:rsid w:val="00EE10B5"/>
    <w:rsid w:val="00F155BC"/>
    <w:rsid w:val="00F97520"/>
    <w:rsid w:val="00F976C7"/>
    <w:rsid w:val="00FA2717"/>
    <w:rsid w:val="00FB6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E058"/>
  <w15:chartTrackingRefBased/>
  <w15:docId w15:val="{6D460255-7766-4E1A-98F4-60B3CC6B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E5D"/>
  </w:style>
  <w:style w:type="paragraph" w:styleId="Heading1">
    <w:name w:val="heading 1"/>
    <w:basedOn w:val="Normal"/>
    <w:next w:val="Normal"/>
    <w:link w:val="Heading1Char"/>
    <w:uiPriority w:val="9"/>
    <w:qFormat/>
    <w:rsid w:val="00DF0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0F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0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0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5"/>
    <w:qFormat/>
    <w:rsid w:val="00710FF0"/>
    <w:pPr>
      <w:spacing w:after="200" w:line="240" w:lineRule="auto"/>
    </w:pPr>
    <w:rPr>
      <w:i/>
      <w:iCs/>
      <w:color w:val="44546A" w:themeColor="text2"/>
      <w:kern w:val="0"/>
      <w:sz w:val="18"/>
      <w:szCs w:val="18"/>
      <w14:ligatures w14:val="none"/>
    </w:rPr>
  </w:style>
  <w:style w:type="paragraph" w:customStyle="1" w:styleId="Article">
    <w:name w:val="Article"/>
    <w:basedOn w:val="Normal"/>
    <w:link w:val="ArticleChar"/>
    <w:autoRedefine/>
    <w:qFormat/>
    <w:rsid w:val="0060677F"/>
    <w:pPr>
      <w:widowControl w:val="0"/>
      <w:spacing w:after="120" w:line="240" w:lineRule="auto"/>
      <w:jc w:val="both"/>
    </w:pPr>
    <w:rPr>
      <w:rFonts w:eastAsia="Times New Roman" w:cstheme="minorHAnsi"/>
      <w:kern w:val="0"/>
      <w:bdr w:val="none" w:sz="0" w:space="0" w:color="auto" w:frame="1"/>
      <w14:ligatures w14:val="none"/>
    </w:rPr>
  </w:style>
  <w:style w:type="character" w:customStyle="1" w:styleId="ArticleChar">
    <w:name w:val="Article Char"/>
    <w:basedOn w:val="DefaultParagraphFont"/>
    <w:link w:val="Article"/>
    <w:rsid w:val="0060677F"/>
    <w:rPr>
      <w:rFonts w:eastAsia="Times New Roman" w:cstheme="minorHAnsi"/>
      <w:kern w:val="0"/>
      <w:bdr w:val="none" w:sz="0" w:space="0" w:color="auto" w:frame="1"/>
      <w14:ligatures w14:val="none"/>
    </w:rPr>
  </w:style>
  <w:style w:type="paragraph" w:customStyle="1" w:styleId="ByLine">
    <w:name w:val="By Line"/>
    <w:basedOn w:val="Heading2"/>
    <w:next w:val="Article"/>
    <w:qFormat/>
    <w:rsid w:val="00710FF0"/>
    <w:pPr>
      <w:suppressAutoHyphens/>
      <w:spacing w:before="0" w:after="120" w:line="240" w:lineRule="auto"/>
      <w:ind w:left="288"/>
      <w:contextualSpacing/>
    </w:pPr>
    <w:rPr>
      <w:rFonts w:asciiTheme="minorHAnsi" w:eastAsiaTheme="minorHAnsi" w:hAnsiTheme="minorHAnsi" w:cstheme="minorHAnsi"/>
      <w:b/>
      <w:i/>
      <w:color w:val="000000" w:themeColor="text1"/>
      <w:kern w:val="0"/>
      <w:sz w:val="28"/>
      <w:szCs w:val="28"/>
      <w14:ligatures w14:val="none"/>
    </w:rPr>
  </w:style>
  <w:style w:type="character" w:customStyle="1" w:styleId="Heading2Char">
    <w:name w:val="Heading 2 Char"/>
    <w:basedOn w:val="DefaultParagraphFont"/>
    <w:link w:val="Heading2"/>
    <w:uiPriority w:val="9"/>
    <w:rsid w:val="00710FF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F01A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DF0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F0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A9"/>
    <w:rPr>
      <w:rFonts w:eastAsiaTheme="majorEastAsia" w:cstheme="majorBidi"/>
      <w:color w:val="272727" w:themeColor="text1" w:themeTint="D8"/>
    </w:rPr>
  </w:style>
  <w:style w:type="paragraph" w:styleId="Title">
    <w:name w:val="Title"/>
    <w:basedOn w:val="Normal"/>
    <w:next w:val="Normal"/>
    <w:link w:val="TitleChar"/>
    <w:uiPriority w:val="10"/>
    <w:qFormat/>
    <w:rsid w:val="00DF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A9"/>
    <w:pPr>
      <w:spacing w:before="160"/>
      <w:jc w:val="center"/>
    </w:pPr>
    <w:rPr>
      <w:i/>
      <w:iCs/>
      <w:color w:val="404040" w:themeColor="text1" w:themeTint="BF"/>
    </w:rPr>
  </w:style>
  <w:style w:type="character" w:customStyle="1" w:styleId="QuoteChar">
    <w:name w:val="Quote Char"/>
    <w:basedOn w:val="DefaultParagraphFont"/>
    <w:link w:val="Quote"/>
    <w:uiPriority w:val="29"/>
    <w:rsid w:val="00DF01A9"/>
    <w:rPr>
      <w:i/>
      <w:iCs/>
      <w:color w:val="404040" w:themeColor="text1" w:themeTint="BF"/>
    </w:rPr>
  </w:style>
  <w:style w:type="paragraph" w:styleId="ListParagraph">
    <w:name w:val="List Paragraph"/>
    <w:basedOn w:val="Normal"/>
    <w:uiPriority w:val="34"/>
    <w:qFormat/>
    <w:rsid w:val="00DF01A9"/>
    <w:pPr>
      <w:ind w:left="720"/>
      <w:contextualSpacing/>
    </w:pPr>
  </w:style>
  <w:style w:type="character" w:styleId="IntenseEmphasis">
    <w:name w:val="Intense Emphasis"/>
    <w:basedOn w:val="DefaultParagraphFont"/>
    <w:uiPriority w:val="21"/>
    <w:qFormat/>
    <w:rsid w:val="00DF01A9"/>
    <w:rPr>
      <w:i/>
      <w:iCs/>
      <w:color w:val="2F5496" w:themeColor="accent1" w:themeShade="BF"/>
    </w:rPr>
  </w:style>
  <w:style w:type="paragraph" w:styleId="IntenseQuote">
    <w:name w:val="Intense Quote"/>
    <w:basedOn w:val="Normal"/>
    <w:next w:val="Normal"/>
    <w:link w:val="IntenseQuoteChar"/>
    <w:uiPriority w:val="30"/>
    <w:qFormat/>
    <w:rsid w:val="00DF0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1A9"/>
    <w:rPr>
      <w:i/>
      <w:iCs/>
      <w:color w:val="2F5496" w:themeColor="accent1" w:themeShade="BF"/>
    </w:rPr>
  </w:style>
  <w:style w:type="character" w:styleId="IntenseReference">
    <w:name w:val="Intense Reference"/>
    <w:basedOn w:val="DefaultParagraphFont"/>
    <w:uiPriority w:val="32"/>
    <w:qFormat/>
    <w:rsid w:val="00DF01A9"/>
    <w:rPr>
      <w:b/>
      <w:bCs/>
      <w:smallCaps/>
      <w:color w:val="2F5496" w:themeColor="accent1" w:themeShade="BF"/>
      <w:spacing w:val="5"/>
    </w:rPr>
  </w:style>
  <w:style w:type="character" w:styleId="Hyperlink">
    <w:name w:val="Hyperlink"/>
    <w:basedOn w:val="DefaultParagraphFont"/>
    <w:uiPriority w:val="99"/>
    <w:unhideWhenUsed/>
    <w:rsid w:val="0060677F"/>
    <w:rPr>
      <w:color w:val="0563C1" w:themeColor="hyperlink"/>
      <w:u w:val="single"/>
    </w:rPr>
  </w:style>
  <w:style w:type="character" w:styleId="UnresolvedMention">
    <w:name w:val="Unresolved Mention"/>
    <w:basedOn w:val="DefaultParagraphFont"/>
    <w:uiPriority w:val="99"/>
    <w:semiHidden/>
    <w:unhideWhenUsed/>
    <w:rsid w:val="0060677F"/>
    <w:rPr>
      <w:color w:val="605E5C"/>
      <w:shd w:val="clear" w:color="auto" w:fill="E1DFDD"/>
    </w:rPr>
  </w:style>
  <w:style w:type="table" w:styleId="TableGrid">
    <w:name w:val="Table Grid"/>
    <w:basedOn w:val="TableNormal"/>
    <w:uiPriority w:val="39"/>
    <w:rsid w:val="0083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133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977036">
      <w:bodyDiv w:val="1"/>
      <w:marLeft w:val="0"/>
      <w:marRight w:val="0"/>
      <w:marTop w:val="0"/>
      <w:marBottom w:val="0"/>
      <w:divBdr>
        <w:top w:val="none" w:sz="0" w:space="0" w:color="auto"/>
        <w:left w:val="none" w:sz="0" w:space="0" w:color="auto"/>
        <w:bottom w:val="none" w:sz="0" w:space="0" w:color="auto"/>
        <w:right w:val="none" w:sz="0" w:space="0" w:color="auto"/>
      </w:divBdr>
    </w:div>
    <w:div w:id="1747024797">
      <w:bodyDiv w:val="1"/>
      <w:marLeft w:val="0"/>
      <w:marRight w:val="0"/>
      <w:marTop w:val="0"/>
      <w:marBottom w:val="0"/>
      <w:divBdr>
        <w:top w:val="none" w:sz="0" w:space="0" w:color="auto"/>
        <w:left w:val="none" w:sz="0" w:space="0" w:color="auto"/>
        <w:bottom w:val="none" w:sz="0" w:space="0" w:color="auto"/>
        <w:right w:val="none" w:sz="0" w:space="0" w:color="auto"/>
      </w:divBdr>
    </w:div>
    <w:div w:id="20608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rduino-pico.readthedocs.io/en/latest/install.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JimKueneman/OpenLcbCLib"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openlcb/OpenLCB_Single_Thr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AC7AE-26A2-42F0-86C3-4C81AD099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7</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Gamble</dc:creator>
  <cp:keywords/>
  <dc:description/>
  <cp:lastModifiedBy>Bob Gamble</cp:lastModifiedBy>
  <cp:revision>7</cp:revision>
  <dcterms:created xsi:type="dcterms:W3CDTF">2026-04-27T18:55:00Z</dcterms:created>
  <dcterms:modified xsi:type="dcterms:W3CDTF">2026-04-27T20:35:00Z</dcterms:modified>
</cp:coreProperties>
</file>