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CC" w:rsidRDefault="008048CC"/>
    <w:p w:rsidR="008048CC" w:rsidRPr="008048CC" w:rsidRDefault="008048CC" w:rsidP="00804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8C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8048CC">
        <w:rPr>
          <w:rFonts w:ascii="Times New Roman" w:eastAsia="Times New Roman" w:hAnsi="Times New Roman" w:cs="Times New Roman"/>
          <w:sz w:val="24"/>
          <w:szCs w:val="24"/>
        </w:rPr>
        <w:t xml:space="preserve"> 654e</w:t>
      </w:r>
    </w:p>
    <w:p w:rsidR="008048CC" w:rsidRPr="008048CC" w:rsidRDefault="008048CC" w:rsidP="00804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048CC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8048CC">
        <w:rPr>
          <w:rFonts w:ascii="Times New Roman" w:eastAsia="Times New Roman" w:hAnsi="Times New Roman" w:cs="Times New Roman"/>
          <w:sz w:val="24"/>
          <w:szCs w:val="24"/>
        </w:rPr>
        <w:t xml:space="preserve"> 654e black and white office printer takes a total-system approach to growing your business. High-speed 65 ppm printing, standard dual scanning at up to 180 originals per minute and integrated solutions help you capture, share and manage documents more cost-effectively -- and a large color touchscreen provides both hardware and software control that’s as simple as operating </w:t>
      </w:r>
    </w:p>
    <w:p w:rsidR="008048CC" w:rsidRDefault="008048CC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8048CC" w:rsidRDefault="008048CC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9A0B96" w:rsidRPr="009A0B96" w:rsidTr="009A0B96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A0B96" w:rsidRPr="009A0B96" w:rsidRDefault="009A0B96" w:rsidP="009A0B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9A0B96" w:rsidRPr="009A0B96" w:rsidTr="009A0B96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9A0B96" w:rsidRPr="009A0B96" w:rsidRDefault="009A0B96" w:rsidP="009A0B96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B&amp;W: 65 ppm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Monthly Volume: 300,000 pages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A0B96" w:rsidRPr="009A0B96" w:rsidRDefault="009A0B96" w:rsidP="009A0B96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Scanning: 180 </w:t>
                  </w:r>
                  <w:proofErr w:type="spellStart"/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</w:tr>
            <w:tr w:rsidR="009A0B96" w:rsidRPr="009A0B96" w:rsidTr="009A0B96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9A0B96" w:rsidRPr="009A0B96" w:rsidRDefault="009A0B96" w:rsidP="009A0B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A0B96" w:rsidRPr="009A0B96" w:rsidRDefault="009A0B96" w:rsidP="009A0B9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65 ppm B&amp;W print/copy output makes you more productive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at up to 180 </w:t>
                  </w:r>
                  <w:proofErr w:type="spellStart"/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brings information into your workflow faster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PCL6/PS3 emulation, native XPS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-- as simple to operate as a familiar tablet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Multi-touch functions on the Bizhub 654e black and white office printer lets you swipe, drag, double-tap, toggle, and pinch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intuitive soft keyboards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Integrated software control for legal, healthcare, education and government</w:t>
                  </w:r>
                </w:p>
                <w:p w:rsidR="009A0B96" w:rsidRPr="009A0B96" w:rsidRDefault="009A0B96" w:rsidP="009A0B96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0B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7"/>
  </w:num>
  <w:num w:numId="5">
    <w:abstractNumId w:val="14"/>
  </w:num>
  <w:num w:numId="6">
    <w:abstractNumId w:val="13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 w:numId="12">
    <w:abstractNumId w:val="11"/>
  </w:num>
  <w:num w:numId="13">
    <w:abstractNumId w:val="5"/>
  </w:num>
  <w:num w:numId="14">
    <w:abstractNumId w:val="18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2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321066"/>
    <w:rsid w:val="00633DCE"/>
    <w:rsid w:val="00654256"/>
    <w:rsid w:val="0078505C"/>
    <w:rsid w:val="008048CC"/>
    <w:rsid w:val="009A0B96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2015-08-10T15:06:00Z</dcterms:created>
  <dcterms:modified xsi:type="dcterms:W3CDTF">2015-08-10T16:14:00Z</dcterms:modified>
</cp:coreProperties>
</file>