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EC" w:rsidRPr="00E219EC" w:rsidRDefault="00E219EC" w:rsidP="00E21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19EC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E219EC">
        <w:rPr>
          <w:rFonts w:ascii="Times New Roman" w:eastAsia="Times New Roman" w:hAnsi="Times New Roman" w:cs="Times New Roman"/>
          <w:sz w:val="24"/>
          <w:szCs w:val="24"/>
        </w:rPr>
        <w:t xml:space="preserve"> C368</w:t>
      </w:r>
    </w:p>
    <w:p w:rsidR="00E219EC" w:rsidRPr="00E219EC" w:rsidRDefault="00E219EC" w:rsidP="00E21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9E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219EC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E219EC">
        <w:rPr>
          <w:rFonts w:ascii="Times New Roman" w:eastAsia="Times New Roman" w:hAnsi="Times New Roman" w:cs="Times New Roman"/>
          <w:sz w:val="24"/>
          <w:szCs w:val="24"/>
        </w:rPr>
        <w:t xml:space="preserve"> C368 provides productivity features to speed your output in both color and B&amp;W, including fast 36 ppm printing, optional single-pass dual scanning to bring originals into your workflow faster, powerful finishing options for right-size scalability and enhanced control panel which now features a new mobile connectivity area.</w:t>
      </w:r>
    </w:p>
    <w:p w:rsidR="00E219EC" w:rsidRDefault="00E219EC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E219EC" w:rsidRDefault="00E219EC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B21EAC" w:rsidRPr="00B21EAC" w:rsidTr="00B21EA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21EAC" w:rsidRPr="00B21EAC" w:rsidRDefault="00B21EAC" w:rsidP="00B21E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B21EAC" w:rsidRPr="00B21EAC" w:rsidTr="00B21EAC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B21EAC" w:rsidRPr="00B21EAC" w:rsidRDefault="00B21EAC" w:rsidP="00B21EAC">
                  <w:pPr>
                    <w:numPr>
                      <w:ilvl w:val="0"/>
                      <w:numId w:val="4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Color/B&amp;W Speed: up to 36 ppm</w:t>
                  </w:r>
                </w:p>
                <w:p w:rsidR="00B21EAC" w:rsidRPr="00B21EAC" w:rsidRDefault="00B21EAC" w:rsidP="00B21EAC">
                  <w:pPr>
                    <w:numPr>
                      <w:ilvl w:val="0"/>
                      <w:numId w:val="4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Dual Scanning Option: up to 160 </w:t>
                  </w:r>
                  <w:proofErr w:type="spellStart"/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B21EAC" w:rsidRPr="00B21EAC" w:rsidRDefault="00B21EAC" w:rsidP="00B21EAC">
                  <w:pPr>
                    <w:numPr>
                      <w:ilvl w:val="0"/>
                      <w:numId w:val="4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Paper Capacity: 6,650 sheets</w:t>
                  </w:r>
                </w:p>
                <w:p w:rsidR="00B21EAC" w:rsidRPr="00B21EAC" w:rsidRDefault="00B21EAC" w:rsidP="00B21EAC">
                  <w:pPr>
                    <w:numPr>
                      <w:ilvl w:val="0"/>
                      <w:numId w:val="4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 web browser and 4 GB of memory</w:t>
                  </w:r>
                </w:p>
              </w:tc>
            </w:tr>
            <w:tr w:rsidR="00B21EAC" w:rsidRPr="00B21EAC" w:rsidTr="00B21EAC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B21EAC" w:rsidRPr="00B21EAC" w:rsidRDefault="00B21EAC" w:rsidP="00B21E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B21EAC" w:rsidRPr="00B21EAC" w:rsidRDefault="00B21EAC" w:rsidP="00B21E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B21EAC" w:rsidRPr="00B21EAC" w:rsidRDefault="00B21EAC" w:rsidP="00B21EAC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Our 9” award-winning interface has been improved with a new mobile touch area to support NFC.</w:t>
                  </w:r>
                </w:p>
                <w:p w:rsidR="00B21EAC" w:rsidRPr="00B21EAC" w:rsidRDefault="00B21EAC" w:rsidP="00B21EAC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optional Fiery Image Control gives graphics-intensive applications state-of-the-art color image control</w:t>
                  </w:r>
                </w:p>
                <w:p w:rsidR="00B21EAC" w:rsidRPr="00B21EAC" w:rsidRDefault="00B21EAC" w:rsidP="00B21EAC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 choice of internal or floor-standing 50-sheet Staple Finishers for high-speed auto-finishing convenience, with modular options for 80-page booklet making, tri folding and post insertion</w:t>
                  </w:r>
                </w:p>
                <w:p w:rsidR="00B21EAC" w:rsidRPr="00B21EAC" w:rsidRDefault="00B21EAC" w:rsidP="00B21EAC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Sleep mode has been reduced from 1.0W to 0.5W</w:t>
                  </w:r>
                </w:p>
                <w:p w:rsidR="00B21EAC" w:rsidRPr="00B21EAC" w:rsidRDefault="00B21EAC" w:rsidP="00B21EAC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Konica Minolta’s exclusive </w:t>
                  </w:r>
                  <w:proofErr w:type="spellStart"/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bEST</w:t>
                  </w:r>
                  <w:proofErr w:type="spellEnd"/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bizhub</w:t>
                  </w:r>
                  <w:proofErr w:type="spellEnd"/>
                  <w:r w:rsidRPr="00B21E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Extended Solution Technology) design enables seamless integration with 3rd-party software for business, healthcare, education, legal and other applications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B4489"/>
    <w:multiLevelType w:val="multilevel"/>
    <w:tmpl w:val="F38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70139"/>
    <w:multiLevelType w:val="multilevel"/>
    <w:tmpl w:val="491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0554C"/>
    <w:multiLevelType w:val="multilevel"/>
    <w:tmpl w:val="FDE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14571"/>
    <w:multiLevelType w:val="multilevel"/>
    <w:tmpl w:val="6CD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4769AD"/>
    <w:multiLevelType w:val="multilevel"/>
    <w:tmpl w:val="AA9C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7708C1"/>
    <w:multiLevelType w:val="multilevel"/>
    <w:tmpl w:val="E61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E50FD"/>
    <w:multiLevelType w:val="multilevel"/>
    <w:tmpl w:val="972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7122CA"/>
    <w:multiLevelType w:val="multilevel"/>
    <w:tmpl w:val="CCA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696380"/>
    <w:multiLevelType w:val="multilevel"/>
    <w:tmpl w:val="E68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DE4D2C"/>
    <w:multiLevelType w:val="multilevel"/>
    <w:tmpl w:val="98D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7862CF"/>
    <w:multiLevelType w:val="multilevel"/>
    <w:tmpl w:val="DE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7376F2"/>
    <w:multiLevelType w:val="multilevel"/>
    <w:tmpl w:val="E10C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D57B15"/>
    <w:multiLevelType w:val="multilevel"/>
    <w:tmpl w:val="32A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3E7AFB"/>
    <w:multiLevelType w:val="multilevel"/>
    <w:tmpl w:val="8B14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B832CC"/>
    <w:multiLevelType w:val="multilevel"/>
    <w:tmpl w:val="E02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382CCE"/>
    <w:multiLevelType w:val="multilevel"/>
    <w:tmpl w:val="2DEC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020F2C"/>
    <w:multiLevelType w:val="multilevel"/>
    <w:tmpl w:val="825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6F4BBE"/>
    <w:multiLevelType w:val="multilevel"/>
    <w:tmpl w:val="D75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6109C3"/>
    <w:multiLevelType w:val="multilevel"/>
    <w:tmpl w:val="4D8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A24F1E"/>
    <w:multiLevelType w:val="multilevel"/>
    <w:tmpl w:val="EEA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C45EC0"/>
    <w:multiLevelType w:val="multilevel"/>
    <w:tmpl w:val="5C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B9539A"/>
    <w:multiLevelType w:val="multilevel"/>
    <w:tmpl w:val="EC5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9B1669"/>
    <w:multiLevelType w:val="multilevel"/>
    <w:tmpl w:val="DC2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E874E2"/>
    <w:multiLevelType w:val="multilevel"/>
    <w:tmpl w:val="86F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71789C"/>
    <w:multiLevelType w:val="multilevel"/>
    <w:tmpl w:val="861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9925CA"/>
    <w:multiLevelType w:val="multilevel"/>
    <w:tmpl w:val="D9B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3C1B2C"/>
    <w:multiLevelType w:val="multilevel"/>
    <w:tmpl w:val="4A3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EA26EF"/>
    <w:multiLevelType w:val="multilevel"/>
    <w:tmpl w:val="C0C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EF1990"/>
    <w:multiLevelType w:val="multilevel"/>
    <w:tmpl w:val="AF6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466FD3"/>
    <w:multiLevelType w:val="multilevel"/>
    <w:tmpl w:val="9F9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5"/>
  </w:num>
  <w:num w:numId="3">
    <w:abstractNumId w:val="9"/>
  </w:num>
  <w:num w:numId="4">
    <w:abstractNumId w:val="41"/>
  </w:num>
  <w:num w:numId="5">
    <w:abstractNumId w:val="31"/>
  </w:num>
  <w:num w:numId="6">
    <w:abstractNumId w:val="30"/>
  </w:num>
  <w:num w:numId="7">
    <w:abstractNumId w:val="15"/>
  </w:num>
  <w:num w:numId="8">
    <w:abstractNumId w:val="2"/>
  </w:num>
  <w:num w:numId="9">
    <w:abstractNumId w:val="18"/>
  </w:num>
  <w:num w:numId="10">
    <w:abstractNumId w:val="8"/>
  </w:num>
  <w:num w:numId="11">
    <w:abstractNumId w:val="0"/>
  </w:num>
  <w:num w:numId="12">
    <w:abstractNumId w:val="21"/>
  </w:num>
  <w:num w:numId="13">
    <w:abstractNumId w:val="10"/>
  </w:num>
  <w:num w:numId="14">
    <w:abstractNumId w:val="42"/>
  </w:num>
  <w:num w:numId="15">
    <w:abstractNumId w:val="13"/>
  </w:num>
  <w:num w:numId="16">
    <w:abstractNumId w:val="24"/>
  </w:num>
  <w:num w:numId="17">
    <w:abstractNumId w:val="44"/>
  </w:num>
  <w:num w:numId="18">
    <w:abstractNumId w:val="19"/>
  </w:num>
  <w:num w:numId="19">
    <w:abstractNumId w:val="7"/>
  </w:num>
  <w:num w:numId="20">
    <w:abstractNumId w:val="43"/>
  </w:num>
  <w:num w:numId="21">
    <w:abstractNumId w:val="40"/>
  </w:num>
  <w:num w:numId="22">
    <w:abstractNumId w:val="39"/>
  </w:num>
  <w:num w:numId="23">
    <w:abstractNumId w:val="1"/>
  </w:num>
  <w:num w:numId="24">
    <w:abstractNumId w:val="25"/>
  </w:num>
  <w:num w:numId="25">
    <w:abstractNumId w:val="3"/>
  </w:num>
  <w:num w:numId="26">
    <w:abstractNumId w:val="16"/>
  </w:num>
  <w:num w:numId="27">
    <w:abstractNumId w:val="17"/>
  </w:num>
  <w:num w:numId="28">
    <w:abstractNumId w:val="27"/>
  </w:num>
  <w:num w:numId="29">
    <w:abstractNumId w:val="28"/>
  </w:num>
  <w:num w:numId="30">
    <w:abstractNumId w:val="34"/>
  </w:num>
  <w:num w:numId="31">
    <w:abstractNumId w:val="14"/>
  </w:num>
  <w:num w:numId="32">
    <w:abstractNumId w:val="5"/>
  </w:num>
  <w:num w:numId="33">
    <w:abstractNumId w:val="29"/>
  </w:num>
  <w:num w:numId="34">
    <w:abstractNumId w:val="33"/>
  </w:num>
  <w:num w:numId="35">
    <w:abstractNumId w:val="38"/>
  </w:num>
  <w:num w:numId="36">
    <w:abstractNumId w:val="12"/>
  </w:num>
  <w:num w:numId="37">
    <w:abstractNumId w:val="4"/>
  </w:num>
  <w:num w:numId="38">
    <w:abstractNumId w:val="23"/>
  </w:num>
  <w:num w:numId="39">
    <w:abstractNumId w:val="32"/>
  </w:num>
  <w:num w:numId="40">
    <w:abstractNumId w:val="20"/>
  </w:num>
  <w:num w:numId="41">
    <w:abstractNumId w:val="26"/>
  </w:num>
  <w:num w:numId="42">
    <w:abstractNumId w:val="36"/>
  </w:num>
  <w:num w:numId="43">
    <w:abstractNumId w:val="6"/>
  </w:num>
  <w:num w:numId="44">
    <w:abstractNumId w:val="22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321066"/>
    <w:rsid w:val="004178F9"/>
    <w:rsid w:val="00502E06"/>
    <w:rsid w:val="00633DCE"/>
    <w:rsid w:val="00654256"/>
    <w:rsid w:val="0078505C"/>
    <w:rsid w:val="009A0B96"/>
    <w:rsid w:val="009C4F46"/>
    <w:rsid w:val="00A00133"/>
    <w:rsid w:val="00B21EAC"/>
    <w:rsid w:val="00B65583"/>
    <w:rsid w:val="00B741A2"/>
    <w:rsid w:val="00BF0EDF"/>
    <w:rsid w:val="00D30B62"/>
    <w:rsid w:val="00E219EC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6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0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2015-08-10T15:47:00Z</dcterms:created>
  <dcterms:modified xsi:type="dcterms:W3CDTF">2015-08-10T16:18:00Z</dcterms:modified>
</cp:coreProperties>
</file>