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A9" w:rsidRDefault="004D57A9"/>
    <w:p w:rsidR="004D57A9" w:rsidRPr="004D57A9" w:rsidRDefault="004D57A9" w:rsidP="004D5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57A9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4D57A9">
        <w:rPr>
          <w:rFonts w:ascii="Times New Roman" w:eastAsia="Times New Roman" w:hAnsi="Times New Roman" w:cs="Times New Roman"/>
          <w:sz w:val="24"/>
          <w:szCs w:val="24"/>
        </w:rPr>
        <w:t xml:space="preserve"> C554e</w:t>
      </w:r>
    </w:p>
    <w:p w:rsidR="004D57A9" w:rsidRPr="004D57A9" w:rsidRDefault="004D57A9" w:rsidP="004D5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7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D57A9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4D57A9">
        <w:rPr>
          <w:rFonts w:ascii="Times New Roman" w:eastAsia="Times New Roman" w:hAnsi="Times New Roman" w:cs="Times New Roman"/>
          <w:sz w:val="24"/>
          <w:szCs w:val="24"/>
        </w:rPr>
        <w:t xml:space="preserve"> C554e multifunction color laser printer is ideal for high-speed, high-volume output, with 55 ppm print/copy speed in both color and B&amp;W, standard single-pass dual scanning and the latest evolution of our award-winning INFO-Palette control panel design -- as simple as operating a tablet PC</w:t>
      </w:r>
    </w:p>
    <w:p w:rsidR="004D57A9" w:rsidRDefault="004D57A9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4D57A9" w:rsidRDefault="004D57A9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41E25" w:rsidRPr="00B41E25" w:rsidTr="00B41E2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41E25" w:rsidRPr="00B41E25" w:rsidRDefault="00B41E25" w:rsidP="00B41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B41E25" w:rsidRPr="00B41E25" w:rsidTr="00B41E2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B41E25" w:rsidRPr="00B41E25" w:rsidRDefault="00B41E25" w:rsidP="00B41E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 ppm output in color and B&amp;W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 at 160 </w:t>
                  </w:r>
                  <w:proofErr w:type="spellStart"/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B41E25" w:rsidRPr="00B41E25" w:rsidRDefault="00B41E25" w:rsidP="00B41E25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6,650 sheet max paper capacity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B41E25" w:rsidRPr="00B41E25" w:rsidTr="00B41E25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B41E25" w:rsidRPr="00B41E25" w:rsidRDefault="00B41E25" w:rsidP="00B41E2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B41E25" w:rsidRPr="00B41E25" w:rsidRDefault="00B41E25" w:rsidP="00B41E2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High-speed, high-volume 55 ppm print/copy output in both color and B&amp;W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dual scanning handles up to 160 originals per minute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with multi-touch interface for fast, intuitive operation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lets you swipe, drag and drop, tap, toggle and finger-pinch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6,650-sheet maximum paper capacity in a wide range of sizes and weights, including tab printing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Complies with IEEE 2600.1 international standard for MFP and printer information security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  <w:p w:rsidR="00B41E25" w:rsidRPr="00B41E25" w:rsidRDefault="00B41E25" w:rsidP="00B41E2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Low-cost operation with optimize power consumption mode and on-screen eco-indicator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D57D7"/>
    <w:multiLevelType w:val="multilevel"/>
    <w:tmpl w:val="1EB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5331DF"/>
    <w:multiLevelType w:val="multilevel"/>
    <w:tmpl w:val="CEC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2201E"/>
    <w:multiLevelType w:val="multilevel"/>
    <w:tmpl w:val="ABB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4178F9"/>
    <w:rsid w:val="004D57A9"/>
    <w:rsid w:val="00502E06"/>
    <w:rsid w:val="006136A0"/>
    <w:rsid w:val="00633DCE"/>
    <w:rsid w:val="00654256"/>
    <w:rsid w:val="0078505C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9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2015-08-10T15:55:00Z</dcterms:created>
  <dcterms:modified xsi:type="dcterms:W3CDTF">2015-08-10T16:19:00Z</dcterms:modified>
</cp:coreProperties>
</file>