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DD" w:rsidRPr="003014DD" w:rsidRDefault="003014DD" w:rsidP="00301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014DD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3014DD">
        <w:rPr>
          <w:rFonts w:ascii="Times New Roman" w:eastAsia="Times New Roman" w:hAnsi="Times New Roman" w:cs="Times New Roman"/>
          <w:sz w:val="24"/>
          <w:szCs w:val="24"/>
        </w:rPr>
        <w:t xml:space="preserve"> PRESS 1250/1250P</w:t>
      </w:r>
    </w:p>
    <w:p w:rsidR="003014DD" w:rsidRPr="003014DD" w:rsidRDefault="003014DD" w:rsidP="00301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4DD">
        <w:rPr>
          <w:rFonts w:ascii="Times New Roman" w:eastAsia="Times New Roman" w:hAnsi="Times New Roman" w:cs="Times New Roman"/>
          <w:sz w:val="24"/>
          <w:szCs w:val="24"/>
        </w:rPr>
        <w:t xml:space="preserve">For powerful production output in high-quality B&amp;W, the </w:t>
      </w:r>
      <w:proofErr w:type="spellStart"/>
      <w:r w:rsidRPr="003014DD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3014DD">
        <w:rPr>
          <w:rFonts w:ascii="Times New Roman" w:eastAsia="Times New Roman" w:hAnsi="Times New Roman" w:cs="Times New Roman"/>
          <w:sz w:val="24"/>
          <w:szCs w:val="24"/>
        </w:rPr>
        <w:t xml:space="preserve"> PRESS 1250 runs like a pro -- with print/copy speeds up to 125 ppm, high-volume monthly duty cycle of three million impressions, and real-time image density and toner ratio sensors to maintain image stability over long press runs.</w:t>
      </w:r>
    </w:p>
    <w:p w:rsidR="00BF0EDF" w:rsidRDefault="00BF0EDF" w:rsidP="003014DD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014DD" w:rsidRPr="003014DD" w:rsidTr="003014D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014DD" w:rsidRPr="003014DD" w:rsidRDefault="003014DD" w:rsidP="0030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3014DD" w:rsidRPr="003014DD" w:rsidTr="003014DD">
        <w:trPr>
          <w:tblCellSpacing w:w="0" w:type="dxa"/>
        </w:trPr>
        <w:tc>
          <w:tcPr>
            <w:tcW w:w="2500" w:type="pct"/>
            <w:hideMark/>
          </w:tcPr>
          <w:p w:rsidR="003014DD" w:rsidRPr="003014DD" w:rsidRDefault="003014DD" w:rsidP="003014D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125 ppm B&amp;W print/copy output</w:t>
            </w:r>
          </w:p>
          <w:p w:rsidR="003014DD" w:rsidRPr="003014DD" w:rsidRDefault="003014DD" w:rsidP="003014D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3,000,000 page monthly volume</w:t>
            </w:r>
          </w:p>
        </w:tc>
        <w:tc>
          <w:tcPr>
            <w:tcW w:w="2500" w:type="pct"/>
            <w:hideMark/>
          </w:tcPr>
          <w:p w:rsidR="003014DD" w:rsidRPr="003014DD" w:rsidRDefault="003014DD" w:rsidP="003014D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14,000-sheet maximum paper capacity</w:t>
            </w:r>
          </w:p>
          <w:p w:rsidR="003014DD" w:rsidRPr="003014DD" w:rsidRDefault="003014DD" w:rsidP="003014D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Pro-quality inline finishing options</w:t>
            </w:r>
          </w:p>
        </w:tc>
      </w:tr>
      <w:tr w:rsidR="003014DD" w:rsidRPr="003014DD" w:rsidTr="003014DD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3014DD" w:rsidRPr="003014DD" w:rsidRDefault="003014DD" w:rsidP="003014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014DD" w:rsidRPr="003014DD" w:rsidRDefault="003014DD" w:rsidP="003014D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3014DD" w:rsidRPr="003014DD" w:rsidRDefault="003014DD" w:rsidP="003014D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High-speed B&amp;W print/copy output of 125 ppm B&amp;W, with Reversing Auto Document Feeder</w:t>
            </w:r>
          </w:p>
          <w:p w:rsidR="003014DD" w:rsidRPr="003014DD" w:rsidRDefault="003014DD" w:rsidP="003014D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1200 x 1200 DPI resolution with 256 gray shades produce sharper text, denser black fills and smoother halftone images on the high-volume digital press</w:t>
            </w:r>
          </w:p>
          <w:p w:rsidR="003014DD" w:rsidRPr="003014DD" w:rsidRDefault="003014DD" w:rsidP="003014D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Image Density and Toner Ratio sensors maintain image stability over long press runs</w:t>
            </w:r>
          </w:p>
          <w:p w:rsidR="003014DD" w:rsidRPr="003014DD" w:rsidRDefault="003014DD" w:rsidP="003014D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Large 15” color touch-screen display for simple on-board press control with optional preview</w:t>
            </w:r>
          </w:p>
          <w:p w:rsidR="003014DD" w:rsidRPr="003014DD" w:rsidRDefault="003014DD" w:rsidP="003014D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Simitri</w:t>
            </w:r>
            <w:proofErr w:type="spellEnd"/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® HD toner with biomass to reduce environmental impact</w:t>
            </w:r>
          </w:p>
          <w:p w:rsidR="003014DD" w:rsidRPr="003014DD" w:rsidRDefault="003014DD" w:rsidP="003014D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14,000-sheet max capacity for long runs with less reloading the </w:t>
            </w:r>
            <w:proofErr w:type="spellStart"/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bizhub</w:t>
            </w:r>
            <w:proofErr w:type="spellEnd"/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PRESS 1250 digital press</w:t>
            </w:r>
          </w:p>
          <w:p w:rsidR="003014DD" w:rsidRPr="003014DD" w:rsidRDefault="003014DD" w:rsidP="003014D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Accept sizes up to 12” x 18” and weights up to 350 </w:t>
            </w:r>
            <w:proofErr w:type="spellStart"/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gsm</w:t>
            </w:r>
            <w:proofErr w:type="spellEnd"/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, air suction feed option for smooth feeding</w:t>
            </w:r>
          </w:p>
          <w:p w:rsidR="003014DD" w:rsidRPr="003014DD" w:rsidRDefault="003014DD" w:rsidP="003014DD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4DD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print controller with PCL, PostScript, PDF and TIFF support</w:t>
            </w:r>
          </w:p>
        </w:tc>
      </w:tr>
    </w:tbl>
    <w:p w:rsidR="003014DD" w:rsidRPr="003014DD" w:rsidRDefault="003014DD" w:rsidP="003014DD">
      <w:bookmarkStart w:id="0" w:name="_GoBack"/>
      <w:bookmarkEnd w:id="0"/>
    </w:p>
    <w:sectPr w:rsidR="003014DD" w:rsidRPr="0030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364B8"/>
    <w:multiLevelType w:val="multilevel"/>
    <w:tmpl w:val="83D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B7BF1"/>
    <w:multiLevelType w:val="multilevel"/>
    <w:tmpl w:val="580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F57EF1"/>
    <w:multiLevelType w:val="multilevel"/>
    <w:tmpl w:val="68F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BD20C0"/>
    <w:multiLevelType w:val="multilevel"/>
    <w:tmpl w:val="46D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C71CCC"/>
    <w:multiLevelType w:val="multilevel"/>
    <w:tmpl w:val="03A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C339C2"/>
    <w:multiLevelType w:val="multilevel"/>
    <w:tmpl w:val="2F4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2A4F8D"/>
    <w:multiLevelType w:val="multilevel"/>
    <w:tmpl w:val="277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8E6525"/>
    <w:multiLevelType w:val="multilevel"/>
    <w:tmpl w:val="F2B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1D4788"/>
    <w:multiLevelType w:val="multilevel"/>
    <w:tmpl w:val="F5E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3303D4"/>
    <w:multiLevelType w:val="multilevel"/>
    <w:tmpl w:val="38E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B24FCE"/>
    <w:multiLevelType w:val="multilevel"/>
    <w:tmpl w:val="990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6522C6"/>
    <w:multiLevelType w:val="multilevel"/>
    <w:tmpl w:val="856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0D7F0D"/>
    <w:multiLevelType w:val="multilevel"/>
    <w:tmpl w:val="E0F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1E7FB5"/>
    <w:multiLevelType w:val="multilevel"/>
    <w:tmpl w:val="21E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ED61E5"/>
    <w:multiLevelType w:val="multilevel"/>
    <w:tmpl w:val="D6A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315E21"/>
    <w:multiLevelType w:val="multilevel"/>
    <w:tmpl w:val="A26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C81BF4"/>
    <w:multiLevelType w:val="multilevel"/>
    <w:tmpl w:val="432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17879"/>
    <w:multiLevelType w:val="multilevel"/>
    <w:tmpl w:val="3A5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2F6739"/>
    <w:multiLevelType w:val="multilevel"/>
    <w:tmpl w:val="697E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F4026F"/>
    <w:multiLevelType w:val="multilevel"/>
    <w:tmpl w:val="F70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602ADE"/>
    <w:multiLevelType w:val="multilevel"/>
    <w:tmpl w:val="9F0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8"/>
  </w:num>
  <w:num w:numId="5">
    <w:abstractNumId w:val="18"/>
  </w:num>
  <w:num w:numId="6">
    <w:abstractNumId w:val="3"/>
  </w:num>
  <w:num w:numId="7">
    <w:abstractNumId w:val="10"/>
  </w:num>
  <w:num w:numId="8">
    <w:abstractNumId w:val="16"/>
  </w:num>
  <w:num w:numId="9">
    <w:abstractNumId w:val="11"/>
  </w:num>
  <w:num w:numId="10">
    <w:abstractNumId w:val="26"/>
  </w:num>
  <w:num w:numId="11">
    <w:abstractNumId w:val="2"/>
  </w:num>
  <w:num w:numId="12">
    <w:abstractNumId w:val="4"/>
  </w:num>
  <w:num w:numId="13">
    <w:abstractNumId w:val="1"/>
  </w:num>
  <w:num w:numId="14">
    <w:abstractNumId w:val="25"/>
  </w:num>
  <w:num w:numId="15">
    <w:abstractNumId w:val="20"/>
  </w:num>
  <w:num w:numId="16">
    <w:abstractNumId w:val="23"/>
  </w:num>
  <w:num w:numId="17">
    <w:abstractNumId w:val="13"/>
  </w:num>
  <w:num w:numId="18">
    <w:abstractNumId w:val="14"/>
  </w:num>
  <w:num w:numId="19">
    <w:abstractNumId w:val="15"/>
  </w:num>
  <w:num w:numId="20">
    <w:abstractNumId w:val="21"/>
  </w:num>
  <w:num w:numId="21">
    <w:abstractNumId w:val="6"/>
  </w:num>
  <w:num w:numId="22">
    <w:abstractNumId w:val="22"/>
  </w:num>
  <w:num w:numId="23">
    <w:abstractNumId w:val="19"/>
  </w:num>
  <w:num w:numId="24">
    <w:abstractNumId w:val="24"/>
  </w:num>
  <w:num w:numId="25">
    <w:abstractNumId w:val="5"/>
  </w:num>
  <w:num w:numId="26">
    <w:abstractNumId w:val="12"/>
  </w:num>
  <w:num w:numId="27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8056F"/>
    <w:rsid w:val="001C346E"/>
    <w:rsid w:val="00251DBA"/>
    <w:rsid w:val="002719A7"/>
    <w:rsid w:val="003014DD"/>
    <w:rsid w:val="00321066"/>
    <w:rsid w:val="003823E9"/>
    <w:rsid w:val="004178F9"/>
    <w:rsid w:val="00502E06"/>
    <w:rsid w:val="006136A0"/>
    <w:rsid w:val="00633DCE"/>
    <w:rsid w:val="00646B8E"/>
    <w:rsid w:val="00654256"/>
    <w:rsid w:val="007634B5"/>
    <w:rsid w:val="0078505C"/>
    <w:rsid w:val="0080587B"/>
    <w:rsid w:val="0093309D"/>
    <w:rsid w:val="009A0B96"/>
    <w:rsid w:val="009C4F46"/>
    <w:rsid w:val="00A00133"/>
    <w:rsid w:val="00B21EAC"/>
    <w:rsid w:val="00B34C94"/>
    <w:rsid w:val="00B41E25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2015-08-10T16:43:00Z</dcterms:created>
  <dcterms:modified xsi:type="dcterms:W3CDTF">2015-08-10T16:43:00Z</dcterms:modified>
</cp:coreProperties>
</file>