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70" w:rsidRPr="001C3A70" w:rsidRDefault="001C3A70" w:rsidP="001C3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3A70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1C3A70">
        <w:rPr>
          <w:rFonts w:ascii="Times New Roman" w:eastAsia="Times New Roman" w:hAnsi="Times New Roman" w:cs="Times New Roman"/>
          <w:sz w:val="24"/>
          <w:szCs w:val="24"/>
        </w:rPr>
        <w:t xml:space="preserve"> PRESS 2250P</w:t>
      </w:r>
    </w:p>
    <w:p w:rsidR="001C3A70" w:rsidRPr="001C3A70" w:rsidRDefault="001C3A70" w:rsidP="001C3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7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C3A70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1C3A70">
        <w:rPr>
          <w:rFonts w:ascii="Times New Roman" w:eastAsia="Times New Roman" w:hAnsi="Times New Roman" w:cs="Times New Roman"/>
          <w:sz w:val="24"/>
          <w:szCs w:val="24"/>
        </w:rPr>
        <w:t xml:space="preserve"> PRESS 2250P for black and white digital printing combines blazing output speed, high-volume reliability and key digital advantages like real-time B&amp;W image control and variable data capability. Powerful options include a compact inline finisher, perfect binding, GBC punching and more -- the tools you need to grow your business.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C3A70" w:rsidRPr="001C3A70" w:rsidTr="001C3A7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C3A70" w:rsidRPr="001C3A70" w:rsidRDefault="001C3A70" w:rsidP="001C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A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Features:</w:t>
            </w:r>
          </w:p>
        </w:tc>
      </w:tr>
      <w:tr w:rsidR="001C3A70" w:rsidRPr="001C3A70" w:rsidTr="001C3A70">
        <w:trPr>
          <w:tblCellSpacing w:w="0" w:type="dxa"/>
        </w:trPr>
        <w:tc>
          <w:tcPr>
            <w:tcW w:w="2500" w:type="pct"/>
            <w:vAlign w:val="center"/>
            <w:hideMark/>
          </w:tcPr>
          <w:p w:rsidR="001C3A70" w:rsidRPr="001C3A70" w:rsidRDefault="001C3A70" w:rsidP="001C3A70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A70">
              <w:rPr>
                <w:rFonts w:ascii="Times New Roman" w:eastAsia="Times New Roman" w:hAnsi="Times New Roman" w:cs="Times New Roman"/>
                <w:sz w:val="24"/>
                <w:szCs w:val="24"/>
              </w:rPr>
              <w:t>250 impressions per minute</w:t>
            </w:r>
          </w:p>
          <w:p w:rsidR="001C3A70" w:rsidRPr="001C3A70" w:rsidRDefault="001C3A70" w:rsidP="001C3A70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A70">
              <w:rPr>
                <w:rFonts w:ascii="Times New Roman" w:eastAsia="Times New Roman" w:hAnsi="Times New Roman" w:cs="Times New Roman"/>
                <w:sz w:val="24"/>
                <w:szCs w:val="24"/>
              </w:rPr>
              <w:t>6,000,000 impressions per month</w:t>
            </w:r>
          </w:p>
        </w:tc>
        <w:tc>
          <w:tcPr>
            <w:tcW w:w="2500" w:type="pct"/>
            <w:vAlign w:val="center"/>
            <w:hideMark/>
          </w:tcPr>
          <w:p w:rsidR="001C3A70" w:rsidRPr="001C3A70" w:rsidRDefault="001C3A70" w:rsidP="001C3A70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A70">
              <w:rPr>
                <w:rFonts w:ascii="Times New Roman" w:eastAsia="Times New Roman" w:hAnsi="Times New Roman" w:cs="Times New Roman"/>
                <w:sz w:val="24"/>
                <w:szCs w:val="24"/>
              </w:rPr>
              <w:t>18,000-sheet maximum paper capacity</w:t>
            </w:r>
          </w:p>
          <w:p w:rsidR="001C3A70" w:rsidRPr="001C3A70" w:rsidRDefault="001C3A70" w:rsidP="001C3A70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A70">
              <w:rPr>
                <w:rFonts w:ascii="Times New Roman" w:eastAsia="Times New Roman" w:hAnsi="Times New Roman" w:cs="Times New Roman"/>
                <w:sz w:val="24"/>
                <w:szCs w:val="24"/>
              </w:rPr>
              <w:t>Powerful inline finishing options</w:t>
            </w:r>
          </w:p>
        </w:tc>
      </w:tr>
      <w:tr w:rsidR="001C3A70" w:rsidRPr="001C3A70" w:rsidTr="001C3A70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1C3A70" w:rsidRPr="001C3A70" w:rsidRDefault="001C3A70" w:rsidP="001C3A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A7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C3A70" w:rsidRPr="001C3A70" w:rsidRDefault="001C3A70" w:rsidP="001C3A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A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Features:</w:t>
            </w:r>
          </w:p>
          <w:p w:rsidR="001C3A70" w:rsidRPr="001C3A70" w:rsidRDefault="001C3A70" w:rsidP="001C3A70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A70">
              <w:rPr>
                <w:rFonts w:ascii="Times New Roman" w:eastAsia="Times New Roman" w:hAnsi="Times New Roman" w:cs="Times New Roman"/>
                <w:sz w:val="24"/>
                <w:szCs w:val="24"/>
              </w:rPr>
              <w:t>Duplex print/copy output of 250 impressions per minute, with dual digital press engines in a single configuration to save space on your production floor</w:t>
            </w:r>
          </w:p>
          <w:p w:rsidR="001C3A70" w:rsidRPr="001C3A70" w:rsidRDefault="001C3A70" w:rsidP="001C3A70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A70">
              <w:rPr>
                <w:rFonts w:ascii="Times New Roman" w:eastAsia="Times New Roman" w:hAnsi="Times New Roman" w:cs="Times New Roman"/>
                <w:sz w:val="24"/>
                <w:szCs w:val="24"/>
              </w:rPr>
              <w:t>1200 x 1200 dpi resolution with 256 gray scales for black and white digital printing with sharper text, denser black fills and smoother halftone images</w:t>
            </w:r>
          </w:p>
          <w:p w:rsidR="001C3A70" w:rsidRPr="001C3A70" w:rsidRDefault="001C3A70" w:rsidP="001C3A70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A70">
              <w:rPr>
                <w:rFonts w:ascii="Times New Roman" w:eastAsia="Times New Roman" w:hAnsi="Times New Roman" w:cs="Times New Roman"/>
                <w:sz w:val="24"/>
                <w:szCs w:val="24"/>
              </w:rPr>
              <w:t>Pinpoint image quality control includes 7 selectable screen settings and a “Use CIE Color” feature for improved photo imaging</w:t>
            </w:r>
          </w:p>
          <w:p w:rsidR="001C3A70" w:rsidRPr="001C3A70" w:rsidRDefault="001C3A70" w:rsidP="001C3A70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A70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Image Density and Toner Ratio sensors maintain image stability over long press runs</w:t>
            </w:r>
          </w:p>
          <w:p w:rsidR="001C3A70" w:rsidRPr="001C3A70" w:rsidRDefault="001C3A70" w:rsidP="001C3A70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A70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print controller for ultra-fast job processing, large 15” color touch-screen display with simple menus for operation without special training</w:t>
            </w:r>
          </w:p>
          <w:p w:rsidR="001C3A70" w:rsidRPr="001C3A70" w:rsidRDefault="001C3A70" w:rsidP="001C3A70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A70">
              <w:rPr>
                <w:rFonts w:ascii="Times New Roman" w:eastAsia="Times New Roman" w:hAnsi="Times New Roman" w:cs="Times New Roman"/>
                <w:sz w:val="24"/>
                <w:szCs w:val="24"/>
              </w:rPr>
              <w:t>Simitri</w:t>
            </w:r>
            <w:proofErr w:type="spellEnd"/>
            <w:r w:rsidRPr="001C3A70">
              <w:rPr>
                <w:rFonts w:ascii="Times New Roman" w:eastAsia="Times New Roman" w:hAnsi="Times New Roman" w:cs="Times New Roman"/>
                <w:sz w:val="24"/>
                <w:szCs w:val="24"/>
              </w:rPr>
              <w:t>® HD toner with biomass to reduce environmental impact</w:t>
            </w:r>
          </w:p>
        </w:tc>
      </w:tr>
    </w:tbl>
    <w:p w:rsidR="003014DD" w:rsidRPr="001C3A70" w:rsidRDefault="003014DD" w:rsidP="001C3A70">
      <w:bookmarkStart w:id="0" w:name="_GoBack"/>
      <w:bookmarkEnd w:id="0"/>
    </w:p>
    <w:sectPr w:rsidR="003014DD" w:rsidRPr="001C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2FC0"/>
    <w:multiLevelType w:val="multilevel"/>
    <w:tmpl w:val="407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364B8"/>
    <w:multiLevelType w:val="multilevel"/>
    <w:tmpl w:val="83D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B7BF1"/>
    <w:multiLevelType w:val="multilevel"/>
    <w:tmpl w:val="580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66FDB"/>
    <w:multiLevelType w:val="multilevel"/>
    <w:tmpl w:val="FE4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F57EF1"/>
    <w:multiLevelType w:val="multilevel"/>
    <w:tmpl w:val="68F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BD20C0"/>
    <w:multiLevelType w:val="multilevel"/>
    <w:tmpl w:val="46D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C71CCC"/>
    <w:multiLevelType w:val="multilevel"/>
    <w:tmpl w:val="03A4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C339C2"/>
    <w:multiLevelType w:val="multilevel"/>
    <w:tmpl w:val="2F40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8268A9"/>
    <w:multiLevelType w:val="multilevel"/>
    <w:tmpl w:val="B8F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DB5752"/>
    <w:multiLevelType w:val="multilevel"/>
    <w:tmpl w:val="4CC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D52961"/>
    <w:multiLevelType w:val="multilevel"/>
    <w:tmpl w:val="49A6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2A4F8D"/>
    <w:multiLevelType w:val="multilevel"/>
    <w:tmpl w:val="277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8E6525"/>
    <w:multiLevelType w:val="multilevel"/>
    <w:tmpl w:val="F2B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1D4788"/>
    <w:multiLevelType w:val="multilevel"/>
    <w:tmpl w:val="F5E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3303D4"/>
    <w:multiLevelType w:val="multilevel"/>
    <w:tmpl w:val="38E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B24FCE"/>
    <w:multiLevelType w:val="multilevel"/>
    <w:tmpl w:val="990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6522C6"/>
    <w:multiLevelType w:val="multilevel"/>
    <w:tmpl w:val="856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A24A22"/>
    <w:multiLevelType w:val="multilevel"/>
    <w:tmpl w:val="952A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0D7F0D"/>
    <w:multiLevelType w:val="multilevel"/>
    <w:tmpl w:val="E0FE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D76FF9"/>
    <w:multiLevelType w:val="multilevel"/>
    <w:tmpl w:val="D16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2E0531"/>
    <w:multiLevelType w:val="multilevel"/>
    <w:tmpl w:val="BA6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1E7FB5"/>
    <w:multiLevelType w:val="multilevel"/>
    <w:tmpl w:val="21E4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ED61E5"/>
    <w:multiLevelType w:val="multilevel"/>
    <w:tmpl w:val="D6A0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315E21"/>
    <w:multiLevelType w:val="multilevel"/>
    <w:tmpl w:val="A266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C81BF4"/>
    <w:multiLevelType w:val="multilevel"/>
    <w:tmpl w:val="432C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117879"/>
    <w:multiLevelType w:val="multilevel"/>
    <w:tmpl w:val="3A56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264D5F"/>
    <w:multiLevelType w:val="multilevel"/>
    <w:tmpl w:val="DBCA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2F6739"/>
    <w:multiLevelType w:val="multilevel"/>
    <w:tmpl w:val="697E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F4026F"/>
    <w:multiLevelType w:val="multilevel"/>
    <w:tmpl w:val="F70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602ADE"/>
    <w:multiLevelType w:val="multilevel"/>
    <w:tmpl w:val="9F0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9"/>
  </w:num>
  <w:num w:numId="4">
    <w:abstractNumId w:val="8"/>
  </w:num>
  <w:num w:numId="5">
    <w:abstractNumId w:val="20"/>
  </w:num>
  <w:num w:numId="6">
    <w:abstractNumId w:val="3"/>
  </w:num>
  <w:num w:numId="7">
    <w:abstractNumId w:val="11"/>
  </w:num>
  <w:num w:numId="8">
    <w:abstractNumId w:val="18"/>
  </w:num>
  <w:num w:numId="9">
    <w:abstractNumId w:val="12"/>
  </w:num>
  <w:num w:numId="10">
    <w:abstractNumId w:val="29"/>
  </w:num>
  <w:num w:numId="11">
    <w:abstractNumId w:val="2"/>
  </w:num>
  <w:num w:numId="12">
    <w:abstractNumId w:val="4"/>
  </w:num>
  <w:num w:numId="13">
    <w:abstractNumId w:val="1"/>
  </w:num>
  <w:num w:numId="14">
    <w:abstractNumId w:val="28"/>
  </w:num>
  <w:num w:numId="15">
    <w:abstractNumId w:val="22"/>
  </w:num>
  <w:num w:numId="16">
    <w:abstractNumId w:val="25"/>
  </w:num>
  <w:num w:numId="17">
    <w:abstractNumId w:val="14"/>
  </w:num>
  <w:num w:numId="18">
    <w:abstractNumId w:val="15"/>
  </w:num>
  <w:num w:numId="19">
    <w:abstractNumId w:val="16"/>
  </w:num>
  <w:num w:numId="20">
    <w:abstractNumId w:val="23"/>
  </w:num>
  <w:num w:numId="21">
    <w:abstractNumId w:val="6"/>
  </w:num>
  <w:num w:numId="22">
    <w:abstractNumId w:val="24"/>
  </w:num>
  <w:num w:numId="23">
    <w:abstractNumId w:val="21"/>
  </w:num>
  <w:num w:numId="24">
    <w:abstractNumId w:val="27"/>
  </w:num>
  <w:num w:numId="25">
    <w:abstractNumId w:val="5"/>
  </w:num>
  <w:num w:numId="26">
    <w:abstractNumId w:val="13"/>
  </w:num>
  <w:num w:numId="27">
    <w:abstractNumId w:val="7"/>
  </w:num>
  <w:num w:numId="28">
    <w:abstractNumId w:val="10"/>
  </w:num>
  <w:num w:numId="29">
    <w:abstractNumId w:val="26"/>
  </w:num>
  <w:num w:numId="30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8056F"/>
    <w:rsid w:val="001C346E"/>
    <w:rsid w:val="001C3A70"/>
    <w:rsid w:val="00251DBA"/>
    <w:rsid w:val="002719A7"/>
    <w:rsid w:val="003014DD"/>
    <w:rsid w:val="00321066"/>
    <w:rsid w:val="003823E9"/>
    <w:rsid w:val="004178F9"/>
    <w:rsid w:val="00502E06"/>
    <w:rsid w:val="006136A0"/>
    <w:rsid w:val="00633DCE"/>
    <w:rsid w:val="00646B8E"/>
    <w:rsid w:val="00654256"/>
    <w:rsid w:val="007634B5"/>
    <w:rsid w:val="0078505C"/>
    <w:rsid w:val="0080587B"/>
    <w:rsid w:val="0093309D"/>
    <w:rsid w:val="009A0B96"/>
    <w:rsid w:val="009C4F46"/>
    <w:rsid w:val="00A00133"/>
    <w:rsid w:val="00B21EAC"/>
    <w:rsid w:val="00B34C94"/>
    <w:rsid w:val="00B41E25"/>
    <w:rsid w:val="00B65583"/>
    <w:rsid w:val="00B741A2"/>
    <w:rsid w:val="00BF0EDF"/>
    <w:rsid w:val="00D30B62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5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3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1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4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1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67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73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4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5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8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2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7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7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3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7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6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0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1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9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7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66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72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07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4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8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0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2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2015-08-10T17:36:00Z</dcterms:created>
  <dcterms:modified xsi:type="dcterms:W3CDTF">2015-08-10T17:36:00Z</dcterms:modified>
</cp:coreProperties>
</file>